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1.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1273" w14:textId="20B1E258" w:rsidR="0061711F" w:rsidRDefault="009C5D5E" w:rsidP="5EC763C8">
      <w:pPr>
        <w:spacing w:before="75" w:line="249" w:lineRule="auto"/>
        <w:ind w:left="379" w:right="4171"/>
        <w:rPr>
          <w:b/>
          <w:bCs/>
          <w:sz w:val="19"/>
          <w:szCs w:val="19"/>
        </w:rPr>
      </w:pPr>
      <w:r>
        <w:rPr>
          <w:noProof/>
        </w:rPr>
        <mc:AlternateContent>
          <mc:Choice Requires="wps">
            <w:drawing>
              <wp:anchor distT="0" distB="0" distL="0" distR="0" simplePos="0" relativeHeight="251656192" behindDoc="1" locked="0" layoutInCell="1" allowOverlap="1" wp14:anchorId="4F431B28" wp14:editId="775D5195">
                <wp:simplePos x="0" y="0"/>
                <wp:positionH relativeFrom="page">
                  <wp:posOffset>5026500</wp:posOffset>
                </wp:positionH>
                <wp:positionV relativeFrom="paragraph">
                  <wp:posOffset>177351</wp:posOffset>
                </wp:positionV>
                <wp:extent cx="1529080" cy="8572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080" cy="85725"/>
                        </a:xfrm>
                        <a:prstGeom prst="rect">
                          <a:avLst/>
                        </a:prstGeom>
                      </wps:spPr>
                      <wps:txbx>
                        <w:txbxContent>
                          <w:p w14:paraId="4F431B9E" w14:textId="77777777" w:rsidR="0061711F" w:rsidRDefault="009C5D5E">
                            <w:pPr>
                              <w:spacing w:line="134" w:lineRule="exact"/>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2021/22</w:t>
                            </w:r>
                            <w:r>
                              <w:rPr>
                                <w:spacing w:val="-1"/>
                                <w:sz w:val="12"/>
                              </w:rPr>
                              <w:t xml:space="preserve"> </w:t>
                            </w:r>
                            <w:r>
                              <w:rPr>
                                <w:sz w:val="12"/>
                              </w:rPr>
                              <w:t>|</w:t>
                            </w:r>
                            <w:r>
                              <w:rPr>
                                <w:spacing w:val="-2"/>
                                <w:sz w:val="12"/>
                              </w:rPr>
                              <w:t xml:space="preserve"> </w:t>
                            </w:r>
                            <w:r>
                              <w:rPr>
                                <w:b/>
                                <w:spacing w:val="-10"/>
                                <w:sz w:val="12"/>
                              </w:rPr>
                              <w:t>1</w:t>
                            </w:r>
                          </w:p>
                        </w:txbxContent>
                      </wps:txbx>
                      <wps:bodyPr wrap="square" lIns="0" tIns="0" rIns="0" bIns="0" rtlCol="0">
                        <a:noAutofit/>
                      </wps:bodyPr>
                    </wps:wsp>
                  </a:graphicData>
                </a:graphic>
              </wp:anchor>
            </w:drawing>
          </mc:Choice>
          <mc:Fallback>
            <w:pict>
              <v:shapetype w14:anchorId="4F431B28" id="_x0000_t202" coordsize="21600,21600" o:spt="202" path="m,l,21600r21600,l21600,xe">
                <v:stroke joinstyle="miter"/>
                <v:path gradientshapeok="t" o:connecttype="rect"/>
              </v:shapetype>
              <v:shape id="Textbox 1" o:spid="_x0000_s1026" type="#_x0000_t202" alt="&quot;&quot;" style="position:absolute;left:0;text-align:left;margin-left:395.8pt;margin-top:13.95pt;width:120.4pt;height:6.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P2kQEAABoDAAAOAAAAZHJzL2Uyb0RvYy54bWysUsGO0zAQvSPxD5bv1NlKhRI1XQErENIK&#10;kHb5ANexm4jYY2bcJv17xm7aIrghLpNxZvzmvTfe3E9+EEeL1ENo5N2iksIGA20f9o38/vzx1VoK&#10;Sjq0eoBgG3myJO+3L19sxljbJXQwtBYFgwSqx9jILqVYK0Wms17TAqINXHSAXic+4l61qEdG94Na&#10;VtVrNQK2EcFYIv77cC7KbcF3zpr01TmySQyNZG6pRCxxl6PabnS9Rx273sw09D+w8LoPPPQK9aCT&#10;Fgfs/4LyvUEgcGlhwCtwrje2aGA1d9Ufap46HW3RwuZQvNpE/w/WfDk+xW8o0vQeJl5gEUHxEcwP&#10;Ym/UGKmee7KnVBN3Z6GTQ5+/LEHwRfb2dPXTTkmYjLZavq3WXDJcW6/eLFfZb3W7HJHSJwte5KSR&#10;yOsqBPTxkdK59dIyczmPz0TStJu4Jac7aE+sYeQ1NpJ+HjRaKYbPgX3KO78keEl2lwTT8AHKy8hS&#10;Arw7JHB9mXzDnSfzAgr3+bHkDf9+Ll23J739BQAA//8DAFBLAwQUAAYACAAAACEArsr1yuAAAAAK&#10;AQAADwAAAGRycy9kb3ducmV2LnhtbEyPQU+DQBCF7yb+h82YeLO7IKGCLE1j9GRipHjwuLBTIGVn&#10;kd22+O/dnupx8r68902xWczITji7wZKEaCWAIbVWD9RJ+KrfHp6AOa9Iq9ESSvhFB5vy9qZQubZn&#10;qvC08x0LJeRyJaH3fso5d22PRrmVnZBCtrezUT6cc8f1rM6h3Iw8FiLlRg0UFno14UuP7WF3NBK2&#10;31S9Dj8fzWe1r4a6zgS9pwcp7++W7TMwj4u/wnDRD+pQBqfGHkk7NkpYZ1EaUAnxOgN2AcRjnABr&#10;JCRRArws+P8Xyj8AAAD//wMAUEsBAi0AFAAGAAgAAAAhALaDOJL+AAAA4QEAABMAAAAAAAAAAAAA&#10;AAAAAAAAAFtDb250ZW50X1R5cGVzXS54bWxQSwECLQAUAAYACAAAACEAOP0h/9YAAACUAQAACwAA&#10;AAAAAAAAAAAAAAAvAQAAX3JlbHMvLnJlbHNQSwECLQAUAAYACAAAACEAN+rD9pEBAAAaAwAADgAA&#10;AAAAAAAAAAAAAAAuAgAAZHJzL2Uyb0RvYy54bWxQSwECLQAUAAYACAAAACEArsr1yuAAAAAKAQAA&#10;DwAAAAAAAAAAAAAAAADrAwAAZHJzL2Rvd25yZXYueG1sUEsFBgAAAAAEAAQA8wAAAPgEAAAAAA==&#10;" filled="f" stroked="f">
                <v:textbox inset="0,0,0,0">
                  <w:txbxContent>
                    <w:p w14:paraId="4F431B9E" w14:textId="77777777" w:rsidR="0061711F" w:rsidRDefault="009C5D5E">
                      <w:pPr>
                        <w:spacing w:line="134" w:lineRule="exact"/>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2021/22</w:t>
                      </w:r>
                      <w:r>
                        <w:rPr>
                          <w:spacing w:val="-1"/>
                          <w:sz w:val="12"/>
                        </w:rPr>
                        <w:t xml:space="preserve"> </w:t>
                      </w:r>
                      <w:r>
                        <w:rPr>
                          <w:sz w:val="12"/>
                        </w:rPr>
                        <w:t>|</w:t>
                      </w:r>
                      <w:r>
                        <w:rPr>
                          <w:spacing w:val="-2"/>
                          <w:sz w:val="12"/>
                        </w:rPr>
                        <w:t xml:space="preserve"> </w:t>
                      </w:r>
                      <w:r>
                        <w:rPr>
                          <w:b/>
                          <w:spacing w:val="-10"/>
                          <w:sz w:val="12"/>
                        </w:rPr>
                        <w:t>1</w:t>
                      </w:r>
                    </w:p>
                  </w:txbxContent>
                </v:textbox>
                <w10:wrap anchorx="page"/>
              </v:shape>
            </w:pict>
          </mc:Fallback>
        </mc:AlternateContent>
      </w:r>
      <w:r>
        <w:rPr>
          <w:noProof/>
        </w:rPr>
        <mc:AlternateContent>
          <mc:Choice Requires="wpg">
            <w:drawing>
              <wp:anchor distT="0" distB="0" distL="0" distR="0" simplePos="0" relativeHeight="251656193" behindDoc="1" locked="0" layoutInCell="1" allowOverlap="1" wp14:anchorId="4F431B2A" wp14:editId="520FC9F2">
                <wp:simplePos x="0" y="0"/>
                <wp:positionH relativeFrom="page">
                  <wp:posOffset>0</wp:posOffset>
                </wp:positionH>
                <wp:positionV relativeFrom="page">
                  <wp:posOffset>0</wp:posOffset>
                </wp:positionV>
                <wp:extent cx="7020559" cy="936053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0559" cy="9360535"/>
                          <a:chOff x="0" y="0"/>
                          <a:chExt cx="7020559" cy="9360535"/>
                        </a:xfrm>
                      </wpg:grpSpPr>
                      <wps:wsp>
                        <wps:cNvPr id="3" name="Graphic 3"/>
                        <wps:cNvSpPr/>
                        <wps:spPr>
                          <a:xfrm>
                            <a:off x="0" y="575995"/>
                            <a:ext cx="7020559" cy="8784590"/>
                          </a:xfrm>
                          <a:custGeom>
                            <a:avLst/>
                            <a:gdLst/>
                            <a:ahLst/>
                            <a:cxnLst/>
                            <a:rect l="l" t="t" r="r" b="b"/>
                            <a:pathLst>
                              <a:path w="7020559" h="8784590">
                                <a:moveTo>
                                  <a:pt x="7020001" y="0"/>
                                </a:moveTo>
                                <a:lnTo>
                                  <a:pt x="0" y="0"/>
                                </a:lnTo>
                                <a:lnTo>
                                  <a:pt x="0" y="8784005"/>
                                </a:lnTo>
                                <a:lnTo>
                                  <a:pt x="7020001" y="8784005"/>
                                </a:lnTo>
                                <a:lnTo>
                                  <a:pt x="7020001" y="0"/>
                                </a:lnTo>
                                <a:close/>
                              </a:path>
                            </a:pathLst>
                          </a:custGeom>
                          <a:solidFill>
                            <a:srgbClr val="F3F1F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0" y="0"/>
                            <a:ext cx="7020001" cy="3953645"/>
                          </a:xfrm>
                          <a:prstGeom prst="rect">
                            <a:avLst/>
                          </a:prstGeom>
                        </pic:spPr>
                      </pic:pic>
                      <wps:wsp>
                        <wps:cNvPr id="5" name="Graphic 5"/>
                        <wps:cNvSpPr/>
                        <wps:spPr>
                          <a:xfrm>
                            <a:off x="0" y="0"/>
                            <a:ext cx="7020559" cy="1339215"/>
                          </a:xfrm>
                          <a:custGeom>
                            <a:avLst/>
                            <a:gdLst/>
                            <a:ahLst/>
                            <a:cxnLst/>
                            <a:rect l="l" t="t" r="r" b="b"/>
                            <a:pathLst>
                              <a:path w="7020559" h="1339215">
                                <a:moveTo>
                                  <a:pt x="7019988" y="12"/>
                                </a:moveTo>
                                <a:lnTo>
                                  <a:pt x="6875996" y="0"/>
                                </a:lnTo>
                                <a:lnTo>
                                  <a:pt x="143992" y="0"/>
                                </a:lnTo>
                                <a:lnTo>
                                  <a:pt x="0" y="0"/>
                                </a:lnTo>
                                <a:lnTo>
                                  <a:pt x="0" y="299999"/>
                                </a:lnTo>
                                <a:lnTo>
                                  <a:pt x="0" y="1338643"/>
                                </a:lnTo>
                                <a:lnTo>
                                  <a:pt x="120002" y="1338643"/>
                                </a:lnTo>
                                <a:lnTo>
                                  <a:pt x="120002" y="299999"/>
                                </a:lnTo>
                                <a:lnTo>
                                  <a:pt x="143992" y="299999"/>
                                </a:lnTo>
                                <a:lnTo>
                                  <a:pt x="6875996" y="299999"/>
                                </a:lnTo>
                                <a:lnTo>
                                  <a:pt x="6887997" y="299999"/>
                                </a:lnTo>
                                <a:lnTo>
                                  <a:pt x="6887997" y="1338643"/>
                                </a:lnTo>
                                <a:lnTo>
                                  <a:pt x="7019988" y="1338643"/>
                                </a:lnTo>
                                <a:lnTo>
                                  <a:pt x="7019988" y="12"/>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519997" y="6456006"/>
                            <a:ext cx="3651250" cy="2904490"/>
                          </a:xfrm>
                          <a:custGeom>
                            <a:avLst/>
                            <a:gdLst/>
                            <a:ahLst/>
                            <a:cxnLst/>
                            <a:rect l="l" t="t" r="r" b="b"/>
                            <a:pathLst>
                              <a:path w="3651250" h="2904490">
                                <a:moveTo>
                                  <a:pt x="3650742" y="2903994"/>
                                </a:moveTo>
                                <a:lnTo>
                                  <a:pt x="3646195" y="2848191"/>
                                </a:lnTo>
                                <a:lnTo>
                                  <a:pt x="3640480" y="2800921"/>
                                </a:lnTo>
                                <a:lnTo>
                                  <a:pt x="3633178" y="2754160"/>
                                </a:lnTo>
                                <a:lnTo>
                                  <a:pt x="3624326" y="2707919"/>
                                </a:lnTo>
                                <a:lnTo>
                                  <a:pt x="3613962" y="2662237"/>
                                </a:lnTo>
                                <a:lnTo>
                                  <a:pt x="3602113" y="2617152"/>
                                </a:lnTo>
                                <a:lnTo>
                                  <a:pt x="3588791" y="2572677"/>
                                </a:lnTo>
                                <a:lnTo>
                                  <a:pt x="3574034" y="2528836"/>
                                </a:lnTo>
                                <a:lnTo>
                                  <a:pt x="3557867" y="2485669"/>
                                </a:lnTo>
                                <a:lnTo>
                                  <a:pt x="3540315" y="2443188"/>
                                </a:lnTo>
                                <a:lnTo>
                                  <a:pt x="3521418" y="2401430"/>
                                </a:lnTo>
                                <a:lnTo>
                                  <a:pt x="3501186" y="2360434"/>
                                </a:lnTo>
                                <a:lnTo>
                                  <a:pt x="3479660" y="2320213"/>
                                </a:lnTo>
                                <a:lnTo>
                                  <a:pt x="3456851" y="2280793"/>
                                </a:lnTo>
                                <a:lnTo>
                                  <a:pt x="3432810" y="2242197"/>
                                </a:lnTo>
                                <a:lnTo>
                                  <a:pt x="3407549" y="2204478"/>
                                </a:lnTo>
                                <a:lnTo>
                                  <a:pt x="3381095" y="2167636"/>
                                </a:lnTo>
                                <a:lnTo>
                                  <a:pt x="3353473" y="2131720"/>
                                </a:lnTo>
                                <a:lnTo>
                                  <a:pt x="3324733" y="2096731"/>
                                </a:lnTo>
                                <a:lnTo>
                                  <a:pt x="3294875" y="2062721"/>
                                </a:lnTo>
                                <a:lnTo>
                                  <a:pt x="3263938" y="2029701"/>
                                </a:lnTo>
                                <a:lnTo>
                                  <a:pt x="3231946" y="1997722"/>
                                </a:lnTo>
                                <a:lnTo>
                                  <a:pt x="3198926" y="1966785"/>
                                </a:lnTo>
                                <a:lnTo>
                                  <a:pt x="3164916" y="1936927"/>
                                </a:lnTo>
                                <a:lnTo>
                                  <a:pt x="3129940" y="1908175"/>
                                </a:lnTo>
                                <a:lnTo>
                                  <a:pt x="3094012" y="1880565"/>
                                </a:lnTo>
                                <a:lnTo>
                                  <a:pt x="3057169" y="1854111"/>
                                </a:lnTo>
                                <a:lnTo>
                                  <a:pt x="3019450" y="1828838"/>
                                </a:lnTo>
                                <a:lnTo>
                                  <a:pt x="2980867" y="1804797"/>
                                </a:lnTo>
                                <a:lnTo>
                                  <a:pt x="2941447" y="1782000"/>
                                </a:lnTo>
                                <a:lnTo>
                                  <a:pt x="2901213" y="1760474"/>
                                </a:lnTo>
                                <a:lnTo>
                                  <a:pt x="2860217" y="1740242"/>
                                </a:lnTo>
                                <a:lnTo>
                                  <a:pt x="2818460" y="1721332"/>
                                </a:lnTo>
                                <a:lnTo>
                                  <a:pt x="2775991" y="1703781"/>
                                </a:lnTo>
                                <a:lnTo>
                                  <a:pt x="2732811" y="1687614"/>
                                </a:lnTo>
                                <a:lnTo>
                                  <a:pt x="2688983" y="1672856"/>
                                </a:lnTo>
                                <a:lnTo>
                                  <a:pt x="2644495" y="1659547"/>
                                </a:lnTo>
                                <a:lnTo>
                                  <a:pt x="2599410" y="1647685"/>
                                </a:lnTo>
                                <a:lnTo>
                                  <a:pt x="2553728" y="1637322"/>
                                </a:lnTo>
                                <a:lnTo>
                                  <a:pt x="2507500" y="1628470"/>
                                </a:lnTo>
                                <a:lnTo>
                                  <a:pt x="2460726" y="1621180"/>
                                </a:lnTo>
                                <a:lnTo>
                                  <a:pt x="2413457" y="1615452"/>
                                </a:lnTo>
                                <a:lnTo>
                                  <a:pt x="2365718" y="1611325"/>
                                </a:lnTo>
                                <a:lnTo>
                                  <a:pt x="2317521" y="1608836"/>
                                </a:lnTo>
                                <a:lnTo>
                                  <a:pt x="2268905" y="1607997"/>
                                </a:lnTo>
                                <a:lnTo>
                                  <a:pt x="2220290" y="1608836"/>
                                </a:lnTo>
                                <a:lnTo>
                                  <a:pt x="2172106" y="1611325"/>
                                </a:lnTo>
                                <a:lnTo>
                                  <a:pt x="2124354" y="1615452"/>
                                </a:lnTo>
                                <a:lnTo>
                                  <a:pt x="2077085" y="1621180"/>
                                </a:lnTo>
                                <a:lnTo>
                                  <a:pt x="2030323" y="1628470"/>
                                </a:lnTo>
                                <a:lnTo>
                                  <a:pt x="1984082" y="1637322"/>
                                </a:lnTo>
                                <a:lnTo>
                                  <a:pt x="1938413" y="1647685"/>
                                </a:lnTo>
                                <a:lnTo>
                                  <a:pt x="1921764" y="1652066"/>
                                </a:lnTo>
                                <a:lnTo>
                                  <a:pt x="1548003" y="0"/>
                                </a:lnTo>
                                <a:lnTo>
                                  <a:pt x="1091996" y="960005"/>
                                </a:lnTo>
                                <a:lnTo>
                                  <a:pt x="0" y="1007999"/>
                                </a:lnTo>
                                <a:lnTo>
                                  <a:pt x="1300353" y="2003247"/>
                                </a:lnTo>
                                <a:lnTo>
                                  <a:pt x="1242949" y="2062721"/>
                                </a:lnTo>
                                <a:lnTo>
                                  <a:pt x="1213091" y="2096731"/>
                                </a:lnTo>
                                <a:lnTo>
                                  <a:pt x="1184338" y="2131720"/>
                                </a:lnTo>
                                <a:lnTo>
                                  <a:pt x="1156728" y="2167636"/>
                                </a:lnTo>
                                <a:lnTo>
                                  <a:pt x="1130274" y="2204478"/>
                                </a:lnTo>
                                <a:lnTo>
                                  <a:pt x="1105014" y="2242197"/>
                                </a:lnTo>
                                <a:lnTo>
                                  <a:pt x="1080960" y="2280793"/>
                                </a:lnTo>
                                <a:lnTo>
                                  <a:pt x="1058164" y="2320213"/>
                                </a:lnTo>
                                <a:lnTo>
                                  <a:pt x="1036637" y="2360434"/>
                                </a:lnTo>
                                <a:lnTo>
                                  <a:pt x="1016406" y="2401430"/>
                                </a:lnTo>
                                <a:lnTo>
                                  <a:pt x="997496" y="2443188"/>
                                </a:lnTo>
                                <a:lnTo>
                                  <a:pt x="979957" y="2485669"/>
                                </a:lnTo>
                                <a:lnTo>
                                  <a:pt x="963790" y="2528836"/>
                                </a:lnTo>
                                <a:lnTo>
                                  <a:pt x="949032" y="2572677"/>
                                </a:lnTo>
                                <a:lnTo>
                                  <a:pt x="935710" y="2617152"/>
                                </a:lnTo>
                                <a:lnTo>
                                  <a:pt x="923848" y="2662237"/>
                                </a:lnTo>
                                <a:lnTo>
                                  <a:pt x="913485" y="2707919"/>
                                </a:lnTo>
                                <a:lnTo>
                                  <a:pt x="904646" y="2754160"/>
                                </a:lnTo>
                                <a:lnTo>
                                  <a:pt x="897343" y="2800921"/>
                                </a:lnTo>
                                <a:lnTo>
                                  <a:pt x="891616" y="2848191"/>
                                </a:lnTo>
                                <a:lnTo>
                                  <a:pt x="887501" y="2895943"/>
                                </a:lnTo>
                                <a:lnTo>
                                  <a:pt x="887082" y="2903994"/>
                                </a:lnTo>
                                <a:lnTo>
                                  <a:pt x="3650742" y="2903994"/>
                                </a:lnTo>
                                <a:close/>
                              </a:path>
                            </a:pathLst>
                          </a:custGeom>
                          <a:solidFill>
                            <a:srgbClr val="F3F1F0"/>
                          </a:solidFill>
                        </wps:spPr>
                        <wps:bodyPr wrap="square" lIns="0" tIns="0" rIns="0" bIns="0" rtlCol="0">
                          <a:prstTxWarp prst="textNoShape">
                            <a:avLst/>
                          </a:prstTxWarp>
                          <a:noAutofit/>
                        </wps:bodyPr>
                      </wps:wsp>
                    </wpg:wgp>
                  </a:graphicData>
                </a:graphic>
              </wp:anchor>
            </w:drawing>
          </mc:Choice>
          <mc:Fallback>
            <w:pict>
              <v:group w14:anchorId="0C5454A9" id="Group 2" o:spid="_x0000_s1026" alt="&quot;&quot;" style="position:absolute;margin-left:0;margin-top:0;width:552.8pt;height:737.05pt;z-index:-251660287;mso-wrap-distance-left:0;mso-wrap-distance-right:0;mso-position-horizontal-relative:page;mso-position-vertical-relative:page" coordsize="70205,936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7CttQcAAKIeAAAOAAAAZHJzL2Uyb0RvYy54bWzcWWtv49YR/V6g/4Hg&#10;96zu+yGsHBTZerFAkC6aLfqZpiiJCCWyJG15/33Pfcla2yG5SRZBa8DmlTm8mjlz5sxc6e33j8cm&#10;e6j6oW5Pm5y+IXlWncp2W5/2m/xfn26/M3k2jMVpWzTtqdrkn6sh//7mr395e+7WFWsPbbOt+gyb&#10;nIb1udvkh3Hs1qvVUB6qYzG8abvqhJu7tj8WI172+9W2L87Y/disGCFqdW77bde3ZTUM+O+7cDO/&#10;8fvvdlU5/mO3G6oxazY5fBv9397/vXN/Vzdvi/W+L7pDXUY3it/gxbGoT3jTy1bvirHI7vv6xVbH&#10;uuzbod2Nb8r2uGp3u7qsfAyIhpJn0bzv2/vOx7Jfn/fdBSZA+wyn37xt+dPD+777ufvYB++x/LEt&#10;fxmAy+rc7dfX993r/ZPx464/uocQRPboEf18QbR6HLMS/9SEESltnpW4Z7kiksuAeXlAYl48Vx7+&#10;PvPkqliHN/buXdw5d+DP8ATR8Psg+vlQdJVHfnAQfOyzervJeZ6diiNY/D4ShrtY3FvDxmEYXw0R&#10;zlcRklpaG0F4FSajjZDWU/MSbLEu74fxfdV6xIuHH4cxMHebVsUhrcrHU1r24L9jfuOZP+YZmN/n&#10;GZh/F7LQFaN7zqXRLbPzVcoOmzy54u4f24fqU+stR5c3l1pCaJ6lrMPZJ5vmdG2LyruySvfStfP7&#10;BRv3joR4eLBfskjXYHn9zl9rn2BNO5ZNO1SAEm/mALgsPCj45zXsQ9vU29u6aRwIQ7+/+6Hps4cC&#10;+N7yW3qbtr4yA0eHdWCDW92128+g0hns2eTDf+6Lvsqz5sMJZHXalBZ9WtylRT82P7RewTz+/TB+&#10;evx30XdZh+UmH8Gjn9rE2WKd+OGCuti6J0/t3+7Hdlc78njfgkfxBern5m1Xl2v8Rq3B6kUhzWsy&#10;nhrvXWxB14+L9jgW/S/33XeQRSSivqubevzsJR5l6Jw6PXysSydT7sVTTYpUkx+Oxb7KhON1snD2&#10;LtIXj981dZcS6dbRUVTHM119Jdag2e/a8v5YncbQhPqqgc/taTjU3YAqW1fHuwqC0X/YokBKNMAR&#10;qtH19WkMdTeMfTWWoFux3oFQ/0SdBhJebninn/x0IUzKSmxl14riq9MJL7eSK5GKKqmSo4ZTlEgi&#10;pxWA+gV7guh4d4IDfgl/gvJ9c9GVKcFJdH0cXym6r6BzaUuUc8voc3SuCz/VE9r7t9Xb5IpLw5OW&#10;JtWj1hqMU0goZY5GKO8noyRowVgZ12XUAtmlglvLFhgu13Bm3U/0MPmVrtdij3CNEr6JIpZkka7B&#10;krouE/z7SvMFblwFv8D6GtRF5kZbqz20X2m+JFJNrviwAMgv7BN/EtZ/UBu8dT8x8f/bbdDpyzeX&#10;NtTnl/OkctgtljYmwYBIMMi7wnHIPV+sUxPgSlImUbiuCTBLhPjzxsqLLxgrkyuvyRzsiBah4GEH&#10;cfItfULr0NoUxUTthJEZYailk9oDeyJMkDNmCIH4z9hzTnUQXqaloCpNeql60jUoFldMcBa0l2mi&#10;LZ3WQq4otypGrBRjXM/4QxilOIu4eBXVVD6v5mf+SAMhCoM6k5opPbO/1IJwzFVuf8mM4Z5Wv6rQ&#10;XEptVNQ5YaRSM/FKbI9+6/cXglM0tdDNkt/pGvGUjAoa8RcEmj2DvySUmog/jpwCsUzuL7RVyKn3&#10;hzOAO92ROErNyIgnCKTtnD1nhsb9mWAUJTvtDwHLcGZ2+DMULbg3ac+xe+I/VVrN5YtLLnTkDwW1&#10;2QyenME82hOrNJ+pF2YFxo/gP1FMz9UXU9zymF/CLBrVdLyMUytCfiGAWrMZ/lNrbKxHikxrk2a9&#10;xLN0jXyjSlia9ufKspl8UXR3EfJLLTEUsU/mi8AaE5zLL7hPpJqzl5qipoI99IfO4IPBQDjV9/u7&#10;+p3mD7OGpPqlhqAapuNFeilIGfbXxs1nk/FCxamrKe+PRj3q6XpkRqEG0/6CoGSm9zfUiFi/IDNm&#10;pxl77WbjUL9UE67NNJ5Mu/qN9pgBFZ3xXxljTYxXaQZFnPZfCTTmUC9USSuB7RR/GLwXUU9AVQ0x&#10;mrGXHF4E/BVHNDP4oAFL5NTnS6Gj6pn8Anx0lWQP7Z2zp5DQmF9FpZjpXwwjgY76TxU6H5uJF5KG&#10;lhH9IbP9izFlLD5yCvFCzuf4D1EGp5P9/P6OlBjNwv4L/KeYH2Tov4h3Hh+iNQEHYr7m8SeccJb4&#10;OZ9fyKcgJurVAv5QiLlI9b6AnxQDmFYpXsmImq4XIIKpLfg/zTS0RTSIgLzFeDzzuWJMKXEUmB5h&#10;KIcDMrgA/XMNcrIEkVGoZmzpC1qi00v47lPKFrRc5FzgCBjsF7R0SqUTpmg/PzKAtIRBth3Flowk&#10;lBIMYcl+fuShxCDKgD9bMFJhewPpC/4sGNko4QrMjfbzIyEl2D2WLFswckIyROQZWzDRWhAsCiBb&#10;MDBbuB71Zsk8DqKBkSHWBeO+5VDXCP2C04RlqO7InAWHFQutj9q05CyEMypOc8H3BUctYzXH50ee&#10;lgtOcgZjXRzslhwUcWwCi+PuVtqZT6pgnmTyy4NrGi/TNR0Tf+2gm+z+oA9l/n++m/Bf+eGLUP/R&#10;Z/zS1n3Tev0a6+uvlm/+CwAA//8DAFBLAwQKAAAAAAAAACEACDMKNG2EAABthAAAFAAAAGRycy9t&#10;ZWRpYS9pbWFnZTEucG5niVBORw0KGgoAAAANSUhEUgAABcIAAAM+CAYAAAA5DnKMAAAABmJLR0QA&#10;/wD/AP+gvaeTAAAACXBIWXMAAA7EAAAOxAGVKw4bAAAgAElEQVR4nOzdebBk130f9nPOvbf7vcFG&#10;7FwBcAEIgiSAASUxTimWy05EOY4EOc4fjm05f0ROuZI/7NiO829sSSVbS5VNyS47lOxUrMW0ZFmi&#10;YqlMLbYo2RJAE4OFWAYAsS+DHQNg5nX3XU7+mMFgZjAAZun3Tvd9n08VC6/f3Hfud6Z6Ht98+/Tv&#10;xJxzDgAAAAAAMFKpdAAAAAAAANhOinAAAAAAAEZNEQ4AAAAAwKgpwgEAAAAAGDVFOAAAAAAAo6YI&#10;BwAAAABg1BThAAAAAACMmiIcAAAAAIBRU4QDAAAAADBqinAAAAAAAEZNEQ4AAAAAwKgpwgEAAAAA&#10;GDVFOAAAAAAAo6YIBwAAAABg1BThAAAAAACMmiIcAAAAAIBRU4QDAAAAADBqinAAAAAAAEZNEQ4A&#10;AAAAwKgpwgEAAAAAGDVFOAAAAAAAo6YIBwAAAABg1BThAAAAAACMmiIcAAAAAIBRU4QDAAAAADBq&#10;inAAAAAAAEZNEQ4AAAAAwKgpwgEAAAAAGDVFOAAAAAAAo6YIBwAAAABg1BThAAAAAACMmiIcAAAA&#10;AIBRU4QDAAAAADBqinAAAAAAAEZNEQ4AAAAAwKgpwgEAAAAAGDVFOAAAAAAAo6YIBwAAAABg1BTh&#10;AAAAAACMmiIcAAAAAIBRU4QDAAAAADBqinAAAAAAAEZNEQ4AAAAAwKgpwgEAAAAAGDVFOAAAAAAA&#10;o6YIBwAAAABg1BThAAAAAACMmiIcAAAAAIBRU4QDAAAAADBqinAAAAAAAEZNEQ4AAAAAwKgpwgEA&#10;AAAAGDVFOAAAAAAAo6YIBwAAAABg1BThAAAAAACMmiIcAAAAAIBRU4QDAAAAADBqinAAAAAAAEZN&#10;EQ4AAAAAwKgpwgEAAAAAGDVFOAAAAAAAo6YIBwAAAABg1BThAAAAAACMmiIcAAAAAIBRU4QDAAAA&#10;ADBqinAAAAAAAEZNEQ4AAAAAwKgpwgEAAAAAGDVFOAAAAAAAo6YIBwAAAABg1BThAAAAAACMmiIc&#10;AAAAAIBRU4QDAAAAADBqinAAAAAAAEZNEQ4AAAAAwKgpwgEAAAAAGDVFOAAAAAAAo6YIBwAAAABg&#10;1BThAAAAAACMmiIcAAAAAIBRU4QDAAAAADBqinAAAAAAAEZNEQ4AAAAAwKgpwgEAAAAAGDVFOAAA&#10;AAAAo6YIBwAAAABg1BThAAAAAACMmiIcAAAAAIBRU4QDAAAAADBqinAAAAAAAEZNEQ4AAAAAwKgp&#10;wgEAAAAAGDVFOAAAAAAAo6YIBwAAAABg1BThAAAAAACMmiIcAAAAAIBRU4QDAAAAADBqinAAAAAA&#10;AEZNEQ4AAAAAwKgpwgEAAAAAGDVFOAAAAAAAo6YIBwAAAABg1BThAAAAAACMmiIcAAAAAIBRU4QD&#10;AAAAADBqinAAAAAAAEZNEQ4AAAAAwKgpwgEAAAAAGDVFOAAAAAAAo6YIBwAAAABg1BThAAAAAACM&#10;miIcAAAAAIBRU4QDAAAAADBqinAAAAAAAEZNEQ4AAAAAwKgpwgEAAAAAGDVFOAAAAAAAo6YIBwAA&#10;AABg1BThAAAAAACMmiIcAAAAAIBRU4QDAAAAADBqinAAAAAAAEZNEQ4AAAAAwKgpwgEAAAAAGDVF&#10;OAAAAAAAo6YIBwAAAABg1BThAAAAAACMWl06AAAAAACraRiGWc7DVsihyzl3OeT+zY9DyF3ORx+H&#10;3IWcuxBCDiFWMYYqxFiHEKoYY3X0c/Vxv9akmPbElDaP/DrA9lKEAwAAAOxyOed+GIZDeRjeGIb+&#10;jSP/HQ6FEPqzWC3kfPpXxxin8UgpvieleOS/MZ0XU5qc+b0BTi3mfCbfmgAAAABYZznnPAz9q0Pf&#10;HxyG4Y08DG/knGelc51ClVI6P1X1xamqLkkpXRBjjKVDAetJEQ4AAAAwcjnnfuj7l/uue7Hvu5dC&#10;CF3pTGehSlV1cVVVF6eqviSltFk6ELA+FOEAAAAAI5Rzbo8W3y8Off9KCGEonWmZYozTVFWXHCnH&#10;60vNGgfejSIcAACAonLOQ865LZ3jXMUYU4yxKZ3jdOU8tDmvfzEaY6wVoG/JOfd91z7bd90LwzAc&#10;LJ1nB1VVXV9R180HU1VdUDpMKXkYFv3Qv1o6x7lKqTo/pbSndA7GRREOAACwZnLOYUxjcvuue3kx&#10;n91dOse5SlV16XRj87Olc5yu2dbhO/IwvFY6x7lqJpNr62byodI5SsvDsOi69smubZ8JZ3XA5XjE&#10;mM6rm/qDVd1cGWOsS+fZSX3XvbSYz+4pneNc1c3k481k8pHSORiXVDoAAAAAZ+af/tN/UjoCsCKG&#10;YTi8mM8emG0d/sOubZ8Mu7wEDyGEnIdD7WLx0Ozwof+0mM3u7/t+N+2MB97BrnpVDAAAYN3ddttt&#10;4cd//MfCLbfcEr7jOz5fOg5QSN/3B7t28cTQ9y+VzrLChr7vnuv77rkY42bdTD5S1fUH4pjeUgOc&#10;NjvCAQAA1sSdd94ZfuAH/mLoui78pb/0F8Ndd91VOhKww/que3m+dfiOxWxrnxL89OWct9rF/MH5&#10;1uHbu659oXQeYOfZEQ4AALAmFot5mM/nIYQQ5vN52NraKpwI2Cl5GBbtYvFw33fPl86yznLOW+18&#10;fm/Xthc0k8nHqqq+uHQmYGcowgEAANbEFVdcecLjD3zg/YWSADsl5xz6rnumXcwfCSF0pfOMRR6G&#10;1xez2V0pVRc3k8nHUlVdUDoTsL0U4QAAAAAraBj6Q+18vn8YhtdKZxmrYehfmc+2vlFV9eX1ZPKx&#10;lNJm6UzA9lCEAwAArIlDhw6d9PhwoSTAdso5D127eLRr26dCCLl0nt2g77sX+q3uxbqZXFM3zdXO&#10;04TxcVgmAADAGnj55ZfDD//w3z3hcz/0Q383vPLKK4USAduh7/tX51uHb+/a9smgBN9puWsXjy5m&#10;W/uGYZiVDgMslyIcAABgDUyn09B1J44H7vsuTKfTQomAZevaxdOL2dZdOWclbEHDMBycbx3+ete2&#10;B0pnAZZHEQ4AALDiHnnkkfC5z+0Nt99++wmfv+2228Itt9wcHn300ULJgGXIOefFfLa/XSweCnaB&#10;r4q+XcwfmM+27s05O6QURkARDgAAsKLm83n48R//sfA93/PdYWtr65TXbG1thS984b8JP/mTPxHm&#10;8/kOJwTOVR6GxWK2ta/vumdLZ+Hthr5/YbZ1+Pa+614unQU4N4pwAACAFfTMM8+EW2/93vDTP/1T&#10;71lwz+fz8MUv/sPw/d//feHZZ3VpsC6Gvn99Ntv6xjAMr5XOwrvIebGYz+5ezOcP5Zzt2Ic1pQgH&#10;AABYMY8//li49dbvC/fff/8Zfd19990Xbr31e8MTTzy+TcmAZem69rn5bGtfyNlbOdZE37VPL2az&#10;u3POfekswJlThAMAAKyQN954I/zgD/5geP75587q65977rnwgz/4P4dDhw4tORmwLO1i8Vg7n98f&#10;QhhKZ+HMDEP/yny2tS/noS2dBTgzinAAAIAV8hM/8ePhwQf3n9Ma+/fvDz/5kz+xpETAMrWLxeNd&#10;u3isdA7OXh6GN+ZbW3cMwzArnQU4fYpwAACAFfH000+Hn//5n1vKWj/3c//CvHBYMW27eKprF4+W&#10;zsG5yzlvzbe2vjH0/RulswCnRxEOAACwIn72Z38mLBaLpaw1n8/Dz/7sl5ayFnDuurZ9plssHi6d&#10;g2XK7Xy2ta/vu1dKJwHemyIcAABgRfzBH/z+ktf7g6WuB5ydrm2fbRfzB0vnYFv0i9ns7q5rny8d&#10;BHh3inAAAIAV8Oqrr4b9+89tNvjJHnjggXDw4KtLXRM4M13XPtcu5sv9y82qye18fl/Xts+UDgK8&#10;M0U4AADACnjyySeWvmbOOTz11NNLXxc4PX3XvdDO5w+UzsHOaBfzB/uue6F0DuDUFOEAAAAr4MUX&#10;X9qWdV966cVtWRd4d8PQH1rMZ/eHEHLpLOycxXx2f9/3B0vnAN5OEQ4AALACnnrqyW1Z98knt2dd&#10;4J3lnPvFbPbNEMJQOgs7bljMtu4Zhv5Q6SDAiRThAAAAhX3ta78XfuzHfmxb1v77f//vhd///a9t&#10;y9rAqS3mswdyzlulc1BMN5/N7hqGYV46CPAWRTgAAEBBL7zwQvibf/Nvhtde25530h88eDD8jb/x&#10;N8KLLxqRAjuhaxdPDX1vTvRul/NiMdu6K+fcl44CHKEIBwAAKOjyyy8Pt95667be4/u///vDZZdd&#10;tq33AELo+/61drH4VukcrIac8+F2Pn+wdA7gCEU4AABAYd/1Xd+1rev/iT/xJ7Z1fSCEnHPbzmf3&#10;Bodjcpy+757r2vbZ0jmAEOrSAQAAAHa7tu3e85pLL7007N17S9i7d2+49trrwkMPPRjuuOOOsG/f&#10;HeHll18+5/WBs5dzDov57L6cs5nQvE27mD+UUrowVdV5pbPAbqYIBwAAKOxHfuSHTnhc13X41Kdu&#10;CHv37g2f+9znwt69e8NVV10dYozHrvnCF74QQjhSwD3++ONh3747wh13HPnf/fffF/r+rbG0P/zD&#10;P2RXOGyjvmufHvr+ldI5WFnDYj775nRzz7fFGKvSYWC3UoQDAAAUdskll4Tv+Z7vCXv33hJuueWW&#10;8NnP3hg2NzdPuObVV18Nd955Z7jzzn3hkUe+Fa699rqwd+/ecOONN4VrrrkmXHPNNeHP/tn/PoQQ&#10;wtbWVrj77ruPluPfCAcPbs9BnEAIOQ9tu1g8WjoHqy3nvNUuFo9MptNrS2eB3UoRDgAAUNgv/dK/&#10;PuHxYrEId911V7jzzn1h37594c4794VHH33nnu0Tn7g27N27N9x8883h5pv3hk9+8pPh85//fPj8&#10;5z+/3dFh1zt6OKb5Q7ynvmufHur6ylRVF5bOAruRIhwAAKCgnHN48sknwr59R3Z733nnvnDvvfeG&#10;+fz0Rw0//PBD4eGHHwq/9Ev/KoQQwsbGRvjsZ28MN99889GCfG/44Ac/eMJoFeDc9X1/sO+6A6Vz&#10;sD4W8/n+6ebmt0XfkGHHKcIBAAB20MGDrx7d7X3nsd3e73XY5ZmazWbh61+/PXz967cf+9zll18R&#10;9u49smP85pv3hhtvvDFccMEFS70v7CY559zO5w+WzrFCUoxxGmPaiClOQwgpD/nwMAyHQsht6XCr&#10;IufhUNe2TzaTyVWls8BuowgHAADYJm3bhgceuP+E3d7f+ta3imR54YXnw1e/+tXw1a9+NYQQQozx&#10;6Jzxt8rx6667LtS1fybC6ei79umch0Olc5QQY9pT1fWVKaXzY4zTmNJGjPEdv3nknLthGA7lYTg0&#10;DMPhnI/8N+R8+m99GZGuXTxW1fUVKaWN0llgN/ETDgAAwBLknMNTTz11tPA+stv7m9+854xGnOyk&#10;nHN48MH94cEH94cvf/nLIYQQNjc3w4033hhuuumtkSof+MAHjFSBk+RhWOy2AzJjjNOqrq+oqvrK&#10;VFXnn+HX1lVVXRSq6qLjP59z7vMwHOr7/pWuXTwRQuiXGnp1Dd1i8chkY+OG0kFgN1GEAwAALMGX&#10;vvSl8CM/8kOlY5yTra2tcNttt4Xbbrvt2Od+9Ef/XvgLf+EvFkwFq+foAZm7orRNVXVZ3TQfTql6&#10;37JfFIsxVrGqLkxVdWHdNB9sF/NH+657NoSQl3qjFdT33fND338kVZUZVbBDUukAAAAAY/An/+Sf&#10;DDfcMK7NfTfddFP4zu/8r0rHgJUyDMPhvu+eK51ju8UYNyfTjZumG5ufqap66SX4Ke7XTKYb1003&#10;93x7qqpLt/VmK6JdzB8unQF2E0U4AADAEnziE58If/Wv/q+lYyzVX//r/3u46irnucHxjo7wGLNU&#10;N5OPTjf3fEdV1xfv+M1T2jPd2PzsZGPjppjSGY1gWTfDMBzsu+6l0jlgtzAaBQAAYEluuOFTpSMs&#10;1ac+Na4d7nCu8jAs+m68u8FjSudPphufWYVDHKuqvjhtVN/Wd92Btl08EnJelM60TDHGzbqZXJ2q&#10;6pLSWWC3UIQDAAAsyUc/+rHwpS/9TPj1X/9KePjht97x/u3f/h3hO7/zO0+49p//838eXn31lWOP&#10;/8yf+e/Cddddd+xx13Xhp37qiyd8zV/+y/9TuPTStyYGHDhwIPziL/7CsccppfDX/tpfP+Fr7r33&#10;m+GrX/3qsceXXXZZ+IEf+MsnXPPv//3vhjvvvPPY4+uvvz786T/934b3v//9p/X7ht2ia9snwkjn&#10;V6equnQy3bghxliVzvKmGGOom+b9VV1fOt86vC/nfLh0pnMVY9ysJ5Nrqqq+0kHEsLMU4QAAAEtS&#10;13X47u/+QpjP5+ErX/nKsc//g3/wD8MnP3n9Cdfedddd4ad/+qeOfd1XvvJXQ9M0x3495xx+5Vd+&#10;JfzWbx0psT/1qU+FP//n/8dwfHEyDEP40pe+FJ544vEQQgi33vr94bu/+wsn3OeP/bH/Mnzxi18M&#10;wzCEEEL423/7/3zbNZdddnn4hV94q1D/W3/r/wh/6k/912f95wBjlHPuuq59tnSO7VDVzYeayeTa&#10;VS1mY4zNdGPz5vls646c86x0nrMRY9xTTyZXK8ChHDPCAQAAluwzn/lsSOnIP7cuvPDC8LGPffxt&#10;19x8883HPr7xxhtPKMFDOLIT8qabbjru+r3h5PIkpRRuvvn4a24OJ7vgggvCJz5x7QnrnOy6664L&#10;e/bsCSGE0DRNuOGGT7/r7w92o65tnw4h9KVzLFtV1VdOptOVLcHfFFOaTDY2bw4xTktnORMxpj3N&#10;dHrDdHPPd9R1owSHghThAAAAS3b55Zcf24F94YUXhrp++5txL7nkrREnF1986hGxx49BueSSU19z&#10;/DrHf3ziNW+dd3f8mm/a3NwMGxtHRgLnnE95DexmOeehaxdPlc6xbDHGjWY6ve69r1wNKaWN6cbm&#10;TSHE5r2vLivGdF4znX56urn5HXXdXKEAh/KMRgEAAFiyyWRy7OOmad62kzuEEKbTySmvf6d1Tuea&#10;49c8k3Wqqgp1faRXijG+471gt+qPjERpS+dYsjiZbnx6lWaCn46U0p7pxsbN89nWvhBCVzrPyWJK&#10;5zXN5Jqqri8vnQU4kSIcAAAA4F10bfdM6QzLVjeTj6aquqB0jrORquq86cbmjfPZ1l1hRcbVxJTO&#10;P1qAX1Y6C3BqinAAAACAdzAM/aGch0OlcyxTStXFzWRyVekc5yJV1YWT6canF/PZ3SVzKMBhfSjC&#10;AQAAAN5B33XPlc6wXLGZTKefKp1iGaq6vqTq6iv6vnt+p+8dU7rgaAHuUAVYE4pwAAAAgHfQdztf&#10;sm6nyXR6fUxpNAcBNJPJJ/qt7uWwQ/PCY0oXHi3AT32CMbCyFOEAAAAAp9D3/Ws551npHMtS1c2H&#10;x7aDOaY0aSaTj7aLxUPbeZ+U0oW1AhzWmiIcAABgDeScS0eAXWdMY1FiSuc3k8nHS+fYDlXdfKjr&#10;ugN5GF5f9toppYvqyeSaqqovXvbawM5ShAMAAACcJOecxzQWZTKdfirGGEvn2A4xxjCZTD85n219&#10;I4SwlFcNjxbgH62q+n3LWA8oTxEOAAAAcJKh718JIbelcyxDTOn8lKrzSufYTqmqzq/q5oN91z59&#10;Tuuk6n1HdoBXCnAYGUU4AAAAwEn6vnuhdIZlqar6ytIZdkIzmXys79rnwlkcnJlSdfHRAvyibYgG&#10;rABFOAAAAMBJjuwIH4eqrq8onWEnxBirumk+2LXtE6f7NamqLq6byUerqrpwO7MB5SnCAQAAAI6T&#10;h2GRc56VzrEMKaWLUkrT0jl2Sl03H+7a9qkQwvBu16WquqRuJtcowGH3UIQDAAAAHKcf+ldLZ1iW&#10;3bIb/E0xpUlV1+/vu+6ZU/16qqpLm2ZyTaqqC3Y6G1CWIhwAAADgOEM/miI87rYiPIQQ6mbykZOL&#10;cAU4kEoHAAAAGJsHH3zw2McvvPBCeOWVt48a3r9//7GPH3nkW2GxWLzrNQ8++GDIOZ/w633fh4ce&#10;euiU179pPp+HRx999F2vOXDgQDh48Ejv17ZtePjhh0/5+4LdYixFeKqq98WYmtI5dlpKaTNV1eUh&#10;hJCq6rLpxua3TTc2P6sEh90t5pN/kgIAAOCc/NRPfTHcfvttxx5/4AMfCBdffMkJ1zz22KPh8OHD&#10;xx5fc81Hw549e064Zv/+B0Lf98cef/KT14eqqo49bts2PPTQW6V7XTfhuuuuO2GNN954IzzxxOPH&#10;Hp933vnh6quvPuGaF198MTz//HPHHv/xP/5d4a/8lf/ltH6vy9B33cuL+ezuHbvhNklVdel0Y/Oz&#10;pXOcrtnW4TvyMLxWOse5aiaTa+tm8qFlrZdzbmeHD/3HZa1XUjOZXl83zftL5yhhGIbDIechVdX5&#10;pbPspL7rXlrMZ/eUznGu6mby8WYy+UjpHIyL0SgAAABL8thjj4XXX38tPP/88+Hpp996V/7xH7+T&#10;ZV3z+OOPv+c1x+9YP5UDBw6Ee+65O1x00UXhqquuftdrYWzGshs8HBmLclnpEKWklPa891XAbqII&#10;BwAAWJK/83f+r/C7v/s7pWOcs2996+HwMz/zpfC93/t94ad/+h+VjgM7qh9JEZ6q6uIYo94H4Cgz&#10;wgEAAACOykP/eukMy5BSOq90BoBVoggHAAAAOGoYhsPvfdXqi9FoEIDjeYsMAADAOfqX//Jfhpdf&#10;filsbGyEz3/+vygdZ4ly+Mf/+B+FK6+8Mvy5P/c/lA4D2y7n3IUQutI5liGmuFk6A8AqUYQDAACc&#10;o3/2z34m7N+/v3SMbfHrv/7r4ZZbblGEsyvkYdgqnWFZYkyKcIDjGI0CAAAAEEIY8jjGooQQUoxx&#10;WjoEwCpRhAMAAACEEPKQR7EjPMa4EWMsHQNgpRiNAgAAcI5+9Ef/ftjaGstG0re74IILS0eAHTGW&#10;0SgxGYsCcDJFOAAAwDn63Oc+VzoCsARjGY2SzAcHeBujUQAAAADCqHaE7ymdAWDVKMIBAACAXS/n&#10;PIQQutI5liKGqnQEgFWjCAcAAADIeRwleAghhqjvATiJb4wAAADArpdD6EtnWCJ9D8BJfGMEAAAA&#10;yHk8RXjU9wCczDdGAAAAYNcb145wo1EATuYbIwAAAMCIdoRHfQ/A2/jGCAAAADCqHeEAnEwRDgAA&#10;AOx6eUQ7wnPIXekMAKtGEQ4AAAAQxlOEh2x3O8DJFOEAAAAAIeTSAZYlZzvCAU6mCAcAAAAIsSqd&#10;YHlGtLsdYEkU4QAAAAAxjKYIzznYEQ5wEkU4AAAAsOvFce0IV4QDnEQRDgAAABBjXTrCsuRsNArA&#10;yRThAAAAwBqLcSmrhPGMRglGowC8jSIcAAAAII5nNEo2GgXgbRThAAAAwDpbzo7wGMY0GmVROgPA&#10;qlGEAwAAAIzosMw8DIdyzrl0DoBVoggHAAAA1tmSdoTHtKy1VkDOw3CodAiAVaIIBwAAANbZ0srr&#10;GON0WWuVNgzDG6UzAKwSRTgAAACwvpa4hzumtGd5q5WlCAc4kSIcAAAAWGdL3BE+niI8K8IBTqAI&#10;BwAAANbZ0orwNKod4b0iHOA4inAAAADKiqM5oJACYohL6zbGNBolhNANwzAvHQJgVSjCAQAAKGx5&#10;RSa7UIz1spZKMY6pCA95GF4vnQFgVfhhAwAAgKJiCFXpDKyvGMPSivCY0iSE5a1X2jD0u7YIzznn&#10;0hmA1aIIBwAAoKxoRzjnYnk7wkMIIaa0ucz1Suq77vnSGUqZbx2+fTGfPTgMw6x0FmA1jOZVTgAA&#10;ANaWIpyzFpc4GiWEIwdm9iMZKZJz3ur7/rWqqi4snWUn9X33as55q++6rb7rnq2q+op6Mrl6TIeh&#10;AmfODxsAAAAUFeNoRqOs2yiGdct7SjHGpT5/YkrnL3O90vquPVA6w07r2+7Z4x7mvu+em28dvn0+&#10;27p36Ps3igUDilKEAwAAUNhIRqPkMJSOcEbWLe+pLf2d7lWqLl72miX1XffCbpqXnXPu+7574VS/&#10;NvT9C/PZ1n+ez7bu6fv+tZ3OBpRlNAoAAACljaMID+tWNua1L8KXPRYlhGM7wusQQrfstQtph75/&#10;qarry0oH2QlH56K/63N76PuXFv3WSylV76snzdVVVY/qxQ/g1EbywwYAAADrKsYYQwixdI5zld+j&#10;fFtBa1bcn8J2FOExhlSNa1d417XPlc6wE3LOuWsXj53u9cPQv7qYze6abx2+o++6l7YxGrACFOEA&#10;AACsgjH8+3StiuU1LO7fJoblF+EhhDC2HcJD37+Ucx7LDvd31Hft0znn+Zl+3TAMry3ms3tmW4f/&#10;c9e1L+yiSTKwq4zhBw0AAADW3HaMuNhpeTjzAq6UnHMOObelc5yrmOLGdqw7th3hIYSh7049N3ss&#10;cs59u1g8fk5rDMMb7Xx+73zr8O1d2x7YTbPVYTdQhAMAAFBcjHFaOsO5y23OuS+d4nTknGdhzXaw&#10;n0qM6bztWDeltDmO5+RbunbxeM7rPxf+nXTt4okQwlJe3Mk5H24X8wfmW4dv69r2GYU4jIMiHAAA&#10;gPJGUjrmYdgqneF0rEvO95JS2rNta1fVJdu1dgk559mZzM9eJzkPbde2Ty1/3TxrF/MHZ1uH/7Br&#10;F0+N+YUE2A0U4QAAABQXYxpHEZ7zWhTMOY+jCI/bW4SPbTxK6Nr2yWHoD5XOsWzton0shLB978bI&#10;edEuFg/PDh/6w3axeGJd3vkBnEgRDgAAQHFjGUMxrMlO62HIh0tnWIIUY9zcrsWrERbhIYTczuf7&#10;S4dYpr7vX+u79pkdul3btYtHjhTi80d3wwGkMCaKcAAAAIqLaSRFeN+9WDrD6Rj67qXSGc5VjGkz&#10;xrid6zcpja8MH4bhta7dseJ4Ww3DMFvMtu4JOz/vvuva9vHZ4UN/2M7n38rDsNjh+wNnQREOAABA&#10;cWMZjTIMw2urviu877tXjx6Wuda2cz74m6qm/sB236OEdjF/ZN3L25xzt5ht3R2WdEDmWeq7rn1y&#10;tnX4jxbz2YPDMMwLZgHegyIcAACA4vDXoTkAACAASURBVGKMk9IZlqXv2gOlM7ybvu2eLZ1hGWKK&#10;5233PaqqvjyEUG/3fQro2sXi4dIhzlbOOS9ms3tzXpkRP0Pfdc/MjxTiD6z6i2GwWynCAQAAKG4s&#10;M8JDCKHvuudKZ3gnOee+77sXSudYhu08KPPYPWKMVd1cud33KaHvu+fbxeLJ0jnORruYPzgM/Sul&#10;c5xC7rvuwHzr8G2L2ey+MR5MCutMEQ4AAEBxMcYURrLzNuc867vVnBV+dLf6UDrHMqS4/UV4CCHU&#10;df3BnbhPCV27+Fa7mH+rdI4z0S4WT/bd6r+roe+75+dbW1+fz7a+OfT966XzAIpwAAAAVsROzHze&#10;KYv5bP+qzQsehv5Qu1isVen5LuqY0raPRgkhhFRV58WULtiJe5XQte2Ti/lsf847fd7kmeu77sWu&#10;Xa/n8ND3L85nW9+Yz7bu6vv+YOk8sJspwgEAAFgJqareVzrDErXtfHZvXpF2MefcL2azb4aR7Aav&#10;qvrSGGPcqfvVdTPKQzPf1Hfds4v57Jur8nw9Wc45t4vF44v57L7SWc7W0PevLGZb++Zbh/f1Xfdy&#10;6TywG43ibWcAAACsv5Sq94XQPlE6x7IMw/Bau1h8azKdfqJ0lsV8dn/OeTQH+FV1fdkO3+/KdjF/&#10;OIzkhYRTGfr+xcVsdtdkY+OzMcaqdJ439X33ajufP7hCB2Oek2EYDi7ms7tjmy5omsnVO/1cXhdD&#10;37/cLuZd6Rwl1c3kmp18wW83UIQDAACwElJVXRRCiCGEldyVejb6rn2qq9KFdd1cUSpD2y6eHPp+&#10;JWeWn6WUquqSnbxhjLGq6vryVT4IdRmGoX91PtvaN5lufCaltFEyS85D2y4WD4/1zzwPw+uL+eyb&#10;9dBc1UymHyudZ9UMQ//Kih6IumPqZnJ1OPL/iSyJ0SgAAACshBhjNcZZzO18fl+7WOz4Tvecc2gX&#10;80e78cwFDyGEkKrq4hI7lndLKZWH4Y351uHbFrPZ/cPQHyqRoWvbZ2eHD9821hL8OKmqmw+VDgG7&#10;hR3hAAAArIyqqt7XDcNrpXMsW9cuHhmG/vXJdOP6nShxcx7axWx+3xh3VFZVmVESKaU9VV1f2Xfd&#10;gRL332G577vn+q3uuVRVl9bN5KrqyDs2ttUw9Ifa+Xz/MMLvAadS182HUkrT0jlgt1CEAwAAsDLG&#10;Nif8eEPfvzDf2jrcTCYfq+r60u24R86579r2ya5dPBVCGOV83aqqtuXP7nTUzeSjR3cpj2Z8z3sZ&#10;+v6lRb/1UkrpwvrITOul/fnnnHMehkPDMBwahv5g33XPht3zZ1vXk8nVpUPAbqIIBwAAYGWkqnpf&#10;GNmc8OPlPBxazGf3xEU6r26aj1R1feUyDkPLw7Douu5A1y6eCCMtwEMIIaV0YUxpUvD+06puPth3&#10;7dOlMpQyDMNrR567cU+q6otjihspps2Y4maMaeO93umQh2F+pPAe3sjD8MYwDIdyHg6Hkf5dfy91&#10;M7kqxqiXgx3kLxwAAAArI8aYUkoXjH00Qs7DoXYxf6BtF49UVXVJStVFqarel1LaPL2vzyEPw+t9&#10;373Y9/1LeRje2O7MqyAVGotyvGbSXNN37YEQQl86Swk558N91x5++6/EJh0pxTdjihsxxskw5MNH&#10;dnz3b4QRv0BzxmKc1k3z4dIxYLdRhAMAALBSUlW9b+xF+DE5L/quO9CHN+dOxyaluCfEWMcYmxhi&#10;HWKocs5tznmRc16EN/8bwlA0ewFVXb4IjzE1ddN8uGvbx0tnWS25HYbchjC8tjtfIjh9zWTy8Rhj&#10;Kp0DdhtFOAAAACulquorunacc8LfW26HIR8snWIVpZQuTCntKZ0jhCNjLbq2fTrY5cwZSqm6uK6b&#10;K0rngN3Iq08AAACslFRV56equqR0DlZLPZl+rHSGN8UYq7px0CFnLDbT6bWlQ8BupQgHAABg5SgZ&#10;OV6qqkuqIweproy6aT4UY9wonYP1UTfNR1blXQ2wGynCAQAAWDlVVV2UUrqodA5WQ9NMVmY3+Jti&#10;jKmZbtwQQoils7D6YozTuplcUzoH7GaKcAAAAFaS0ogQjsyMT1V1fukcp1JV1YV101xVOgerr5lM&#10;r3VAJpTlLyAAAAArqarri2NKF5TOQVGxnkw+WjrEu6mbyTWep7ybqq4/WNX1ZaVzwG6nCAcAAGBl&#10;NWaF72pVXX8gpbRZOse7iTHGyXTjU0HHwinEmM5rJtNPlM4B+CYNAADACqvq+rIY03mlc1BEatZk&#10;PE5KaU8zmXy8dA5WTppsTG8wEgVWg7+IAAAArLR60tgVvgvVTfPhmNKkdI7TVTeTD6WquqR0DlZH&#10;M5l8PKXKC3mwIhThAAAArLSqqq+IMa70eAyWrq6bydodQjmZTK8PITSlc1BeqqrL6mbyodI5gLco&#10;wgEAAFhpMcYwmW7cEPwbdtdoptPrYox16RxnKqY0mUw3rg8hxNJZKCemdP7RufHACvFDBAAAACsv&#10;VdUFzWT6ydI52H51M/loXTdXlM5xtqq6vrSZTK8rnYMyYowb042Nm2KMVekswIkU4QAAAKyFummu&#10;rOvmI6VzsH2qqr6ymUzWfiZ83TQfqJvJx0rnYKfFZrKxeVOMyXgcWEGKcAAAANZGPZl83IGE45RS&#10;uqiZTq8vnWNZmsnkqrpuPlw6Bzummm5s3JhScp4BrChFOAAAAGvjzXnhDs8clxjjxmRj8zMxxlHN&#10;1m6m009UdX1l6RxsuziZbnw6VdUFpYMA70wRDgAAwFqJMdaTjc0bQwhrd5gip1RPNjZvjDGOcpxE&#10;M5len6rq0tI52DaxmU4/VdW1d6rAilOEAwAAsHZSSpuT6cYNIYRR7SDeheJkY+PTKaU9pYNslxjj&#10;kd3CKV1YOgtLlybTjU+v8+GusJsowgEAAFhLVV1fUk8cSLjOmsn02qqqLy6dY7vFGNNkY/PGmNL5&#10;pbOwNNVkY+OzVV1fVjoIcHoU4QAAAKytppl8pKrr95fOwZmr6+bDddN8sHSOnRJjrKcbm3tTVSlO&#10;11yMcTrd2LxlN7yIA2OiCAcAAGCtNZPpJ81gXi9VXb+/nkw+UTrHTosxVtONzc/UTXNV6SycnZjS&#10;BdONzc+lqjqvdBbgzCjCAQAAWGtHZzB/xs7w9VA3zVWT6cb1Me7e8e7NZPqxZjq9Iehl1kpV1++f&#10;bmzujSlNSmcBzpwTtgEAAFh7R8vw69u42NO1i0dK5+GUYjOZfrJuGi9YhBDqurkixbQ5n8/uCTkv&#10;SufhXaVmMr22bpoPlA4CnD2vPAIAADAazWRy1WS6cWOw8WulvDlTWQl+olRVF2xsbH5bTOmC0lk4&#10;tRjTnqPPXSU4rDlFOAAAAKNS1fUl0809355SurB0FkJIVXXpdHPPt6eqUvaeQkxpMt3Y3FtV9eWl&#10;s3Ciqm4+NN3c/LZUVeeXzgKcu5hzNtcIAKCQxXz+v/Vde2vpHAAjlksHIOzeYeBnzvN1tazrc9fz&#10;aBxW/PkXFxt79twaY+xLJzlddQjBHCoAgEJSVd3dd+33lc4BANtIKce68tylpJV+/qUq3R9j3Cqd&#10;40wYjQIAUFBK6b7SGQAAAM5EStU3S2c4U4pwAICCYowHQowvl84BAABwulJK95bOcKYU4QAABcUY&#10;c0rV/aVzAAAAnK5UVYpwAADOTKrWbzcFAACwO8WUnogxHiyd40wpwgEACkupMiccAABYC+s4HzwE&#10;RTgAQHEppf0hhL50DgAAgPeyjvPBQ1CEAwAUF2OcpVQ9UDoHAADAe0mVHeEAAJylVFX7SmcAAAB4&#10;VzEejDE+VTrG2VCEAwCsAEU4AACw6qqq2hdjHErnOBuKcACAFXBkzl5sS+cAAAB4Jymt7wYeRTgA&#10;wAqIMc5TtZ6HzgAAALtDqqo7Smc4W4pwAIAVsc67KwAAgHGLMb0QY3y6dI6zpQgHAFgR5oQDAACr&#10;KlXpjhhjLp3jbCnCAQBWRErpgRDirHQOAACAk63zWJQQFOEAACsjxtimKt1TOgcAAMDJqqQIBwBg&#10;SYxHAQAAVk1M6YmY0oulc5wLRTgAwAqpqur20hkAAACOl1L1jdIZzpUiHABghcSYHokxvVA6BwAA&#10;wJuquvqj0hnOlSIcAGCFxBhzqtb/h0wAAGAs4jyl6s7SKc6VIhwAYMVUinAAAGBFpKq6I8a4KJ3j&#10;XCnCAQBWTKqqO0JY/x80AQCA9TeWjTqKcACAFRNjnKUq3VU6BwAAQKqq20pnWAZFOADACqqqehS7&#10;LgAAgPUVU3o0pfRc6RzLoAgHAFhBDswEAABKG9MGHUU4AMAKSik9E1N6onQOAABg9xrTBh1FOADA&#10;iqqq6g9LZwAAAHapGF9NKX2zdIxlUYQDAKyoqqp/r3QGAABgd6qq+g9ijEPpHMuiCAcAWFExpf0x&#10;phdK5wAAAHafqq6+VjrDMinCAQBWVIxxSHVlVzgAALCzYnwjperO0jGWSREOALDCjEcBAAB2WlVV&#10;/zHG2JbOsUyKcACAFZZSui/E+FLpHAAAwO5RVfWoxqKEoAgHAFhpMcahqurfL50DAADYJWLcSlX1&#10;jdIxlk0RDgCw4qraeBQAAGBnVFX1RzHGeekcy6YIBwBYcSmlu0OMr5bOAQAAjN9YzylShAMArDjj&#10;UQAAgB0R46FUVX9YOsZ2UIQDAKyBqq5/p3QGAABg3Kqq/lqMcVE6x3ZQhAMArIGU0j0xpgOlcwAA&#10;AONV1fVvl86wXRThAABrIMY4jPmHUgAAoLAYX0op3Vk6xnZRhAMArImqrr9aOgMAADBOdV3/Toxx&#10;KJ1juyjCAQDWRErpyZiqB0rnAAAAxqeqxn0ukSIcAGCN1HX9W6UzAAAA4xJTeiKm9FDpHNtJEQ4A&#10;sEaquv7dEEJfOgcAADAeVVX/dowxl86xnRThAABrJMb4aqrq20vnAAAARiPvhvOIFOEAAGum3gU/&#10;pAIAADsjVdXXU0rPlc6x3RThAABrJlXVfwoxvl46BwAAsP7quvmN0hl2giIcAGDNxBgXVV3/u9I5&#10;AACANRfjwVRV/6l0jJ2gCAcAWEN13fzb0hkAAID1Vtf1v4sxtqVz7ARFOADAGkopPZaq6u7SOQAA&#10;gPVV1c1vls6wUxThAABrqqrr/690BgAAYD2lVN2XUnqsdI6doggHAFhTVVX/nkMzAQCAs1HV9a4a&#10;t6gIBwBYUw7NBAAAzkqMh6u6/g+lY+wkRTgAwBqr68Z4FAAA4IxUdf2bMcbDpXPsJEU4AMAaSyk9&#10;7tBMAADgTNR182ulM+w0RTgAwJqr6uYrpTMAAADrIVXV11NKT5bOsdMU4QAAa66qqq+FGF8unQMA&#10;AFh9dd38aukMJSjCAQDWXIyx3a0/zAIAAKcvxnQgVdUflc5RgiIcAGAE6qb59RDionQOAABgdVVN&#10;/WsxxqF0jhIU4QAAIxBjfLWq698unQMAAFhVcVHXzW+UTlGKIhwAYCTqpvnXpTMAAACrqarr344x&#10;vlY6RymKcACAkUgpPZKq6o7SOQAAgNVTN80vlc5QkiIcAGBE6rr55dIZAACA1ZKq+o9SSo+VzlGS&#10;IhwAYERSVd0WU3q6dA4AAGB11E3z5dIZSlOEAwCMSIxxqOvmV0rnAAAAVkNM1f6U0l2lc5SmCAcA&#10;GJmqrn8jxHiwdA4AAKC8umm+HGPMpXOUpggHABiZGOOsrpt/XToHAABQVozpQFVVXyudYxUowgEA&#10;Rqhuml8NMR4unQMAACinbppfjjH2pXOsAkU4AMAIxRhfr+vm10rnAAAAConx9aquf6N0jFWhCAcA&#10;GKm6qX85hLgonQMAANh5dd38coxxq3SOVaEIBwAYqRjTy3aAAADALhTjobppfqV0jFWiCAcAGLG6&#10;ab4cQjATEAAAdpG6bv5NjPGN0jlWiSIcAGDEUkoHqrr+ndI5AACAHRLjVt00v1w6xqpRhAMAjFzd&#10;TH4xhJBL5wAAALZfXde/FmM8WDrHqlGEAwCMXErpsaqu/0PpHAAAwHaLi7qZ/KvSKVaRIhwAYBeo&#10;m8n/E0IYSucAAAC2T9XUX4kxvlI6xypShAMA7AIppSequv6t0jkAAIDtEhdN3Xy5dIpVpQgHANgl&#10;6mby/4YQ+tI5AACA5aub+tdiSi+WzrGqFOEAALtESumZqm5+s3QOAABgyWLcqpvJL5aOscoU4QAA&#10;u0jdND8XQmxL5wAAAJanrptfMhv83SnCAQB2kZTSc1Vd/9vSOQAAgCWJ8fW6af5V6RirThEOALDL&#10;NE3z8yHERekcAADAuaub5hdijIdK51h1inAAgF0mpvRi3dS/WjoHAABwjmJ8qa4bP9ufBkU4AMAu&#10;VDeTnw8xvlE6BwAAcPaaZvIvYoyz0jnWgSIcAGAXijG+duTgTAAAYB3FmJ6t6vo3SudYF4pwAIBd&#10;qq6bfxNjOlA6BwAAcOaayeT/jjG2pXOsC0U4AMAuFWNc1JPJz5TOAQAAnJmUqvtSVf1e6RzrRBEO&#10;ALCLVVX172OqHiidAwAAOH31ZPKP4//P3p3HW3bWdb7/fZ9nrbV3kYmEEIaQEEARaFtbRK9XupHb&#10;IqhtX7mNKG3b2g4IDRcVlCggQ0QJoldEuTYKgrNt35ZrO2CLLeLUgiAYQQYZEgJJZa5Uajh7r+H5&#10;9R9nh1SGSp2qOmf/9t7r8369DnUSktqfFy9SOfU9z36W5NEd64QhHAAAYMQklbpp3hDdAQAAAGBn&#10;clX9ac75H6I71g1DOAAAwMjlnK9Iufqr6A4AAAAAJ6Kuqps3RlesI4ZwAAAAWN00P29mQ3QHAAAA&#10;gOOr6uqtKaX90R3riCEcAAAAllL6dK7q343uAAAAAHAc0sGqbn4tOmNdMYQDAADAzMzqpvklkw5G&#10;dwAAAAC4u7puflnS4eiOdcUQDgAAADMzk3RbXTdviu4AAAAAcGdK6ZO5qngH52lgCAcAAMBn5ap6&#10;m1L+aHQHAAAAgDvUzeRnJPFMn9PAEA4AAIDPklSapvmZ6A4AAAAA23JV/Y+c8xXRHeuOIRwAAAB3&#10;knL+UK7qP4zuAAAAAEZP2qrr5uejMzYBQzgAAADupm6aN5p0JLoDAAAAGLOqrn9ZKd0U3bEJGMIB&#10;AABwN5IO1HXzlugOAAAAYKyU0tVVVb81umNTMIQDAADgHuWq+m9K6croDgAAAGCMFg/I7KI7NgVD&#10;OAAAAO6RpL5uJq+L7gAAAADGJlfVO3POfxvdsUkYwgEAAHBcOecrclX/fnQHAAAAMBrS4bpuXh+d&#10;sWkYwgEAAHCv6qb5BZNuie4AAAAAxqCum59XSjdHd2wahnAAAADcK0mHmmbys9EdAAAAwKZLOX8g&#10;V9Xbojs2EUM4AAAATijl/GcpV++K7gAAAAA2l/q6mfyUpBJdsokYwgEAAHBCkrxump82aSu6BQAA&#10;ANhEVV3/ekrpquiOTcUQDgAAgB1JKV1f182bojsAAACATaOUrq7q+jeiOzYZQzgAAAB2LFfV7yjl&#10;j0R3AAAAAJtkcSVKG92xyRjCAQAAsGOSSjNpftLMhugWAAAAYBPkqv69nPMV0R2bjiEcAAAAJyWl&#10;/Imqbn4tugMAAABYd1K6rm6aN0R3jAFDOAAAAE5aVde/ppQ+Ft0BAAAArLN6MnmNpKPRHWPAEA4A&#10;AICTJqlvJtPLzdRFtwAAAADrKFf17+Sc3x/dMRYM4QAAADglKaUrq6b+pegOAAAAYN1IaX/dNL8Q&#10;3TEmDOEAAAA4ZVVV/1ZK+UPRHQAAAMA6WVyJshXdMSYM4QAAADhlkoZ6Mnm1mdroFgAAAGAd5Lp+&#10;a87576I7xoYhHAAAAKclpfTpumneGN0BAAAArDqldE1d87VzBIZwAAAAnLZcVW9NOV8R3QEAAACs&#10;sKFpJj8maRYdMkYM4QAAADhtkkrdTH7cpKPRLQAAAMAqqurml1POH47uGCuGcAAAAOyKlNL+upn8&#10;VHQHAAAAsGpSzh+o6vo3ojvGjCEcAAAAu6aqqj/JVfVH0R0AAADAypCO1M3kVZKG6JQxYwgHAADA&#10;rqqbyc9I6droDgAAAGAV1E3zupTSddEdY8cQDgAAgF0l6WgzmfyomXHiBQAAAKOWq+odOVf/I7oD&#10;DOEAAADYAynnD1dN8+boDgAAACCKlG6om8lrJXl0CxjCAQAAsEeqqv7PKef3R3cAAAAAAYZ6Mnml&#10;pMPRIdjGEA4AAIA9Iak0zeRVJt0W3QIAAAAsU9U0b8o5fzC6A3dgCAcAAMCeUUo3Nc3kx6M7AAAA&#10;gGVJuXp3VdX/JboDd8YQDgAAgD2Vq+p/VnX9n6M7AAAAgL0mpRubyeRySSW6BXfGEA4AAIA9V9XN&#10;L6acPxDdAQAAAOyhoZ5MflTSwegQ3B1DOAAAAPacpL5pJj9i0oHoFgAAAGAvVE3zlpzz30d34J4x&#10;hAMAAGAplNJNzWT6SjPjbaIAAADYKCnn91RV/ZvRHTg+hnAAAAAsTc75/VXTvDm6AwAAANgt2/eC&#10;T1/FveCrjSEcAAAAS1VV9W+mXL0rugMAAAA4feqayeTlkm6NLsG9YwgHAADAUkkqzWRyuZSuj24B&#10;AAAATkfdNK9LOX84ugMnxhAOAACApZN0WzOZvMJMXXQLAAAAcCpyVf9eVdd/EN2BnWEIBwAAQIiU&#10;80fqSfNT0R0AAADAyUopf6hump+N7sDOMYQDAAAgTFXV/z3X9X+N7gAAAAB2TDrQTCavkHh34zph&#10;CAcAAECoum7ekHJ+X3QHAAAAsANDM5leppRujA7ByWEIBwAAQChJ27+ZUNof3QIAAADcm7qZ/Kec&#10;8xXRHTh5DOEAAAAIJ+m2Zjr9YZO2olsAAACAe5Kr+g9yVb01ugOnhiEcAAAAKyGl9MmmmVwe3QEA&#10;AADcVcr5irppXifJo1twahjCAQAAsDJyVf1FVTe/HN0BAAAA3E5K+5vJ9OU8HHO9MYQDAABgpVR1&#10;/SspV38e3QEAAACYdLSZTl8s6WB0Ck4PQzgAAABWiqTSTCaXK+WPRrcAAABg1LxpJq9MKV0VHYLT&#10;xxAOAACAlSNpNplOXiyl66NbAAAAME5V07whV9W7ojuwOxjCAQAAsJKkdEsznb7IpCPRLQAAABiX&#10;XNVvq6r6/4vuwO5hCAcAAMDKSild2UwmrzCzIboFAAAA45Byfm/dNK+V5NEt2D0M4QAAAFhpOVfv&#10;rZvJa6M7AAAAsPmU0ieayfQVkvroFuwuhnAAAACsvKqu/6Cqm9+I7gAAAMDmktKNk8n0h8TVfBuJ&#10;IRwAAABroarrX8xV9c7oDgAAAGwg6Ugznf6QUropOgV7gyEcAAAAa0FSqZvJq1POH4huAQAAwEYZ&#10;msn0ZSmlT0aHYO8whAMAAGBtSJo3k+lLlNKV0S0AAADYDPVk8pqc8/uiO7C3GMIBAACwViQdmkym&#10;l0rp+ugWAAAArLeqbn6xquq3R3dg7zGEAwAAYO0opZua6fSFJh2MbgEAAMB6ynX921Vd/3p0B5aD&#10;IRwAAABrKaX06clk+iKTtqJbAAAAsF5yVf1xXTc/J8mjW7AcDOEAAABYWynnDzeTycvM1Ee3AAAA&#10;YD2kXL2rbiavkVSiW7A8DOEAAABYazlX760nk1dHdwAAAGD1pZw/0Ewml0kcpBgbhnAAAACsvaqq&#10;/qRuJj8b3QEAAIDVpZQ+2UymL5E0i27B8jGEAwAAYCNUdf3Wqm7eEt0BAACA1SOl/ZPJ9FJJh6Jb&#10;EIMhHAAAABujqutfrermN6I7AAAAsEKkm5rp9AeU0s3RKYjDEA4AAICNIcmrun5Truvfjm4BAADA&#10;CpAOTKb7vj+ldG10CmIxhAMAAGCjSPK6bv7fXNW/H90CAACAQNLBxQh+dXQK4jGEAwAAYONI8rpp&#10;Xpur6u3RLQAAAAggHZ5Mpi9MKV0ZnYLVwBAOAACAjSSp1M3kNbmq3hndAgAAgCWSjk4m00tTzh+L&#10;TsHqYAgHAADAxpI01M3kVSlXfx3dAgAAgGXQrJlMfyjl/OHoEqwWhnAAAABsNEldM5m8IuX8N9Et&#10;AAAA2Etqm+n0xTnnD0SXYPUwhAMAAGDjSWqbyfSlKVfvim4BAADAXtC8mU5flHN+f3QJVhNDOAAA&#10;AEZhewyfvCzl6q+iWwAAALCbNGum0x/KOb8vugSrS+4e3QAAAAAsjbvX7Xz+0jL0/yK6BQAAAKdJ&#10;2mom0xflnK+ITsFqYwgHAADA6Lh71bXzlwx9/8ToFgAAAJwi6Wgzmf5gzvmD0SlYfQzhAAAAGCV3&#10;z107f/HQ9/8yugUAAAAnSToymUwvTTl/KDoF64EhHAAAAKO1GMN/cOj7r4puAQAAwA5JhyeT6QtT&#10;zh+JTsH6YAgHAADAqLl76tr2hUPffXV0CwAAAE5AOrg4Cf6P0SlYLwzhAAAAGD13T13XPmfouqdF&#10;twAAAOA4pJsm030vTCldFZ2C9cMQDgAAAJiZu6vvum/tu/Y/RLcAAADgzpTSNc1k+gMppeuiW7Ce&#10;GMIBAACAY/Rd92+6dv686A4AAABsU0pXTibTFyqlm6NbsL4YwgEAAIC76Pvuyd18fqmZ5egWAACA&#10;MUspf6iZTl8k6bboFqw3hnAAAADgHgx9//h2Pn+ZmTfRLQAAAGOUcn5fM5m+VNLR6BasP4ZwAAAA&#10;4DiGYfiidj77MXPfF90CAAAwJilXf9VMJj8iqY1uwWZgCAcAAADuRRmGR83ns1eb+znRLQAAAGOQ&#10;q/r366b5aUlDdAs2B0M4AAAAcAKllIva2ezH3cuDolsAAAA2WVU3b6nq+lclMVpiVzGEAwAAADvg&#10;7ufOZ7PLvQyfF90CAACwgYa6mby2qus/iA7BZmIIBwAAAHbI3aftfP7yMvRfFt0CAACwOTRrJpPL&#10;clW9K7oEm4shHAAAADgJ7p67tv3eoe/+dXQLAADA2pMOTibTF6WcPxydgs3GEA4AAACcJHdX33X/&#10;ru/a74xuAQAAWFdS2t9Mp5emlD4T3YLNxxAOAAAAnKK+757czeeXmlmObgEAAFgnKeUPNdPpD0s6&#10;EN2CcWAIBwAAAE7DMPSPa+fzYQinvgAAIABJREFUV5j7GdEtAAAA6yBX1Z/WzeTHJc2jWzAeDOEA&#10;AADAaSqlXNLOZq9yLw+KbgEAAFhlVd38alXXvySpRLdgXBjCAQAAgF3g7ue089llZRi+MLoFAABg&#10;9airJ81PVlX99ugSjBNDOAAAALBL3L3u2vb7hr772ugWABijxcKRzCybW2Vm2cwrM9PiI5mZ/I4/&#10;vuPDLZktPrO7fRTdw58zU2+ywcx6Mxv02QQAdyIdbCbTl+Wc/z46BePFEA4AAADsIndX33dP79v2&#10;2bY9rgAATtNiuG7MrTbziW9/Xpl5NrPKzCr/7Pjtcb/2SoPsjmF8+0f1Jutk1pqpNVlrZj3/gsBY&#10;KKWrm8n0xSmla6JbMG4M4QAAAMAeGPr+f2/b+UvNfV90CwCsusUyUZv71Mya7aHbm2M+ryP7dp+K&#10;ZJ0dM44fM5RvyYy7k7ERUs7vaSbTV0o6FN0CMIQDAAAAe6SU8vB2Nvsx9/LA6BYAWBWLk9v7zHzq&#10;blMz3+dmU3PP0W2rQlJrZjOTtrT40czmXL2CdVLV9W9VdfMLPBQTq4IhHAAAANhD7n5uO5+9ogzD&#10;F0S3AMAyLdaGxtzPcLN95p8dvDfsdPfSuKS53TGQHzXp6OIqFmCFqK0nk9dUVfUn0SXAsRjCAQAA&#10;gD3m7lXXtc8euu5p0S0AsFd8+zGT93HzMxbj9xnmXkV3bTpJMzMdkeyISUds++Q4EEJKNzaTyQ+n&#10;nP8xugW4K4ZwAAAAYEn6vvuqbt7+gJk30S0AcLp8+07v2wfvM3z7mQhssNGkfnFa/IhMR0x2hCtV&#10;sAwp5w80k+nLJR2IbgHuCUM4AAAAsERlGD63nc9/hHvDAaybxYnvM9z8bHM/y3kY8JpQkeywpEMm&#10;3WacGMceyFX9u3XTvF5SF90CHA9DOAAAALBk7n52O5+9tAzD46JbAOB4FmvBZDF6n+1uZ5p5iq3C&#10;6dp+EKcOSXabSYe5YxynR23dNK+r6vpt0SXAiTCEAwAAAAHcPfVd9519135zdAsA3G771Lef5W5n&#10;m/nZ7lzltOFc0lGTbpN00MxmnBbHTklpfzOZvDzl/LHoFmAnGMIBAACAQEPfP6Ft5z9kXDEAIMgd&#10;47ff183OMfcc3YQYkmYm3SrpVmMUx71IufrrZjK5XNKh6BZgpxjCAQAAgGCllIvb+ezlXsrDo1sA&#10;jMNi/D57MX6fzfiNu5I0X4ziB4xRHHcoVdO8uarq35RUomOAk8EQDgAAAKwAd590bfu8oe/+VXQL&#10;gM10l/H7HHPu+8bOHDuKy2wW3YMg0q3NZPojOef3R6cAp4IhHAAAAFghfd8/qWvnL+CqFAC7xc2m&#10;7n6eu59n7lV0D9abpKOSbrbtUZwTwSORUv5gM5lcppRuim4BThVDOAAAALBiuCoFwOlys2Tu5y4G&#10;8DOie7CJVCS7VUo3m+wIV6dsLK/q5jerun6LpD46BjgdDOEAAADACuKqFAAny7f/4wx3P8/Nz+Xq&#10;EyzL4uqUmyXdIjPG0k0h3dJMJpfnXL03OgXYDQzhAAAAwArjqhQAJ7I4/X2eu5/v7tPoHoyaS7pN&#10;Sjea7DCnxNdXyvm9zWT6qsXDUoGNwBAOAAAArLhSykXtfPYyL+VzolsArA43qxfj9/nmnqN7gGNJ&#10;2pJ0g0m3avGGBayFoWqaX6yq+rckcQc8NgpDOAAAALAG3L3uu/Y7+677pugWALHcbZ97ucDd72tm&#10;HLrFapM6STdKullmQ3QOjk9K1zWTyStTzh+KbgH2AkM4AAAAsEaGYXhsO5+9yNzPj24BsDzb93/7&#10;2e5+gbufGd0DnDwVSTcr6UaZtdE1uLNcVX9aN5OfknQ4ugXYKwzhAAAAwJpx97Pb+fz7y9A/IboF&#10;wN5yM5n7ue7+AHefRPcAu0HSQSldJ9lWdMvoSUfqpvmZnKs/lsRIiI3GEA4AAACsIXfXMPRf3bXt&#10;83iQJrB5FifAz2MAxyaTdFAp7ZfZLLpljFLOV9TN5PKU0vXRLcAyMIQDAAAAa6yU8pB2Pn+xl+HR&#10;0S0ATt9iAD/X3R/IAI6xkHSrUrqOQXxZ1FdN/YtVVf8XHoiJMWEIBwAAANacu1d91/37vmv/nZnl&#10;6B4AJ28xgN93MYBPo3uACJIOLAbxeXTLplJKVzWTyY+llD8e3QIsG0M4AAAAsCHKMDyqbec/6KVc&#10;Et0CYGcWA/g57v4gBnDAzMx8MYhfzyC+u3Jd/3ZdN2+UxP+uGCWGcAAAAGCDuHvTd91/6Lv2m8ws&#10;RfcAOD53u497udDdz4huAVaQK6UbJV0vsyE6Zp1JaX89mfxEzvn90S1AJIZwAAAAYAOVYXjM4nT4&#10;xdEtAO7MzWov5UHufl50C7DypD5J+026WdEtayhX9e/UTfMLkraiW4BoDOEAAADAhnL3Sd+139F3&#10;3dPNjP0ACObbvwe/wN0fYO68YwM4CZK2pHSNZIejW9aBlK5dnAL/u+gWYFUwhAMAAAAbbhiGz++2&#10;T4c/JLoFGKNj7gG/0N2b6B5gnUk6qJSukVkb3bKqcl2/dXEX+Cy6BVglDOEAAADACLj7tOva7xy6&#10;7mnG6XBgadxs6qU8xN3PjG4BNodcSTcs7g8v0TWrQildUzeTn8g5XxHdAqwihnAAAABgRMowPLpt&#10;59/vpTwiugXYZItrUB7opVxgfPMJ2BOSWkmflnQouiVYqer6t6u6eTOnwIHjYwgHAAAARsbdq77v&#10;vrFvu28z45oGYLe52xnu5WJ3n0S3AGMg6ZbFdSlDdMuyKaWPN83kJ1POH41uAVYdQzgAAAAwUqWU&#10;C7t2/oIyDI+NbgE2gZslL/5g93J+dAswOlKfpM+YdOs43oKhedXUb6mq+r9KGt03AIBTwRAOAAAA&#10;jJi7axj6J3dt+xxzPzu6B1hX7n62u1/k7nV0CzBmkm5TSp+WWRfdsldSzu+pm8lrU0r7o1uAdcIQ&#10;DgAAAMDc/dyunT9n6PsnRbcA68TNKi/lQnc/N7oFwII0JGm/STdt1Olw6da6mbw+5/wOSQx6wEli&#10;CAcAAADwWe18/oKh7/51dAewDtz97OJ+sblX0S0A7k7SIaX0KZn10S2nK1f12+qm+XlJt0W3AOuK&#10;f1kDAAAAMDMzd7/vMPRfGd0BrDrfPlT2YC/l/tEtAI7P3c/yUh6VpKvXdUBWSh9rmslPp5w/FN0C&#10;rDuGcAAAAABmZta17beZ+32iO4BV5mZTL+Wh7r4vugXADrhXxf3hSulGSdfKbD2uRpAO13XzplxV&#10;vyepROcAm4AhHAAAAICVUi7iShTg+NzMzP1+pfiFZp6iewCcHC/l/iadadtXpcyie+5Nruo/rJvm&#10;jZIORLcAm4QhHAAAAIB1bfvdZpajO4BV5GbZS7nY3c+JbgFw6tx9nw/lkSnpGpNuXrUHaSqlj9fN&#10;5HU55w9GtwCbiCEcAAAAGLlhGL6gDP0/j+4AVpG7neFeLnH3OroFwG7wVIpfJOlsS+lqmQ3RRSYd&#10;quvmLbmqfldSfA+woRjCAQAAgBFzd3Vt++zoDmDVLK5COb+UcqGZrdrBUQCnyd3PsVIeaSl9Umbz&#10;oIwh1/Xv1HXzK+v6ME9gnTCEAwAAACM2DMP/4WV4dHQHsErcTF78Ie7lftEtAPaOu0+8lEcm6VPL&#10;HqJTrt5VN81/SildvczXBcZM7uvxsFwAAAAAu8vd6/nW1q+4lwdGtwCrws1qL+USdz8jugXA8iil&#10;/ZKu3+u3fyilq+qm+bmcq/fs8UsBuAtOhAMAAAAj1ffd0xjBgTu4232Kl4cZ94EDo+OlPMik+1hK&#10;n5JZ2fUXkG5b3AP+e9wDDsTgRDgAAAAwQl7K+bPZ1q+Y+77oFmAVuPv9SvGHmDn3gQMjJmmmlK7c&#10;vXvD1VZ19TtV3fyapEO783MCOBWcCAcAAABGqOvaZzGCA9sPxfTiF7qX+0e3AIjn7tPFveFXneZw&#10;7bmq3l7VzVtSStfvWiCAU8YQDgAAAIzMMAxfOPT9k6I7gGjbD8Usl7j7OdEtAFaIey5uD0/JrpZ0&#10;4GT/9pSrd9dN/caU8if2Ig/AqWEIBwAAAEbE3XPXzr8nugOI5mbZS3k4D8UEcM9cpfhDlVKVpBt3&#10;8nco5Y/UTfPzOee/2+s6ACePIRwAAAAYkaHvv95LeXh0BxDJzWov5RHuPo1uAbDavJQLS0q1pGuP&#10;9wABpXRNXTdvSjn/mSQexgesKIZwAAAAYCTc/dyua789ugOI5GbTxQheR7cAWA9eygUm1ZbS1dp+&#10;tICZmUnp+qqufzVX1R9J6iMbAZwYQzgAAAAwEl3bPtPcz4zuAKK42xnFy8PNPUe3AFgv7n6ulVJZ&#10;SldKuqGum1/LVfU2SV10G4CdYQgHAAAARqAMw2OGvvua6A4girufU4o/1MxTdAuA9eTu+2TWTqb7&#10;nptSuiG6B8DJ4QsAAAAAYMO5e27b+fOjO4Ao2yN4uYQRHMAp6iVdm1L6kMyqdj57jXs5LzoKwMnh&#10;iwAAAABgw/V993Qv5XOiO4AId4zgdrzn3AHA8fSS9qeUPpRSukFSMTPzUh46n81+yt3PjQ4EsHNy&#10;52G2AAAAwKYqpTx4vrX1ZjOfRLcAy8YIDuAUdZJukHTz7eP3PVFKn5pM9z1f0oFlxgE4NQzhAAAA&#10;wIZyd7Xz2WvKMDwuugVYNkZwACdLUivpBjO7WdKOBjPGcGB9cDUKAAAAsKGGof8qRnCMESM4gJMh&#10;aZ5SulrShyXdtNMR3Oz2a1K2uCYFWAOcCAcAAAA2kLvfd7Z19JfM/ZzoFmCZGMEB7JSkmaTrzeyA&#10;dHq/ZCilqybTfS/gZDiwujgRDgAAAGygrp0/hxEcY+PuZzOCAzgRSYdTSp+Q9BFJpz2Cm5l5KZfM&#10;Z1v/j7ufvQuJAPYAQzgAAACwYYahf9zQ918V3QEsk7vdpxS/xBjBAdwzl3QgpfTRlNLHJR3ajQH8&#10;Ti9QysPa+exH3XlANbCKuBoFAAAA2CDuPp1vbb3ZvTwougVYFjeblFI+19yr6BYAK6dIulnSjZLa&#10;ZbxgytWfN5PJZZLKMl4PwM5wIhwAAADYIF3bfjcjOMbEzSov5RGM4ADuope0P6X0Dymla5Y1gpuZ&#10;laF/Qte2z3N33qECrBC+UAAAAAA2xDAMjx367v+K7gCWxc2Sl/IId2+iWwCsBklHJd1oZrdKCrsG&#10;Yei7pyrpprpufj2qAcCdMYQDAAAAG8Ddz+jm80ujO4BlcTN5KQ9z933RLQDCuaRbFwP40d2++/tU&#10;9W37XZJurKr67dEtABjCAQAAgI3Qte1z3MsDojuAZXAz81IucvezolsAhOoX93/fJKmLjrkn3Xx+&#10;qaQDOVfviW4Bxo6HZQIAAABrbuj7L2vns8ujO4BlKe4P9FIeGN0BIMbi+pObzOxA5PUnOyZtTab7&#10;nptSujI6BRgzhnAAAABgjbn72bOto2829/tFtwDL4O5nl1IeHt0BYOmKpAOSbrYVuv5kp5TSNZPp&#10;vmdLOhzdAoxVig4AAAAAcOq6dv48RnCMhZtNivtDozsALI+krZTSZ1JKH0wpfXpxGjw666R5KRe2&#10;8/lL3J0tDgjCP3wAAADAmhr6/iuGvn9SdAewDG6WvJSHmXuObgGw54qkW1JKH5P00cUd4CU66nSV&#10;of+yvuu+LboDGCselgkAAACsIS/lfm07f350B7AMi4djXuzu0+gWAHtH0pakW8zsFklDdM9e6Lv2&#10;W1NKH81V9T+jW4Cx4Y5wAAAAYM24e2rns9eUYfji6BZgGYr7A7yUB0V3ANgTwzF3f2+t47UnJ006&#10;Opnue3ZK6dPRKcCYMIQDAAAAa6br2mf0bfus6A5gGdz9rFLKI6I7AOwql3Rocfr7oKTRjVNK6erJ&#10;dN9zJB2JbgHGgiEcAAAAWCNlGB41n2293sy4Jxkbz83qUsqjuBcc2AySZrZ97ckBSV10T7RcVX9W&#10;N5PLxviNACACd4QDAAAAa8Ld79O28x82RnCMwOJe8IcyggNrr5N0q6QDZnZ0FFef7NDQ91+Rcv7q&#10;qqr/MLoFGAOGcAAAAGBNdO38e7yUC6M7gGVw9wvc/czoDgCnZJB0cDF+H2L8Pr6ubZ+XUr4ipXRt&#10;dAuw6VJ0AAAAAIAT6/v+K4e+f0p0B7AM7rbPi/NwTGC9uKSDKaWrUkofTCldvbgHPLprtbnv6+bz&#10;FzvvfgH2HHeEAwAAACuulPLg+WzrjeZ+n+gWYK+5WfJSHunu0+gWACfkkg5LutXMbpU0RAetq6pu&#10;3lI3za9EdwCbjKtRAAAAgBXm7lU3n7+EERxj4cUfxAgOrDRfnPS+1cwOMn7vjr5rvzXn/J6U84ej&#10;W4BNxYlwAAAAYIW17fy5Q9d9Q3QHsAzuflYp5RHRHQDuxiXdthi/b2P83htK6TOT6b5nSppFtwCb&#10;iDvCAQAAgBU19P1XMIJjLNwsF/eLozsAfFaRdGtK6VMppQ+klK6UdIARfO94KQ/p2va50R3ApuJE&#10;OAAAALCCSikXzWdbb+BKFIxFKeVidz8vugMYM0mdbV93ctDMDktiNArQTPe9IOf8/ugOYNMwhAMA&#10;AAArxt2n89nWz3kpD4tuAZbB3c4sZfic6A5gjCRt2R3j95ak6KTRU0pXT6b7vmvxjQkAu4SHZQIA&#10;AAArxN3VtfPnM4JjLNxM7uUh0R3AiBRJhyXdZtsDOGPrivFSLu677hl10/xqdAuwSRjCAQAAgBUy&#10;9P3XDX3/5OgOYFnc/QJ3n0Z3AJts8fDF2xbj9xGuPFl9fdd9S66qP0kpXRvdAmwKrkYBAAAAVkQZ&#10;hkfOZ7PXm3kd3QIsg5s1ZSiPMvMU3QJsmEHSocXwfYhT3+sp5fyeZjL9Qb5xAewOToQDAAAAK8Dd&#10;z27n88sYwTEWbmZeykWM4MCucElHbPsBl4ds+9R3dBNOUxmGLxmG4YlVVf1pdAuwCRjCAQAAgGDu&#10;ntv57IfdywOjW4Clcb+vu58VnQGsKZd01O4Yvo9KKtFR2H1dO/+/c85/s/hGB4DTwBAOAAAABOu7&#10;9rvLMHxJdAewLG6WivuF0R3AOpG0ZdvXnBy27QGc4XsM3M/ruvY7mmbys9EpwLpjCAcAAAAC9X33&#10;5L7rvjG6A1gmd7/AnGuAgHtRjjnxfcS2rzph+B6poeu+vlT1W1NK10S3AOuMh2UCAAAAQcowPHo+&#10;m/20mTfRLcCyuFlVSnmMOXeDA8foj7nj+4iZbfGARBwrV9U7msn0ldEdwDpjCAcAAAACeCnnz2Zb&#10;bzD3+0W3AMtU3C/0Uu4f3QEE8sU1J0cXo/dRM5vzcEucyGS671kp53+M7gDWFUM4AAAAsGTu3sxn&#10;s5/2Mjw6ugVYJjdrylAebeYsfhgNSTPbHr2P2vbozWlvnJKU83sn030vjO4A1hV3hAMAAABL5O7q&#10;2vkLGMExRl7KgxjBscFc0tzMtmx77L599B6Cu7AhyjA8bhiGx+ac3xfdAqwjhnAAAABgiYa+/4ah&#10;758S3QEsm5vtc/dzozuAXVIW15ts3f6jmc14oCX2Wte2352m0+fw/zXg5DGEAwAAAEsy9P2Xd+38&#10;2dEdQAQv5cHRDcApuP2U98y2h+6ZbY/e3OmNEF6GzyvD8IRcVe+MbgHWDXeEAwAAAEtQhuGR89ns&#10;dWY+jW4Bls3dzihl+NzoDuBeHHutyXxxynu++JzhBCtFKX1mMt33bZwKB04OJ8IBAACAPVZKecB8&#10;PrucERxj5V4eEN0A2PbY3dodA/f89s/NrOWEN9aFl/IQToUDJ48hHAAAANhD7n5GO59dbu7nRbcA&#10;Edxs6u5nR3dgNPrF2N3Z9rjN2I2N1HXdM1LOf8Y7FoCdYwgHAAAA9oi7V+18dpmX8rDoFiCKl3JB&#10;dAM2RpHUmVlvZq1tD9vt7Z+bWcdVERgLL8PnlVK+MOf8d9EtwLpgCAcAAAD2gLura9vnl2H44ugW&#10;IIqb1e5+bnQHVpqb2SCpt+2Bu1t89IvR+9iPwolu4A591z2DIRzYOYZwAAAAYA/0fffNQ999bXQH&#10;EMnd729mLJfjMCxOYw+Lj2M/7+3OY3d/lz8fUwysuTL0/1sp5eEppU9GtwDrgCEcAAAA2GV93//L&#10;vm2/K7oDiORm2d3Pj+7YVIsrQQ7Y9jcabv9Id/njY/niw47z4+0f5fYfF3cPl2P+/F0//+zozZgN&#10;xOi79hubyfTV0R3AOpA7d+oDAAAAu2UYhi9uZ7NXmzmHTjBqxf0CL+XB0R2bSNJhSVctTlgDGLdh&#10;su8+35xSuiE6BFh1KToAAAAA2BRlGB7VzmevZATH2Pn2oav7R3dsIkk3S/oEIziAhTz03dOiI4B1&#10;wBAOAAAA7IJSykXz+ezV5r4vugUI5362udfRGRvGU0rXSPr04soSADAzs77vn+L8mgucEEM4AAAA&#10;cJq8lPu3s9lPmPs50S3AKnD3+0U3bJghpfRJSTdyFzeAu3E/pwzD46MzgFXHEA4AAACcBnc/ez6f&#10;vca9PCC6BVgFbla7+1nRHZtC0jyl9I+SDkW3AFhdfd99TXQDsOoYwgEAAIBT5O7Tdja73Eu5JLoF&#10;WBXufp6ZcWx5F0g6JOkfJc2jWwCstjIMX+Kl8GwG4F4whAMAAACnwN3rdj67rJThMdEtwKpwM7Pt&#10;IRynSdL1i4diDtEtANaC+r5/SnQEsMoYwgEAAICT5O6pa+eXlmH40ugWYKW4neHuk+iMNTeklK5M&#10;Ke3nPnAAJ2Po+69xd7Y+4Dj4hwMAAAA4CdsjePv9Q98/KboFWDXuhYdkngZJs8V94AejWwCsH/fy&#10;4FLKF0R3AKuKIRwAAADYIXdX17bPG/rua6NbgFXjZsnd7hvdsa4k3cp94ABO18BDM4HjYggHAAAA&#10;dsDd1Xfts4e+e2p0C7CS3O9rxlvyT4FLulbSVZJKdAyA9Tb0wxO4ogq4Z3yRAgAAAJzA9gjefUff&#10;dd8Y3QKsKnc/J7phDfUppU+klG7gPnAAu8OnZRi+OLoCWEUM4QAAAMAJ9F337/uu/ZboDmBVLa5F&#10;OSu6Y51IOpxS+qikw9EtADbLMAyPj24AVlEVHQAAAACssq5rv6nv2m+P7gBWmvuZXIuyc5Kul7Sf&#10;U+AA9sIw9F/u3iSuWwLujC9UAAAAgOPou+7f9G377OgOYNW5G9ei7MztV6EwggPYO+73LaX8k+gM&#10;YNUwhAMAAAD3oO+6p3bt/HnRHcCqczNz437wE1lchfIRSYeiWwBsvjL0/zy6AVg1DOEAAADAXfRd&#10;9/SunX9vdAewFtzOMHeu3bwXkq6T9HFJfXQLgHEYhuHx7s5bT4BjMIQDAAAAx+i69pu7dv6c6A5g&#10;XXAa/F51KaWPp5Su4yoUAMvkpVzo7pdEdwCrhCEcAAAAWOja9lv7tn1mdAewVpwh/J5IOphS+qik&#10;w9EtAMZp6PvHRzcAq4QhHAAAAKPn7ura9jv6rv326BZgnbhZ7e6T6I4VU1JKn5Z0JVehAIhUyvBF&#10;0Q3AKuEeNwAAAIyau6vvumf2Xftvo1uAteN+ZnTCKpF0VNKnJM2jWwCgDOUx7l5L6qJbgFXAiXAA&#10;AACMlrur69rnMoIDp8bdzohuWBWSrpf0MUZwAKvDp17K50ZXAKuCIRwAAACj5O6pa9vvG7ruadEt&#10;wPriRLik2x+IuV+SR/cAwLGGMnxBdAOwKhjCAQAAMDruXnft/CVD3/2f0S3AunKzyt2n0R2RJB2Q&#10;9BEeiAlgVZWhMIQDC9wRDgAAgFFx92k7n11WhuFLo1uAteY+5mtR+pTSZyTdGh0CAPemlOGfunuS&#10;VKJbgGicCAcAAMBouPtZ7Wz2k4zgwOlzs1FeiyLp1pTSRxjBAawF9zPdy8OiM4BVwBAOAACAUfBS&#10;zp/Ptl5XyvBPoluAjTC+E+FDSulTkq6S1EfHAMBOcT0KsI0hHAAAABuvlPLg+Wz2M144EQXsBjdL&#10;7r4vumNZJB1MKX14cSd4dA4AnJRShs+PbgBWAXeEAwAAYKOVMjxiPpu9xtzPi24BNobb1MzGsAgP&#10;KaVrzOwWBnAA66qU8vDoBmAVMIQDAABgYw3D8E/b+exV5j7Ku4yBvePT6IK9JumgpM9I6qJbAOB0&#10;eCkXuXvNr2cYO65GAQAAwEYa+v6J7Wz2k4zgwO5zs00ewruU0lWSrmQ0ArAhsrs/JDoCiMaJcAAA&#10;AGwUd1ffd0/v2/Y/RrcAG2tD7weXdLOkayUN0S0AsJtKKQ9LKV0Z3QFEYggHAADAxnD31LXt84a+&#10;e2p0C7DJNu1EuKS5pE9LOhzdAgB7gQeGAwzhAAAA2BDuPm3n85eWof/y6BZgk7lZNvc6umOXuKQb&#10;JF0nyaNjAGCvFIZwgCEcAAAA68/dz53PZq/yMjwqugXYeL4Zp8ElHV2cAt+KbgGAveZeLoluAKIx&#10;hAMAAGCtlVIubmezV7uXB0W3AOPg6z6EDymla83sZknRLQCwFF7Kg919KmkW3QJESdEBAAAAwKka&#10;huEL57Ot1zOCA8uzzveDS7o5pfThxUMxo3MAYJnkpVwUHQFE4kQ4AAAA1lLfdf+qa9vvM3O+pgWW&#10;aQ3vB5e0Jekzko5EtwBAFHc/38w+Ft0BROE3DQAAAFgr7p67rn320HXfEN0CjNQ6DeFDSuk6M7uR&#10;E+AAxs7d7xfdAERiCAcAAMDacPcz2/nsZWUYviS6BRixtRjCJR2QdI2kProFAFbB4kQ4MFoM4QAA&#10;AFgLpZSL2vnsR72Ui6NbgLFyM3Nf7SFc0tHFAM41KABwDE6EY+wYwgEAALDyhqF/XDufv9zcz4xu&#10;AUauMvNVvWOkSyntN7NbuAYFAO6OE+EYO4ZwAAAArCx319D3T+3a+XPNLEf3AFjJ0+Au6QZJ10sq&#10;0TEAsKrcCyfCMWoM4QAAAFhJ7l53bfs9Q999XXQLgAX3lfo9pKRbJV0rqY1uAYBVx4lwjN1KfRED&#10;AAAAmJmVUi5o5/NXeBkeHd0C4E6a6AAzM0lbkj7DPeAAcBLcz3X3iocIY6wYwgEAALBShmH4onY+&#10;e7m5nxPdAuDOPPj3kJI8VFPuAAAgAElEQVRaSdcZ94ADwKlxP9ekG6MzgAgM4QAAAFgJ7q6+776p&#10;b9tnmlmK7gFwj6L+2RwWd4DfKMmDGgBg7bnZlG8jYqwYwgEAABDO3c9o5/NLy9A/IboFwL1a9hBe&#10;JN20GMGHJb82AGwgX4krroAIDOEAAAAIVUq5pJ3PLvNSLo5uAXACvrwhXNItkvZL6pb1mgCw8dwm&#10;0QlAFIZwAAAAhBn6/oltO7/U3PdFtwDYCd/zd9RLuk3StZJme/1aADA2bgzhGC+GcAAAACydu9dd&#10;1z5r6LqnRbcAOCl7diJc0uHFCfAje/UaADB6ztUoGC+GcAAAACxVKeXCdj5/mZfhkdEtAE7arg/h&#10;ko4sBvDDu/1zAwDuhiEco8UQDgAAgKXp+/4ru3b+/VyFAqytXbsaRdJRSfvN7JC05zeuAACMq1Ew&#10;bgzhAAAA2HPuPu3a9rlD331ddAuA03LaJ8IlbS0G8NsYwAFgydwZwjFaDOEAAADYU6WUS9r57GVe&#10;ysOiWwCctlNerhcD+HVmdpABHADCcDUKRoshHAAAAHvC3TUM/Vd38/Z7zTh9BIzV4gqU64wT4ACw&#10;CoboACAKQzgAAAB2nbuf0bXz7xv6/knRLQB2VdnpXyjpsKTrjTvAAWB1yGbRCUAUhnAAAADsqmEY&#10;vrCbz1/kXh4Q3QJg1/mJ/gJJhyRdJ+nIMoIAADsn0zy6AYjCEA4AAIBd4e5133Xf3nftM+w07hEG&#10;sNKOeyJc0sHFAL61zCAAwEnhRDhGiyEcAAAAp23xQMyXeCmfE90CYE/ddQh3SbdIulES4woArDpx&#10;IhzjxRAOAACAU+buaej7p3Zt+ywzb6J7AOw1lcXtKIOkmxYDeB9dBQDYGZkxhGO0GMIBAABwSryU&#10;89t2/oNlGB4X3QJgOSQ7KKUtM7tF0o4fnAkAWBGcCMeIMYQDAADgpA19/8S2nT/f3M+ObgGw95Ty&#10;R+q6/q1h6B8z9P3To3sAAKeMa6wwWgzhAAAA2DF3P7dr598z9P0To1sA7LmScvVXVV3/dkrp7yV5&#10;KeUR0VEAgFPH1SgYM4ZwAAAAnJC7axiGJ3bt/HvN/ZzoHgB7SLqtquo/yFX131JK19/5v7NDQVUA&#10;gN3Ag40xYgzhAAAAuFfu5bx23n5fGfp/Ed0CYO8opY9Xdf3WnKt36Dh3yErp5mV3AQB2zWBmW9ER&#10;QBSGcAAAANyjxSnwr+za+fO4CxzYWEOuqj/PVf3/p5Q+KMnv7S+WdNOywgAAu0tKN/GgY4wZQzgA&#10;AADuxks5v23b55eh//LoFgB7QLqpquq3VVX1e0ppx+M2QzgArC8l3RDdAERiCAcAAMBnbZ8C75/S&#10;te1zzf3M6B4Au8pTrt5dVdXvp5zfJWk42Z9AElejAMCakhjCMW4M4QAAADAzs1LKRV07f34Zhi+K&#10;bgGwe6R0Y66qt+Wq+sO7PfzypH8uzUw6zDfKAGD9SIkhHKPGEA4AADBy7l73Xfdv+677FjOvo3sA&#10;7IpyzOnvd5/K6e/jkXSzM4QDwNrhRDjGjiEcAABgxIZh+GddO3++l3JxdAuA06eUrsm5enuuqv+e&#10;0t6c/JN0k5s9dC9+bgDA3mEIx9gxhAMAAIyQu5/Tte2zhr77mugWAKdJOpJz9c5cVX+UUvqgJN/b&#10;l+OBmQCwjnhYJsaOIRwAAGBEFg/D/KqubZ9j7udE9wA4ZSXl/Le5qv8o5/yXkubLemEpXbes1wIA&#10;7B7uCMfYMYQDAACMRCnloV07/14ehgmsL6X0qVxVf1Tl6o+VUsjJ7JTSVRGvCwA4HZqZ2aHoCiAS&#10;QzgAAMCGc/cz+q791r7rnmZmOboHwMmR0g25yn+ac/UOpfSxvb765IQ9KV0Z+foAgJOnpP3R//4A&#10;ojGEAwAAbCh3T8PQP7lr2+8293OjewCcBOlAztWf5ap6R0rpHySV6KTbSbrGTJ2Z19EtAICdSSl9&#10;IroBiMYQDgAAsIHKMHxe17bfU8rwmOgWADskHc65+otc5XeklN8vaYhOuieSeiVd7cUfEd0CANgZ&#10;pfSx6AYgGkM4AADABnH3+3Zt+11D332tmSm6B8AJSIdzzu/KuXpnyvlvJHXRSTuRUrpyKIUhHADW&#10;REqZIRyjxxAOAACwAdw9D33/9V3Xfru5nxndA+BebF978pe5yn+5OPm9FuP3scQDMwFgraSUPh7d&#10;AERjCAcAAFhj7q4yDF/ade2zvJSHRfcAuGdSuj5V+S9yrv4ipfTBVbrz+1Qk8cBMAFgXUrpO0qHo&#10;DiAaQzgAAMCaKmX4nK5t/2MZhsdGtwC4O6V0Vc7VX+ac/0IpfUySRzftFk6EA8D64H5wYBtDOAAA&#10;wJrxUu7fdd13DH33FOMecGCFqEs5/V3O1V+nnN+VUtofXbRXJF1n0iFzPyu6BQBw7xJDOGBmDOEA&#10;AABrw93v03fdM/qu+0Yzn0T3ADAz6aacq3fnnP865fw+SVvRScsgqaSU/74M/eOjWwAA944hHNjG&#10;EA4AALDiFg/C/NrFgzDPje4BRq6klD+Scn53zvldm3blyclIOX2gDMYQDgArjgdlAtsYwgEAAFbU&#10;4kGYX9517TO9lIdG9wBjJaX9Kef35pzfm3J+Pw8c25ZT/vs+OgIAcO+km0y6OToDWAUM4QAAACvG&#10;3VVKeWzXtt/lZXhUdA8wOtLhlPL7cs5/m3J+b0rp2uikVbT98DXNzHwa3QIAuGc5578d6zuXgLti&#10;CAcAAFghwzB8ft+131mG4Z9Ft/yv9u492Na8ru/87/t7Lmsfuu0GEbq1wXSj6AApSwUyzliRZHRM&#10;QmLVSJBJjTqZqGNmZFITR1AHwZSXqGAxZMZIahArXmbCOCDmouI4kItjDIwaLoYGGqShoYeGbrul&#10;m6bPXut5ft/5Yx9usZu+nX1+a+/9elWdWs9au3bVu84fp875nGf/Hjg74rAO9e21Dm8ZhuH3otZ3&#10;RUTrXbXvImKpQ317W9en9m4B4N7VYfy93g2wLwzhAAB7oLX1i3fb3be3dfmq3i1w6kXcU2v9d3UY&#10;3lrr8NZ6NHzvemedREcPzDSEA+yrYRh+v3cD7AtDOABAR621xy+77d9Yl+XP926BU+voqJM/qEN9&#10;21CHt0atN0TE2jvrNKjD8LbivxAA9lLU+p6IuKN3B+wLQzgAQCfrun7lbnv432drX9i7BU6TqPWD&#10;tda31zpcX4f69oh6o6NOjket9R2lxFJK+rclwJ4ZhsGxKPBp/GUFAKCTYRj+7XDuEX89M69o6/qk&#10;1tqTW1uf1Fp7Usm8vHcfnAhHx5y8o9bh+lrr2+swXB8Rd/bOOisi4rAO9c1tXZ/euwWAz+R8cPhM&#10;hnAAgM4i4s5hHN80lPKmUkrJzJqZj29tfVJbj8bxbO26UsrQORU6iyVq3FjrcEOt9V11qNe727u/&#10;YRj/tSEcYN/Ettb6B70rYJ9EZvZuAADgfmTmlK1d11p7YmvtiXn0+kWl5KZ3GxyP2Eat7621vrvW&#10;ekOt9Yao9UYPtdw/2dpjzt/z8f+zdwcAn1KH4Xc3B+e+t3cH7BN3hAMAnAARsYthuKEOww2f+Cwz&#10;hwt3jn9iGD8axzM/p2crPGgRd9Va3xtRb6xDvaHW+u6I+r6IWHqncf+i1lujDu/Mtv4HvVsAOFKd&#10;Dw5/giEcAOCEiog1It5Xa31fKeX/LqWUzIyS+eiW7dpseV07uov82sx2bck817cY4jBqfV+t9caj&#10;I07qjTXqjSXijyLCj6qeYMM4/PayNYQD7IthGN/YuwH2jaNRAADOgAvnjl+VrV13NJK361rLx2e2&#10;x5XMy3r3ccpEfCyifrDW+EBE/UCt9X0XjjX5/5znfTq11q49vOfj/7B3BwClRB1uODh37m/27oB9&#10;445wAIAzICJaRHyo1PqhoZTf+cTnmRmllEe21h6f2a7Jlo9vrT0usz0uW15TSs4ds9lrsUSNmz99&#10;8I5aP1hr/UAp5Y/d4X22RMT7o9abs7VrercAnHXDOLyhdwPsI0M4AMAZdmGsvGMYhjtKGd726V+7&#10;cBf5Yy+M4ldn5lWZ7epseXXLdnXJfHQpJfqUc0lE3Faj3hI1bomot0TEh6LWWyLiloj4cESsvRPZ&#10;DxGRwzD89tLaf967BeCMy3EY/3nvCNhHhnAAAO7VhbvIbyml3lKGP/n1zJyOhvK8Olu7OjOvzmxX&#10;ZeajM/PzMvPRjl3ZYxF3R8RtcXQ+960R9Y8i4tNH7w9HxLZ3JidHHcb/p+x2hnCAjuowvCVqva13&#10;B+wjQzgAAA9JROwi4uZSys1luJelvJSSmQeZ+ZgL4/ijM9vnlU8N5Y/KzCsz85El84pS7m1u50Fa&#10;S8RH4+jXH0fEH5eI248G73rbZw7fcb53LKdLrfX6qPWmbO0Le7cAnFXDMDoWBe6Dh2UCANBdZtZS&#10;yuUXhvEry4XXLHllyXxkZrk8My8vJR+RWS4rJS/LzMvK0fVB7/6LLuKeUsrdEXF3lLi7xNF1KXF3&#10;RPlYifholKOxu0Tc+cnR++h7/AWfbna77V9btlsPaAPoIpaDRzziWRFxV+8S2EfuCAcAoLuIaKWU&#10;OyPizlLKBx7M92bmUEq5LDMfcTSQl3OllE3JnEspmyw5lyyfuN5cuJ4vXE/l6E70WkrWo9ej95nl&#10;09/H0dejlVI+8WuNKJ/xvpTIT15H2UWJw1LKtkQ5/LTr7YXrwxJHn0WU80cjd9xdjsbs9nB+P6GX&#10;cRx/c9luv6P4CQ+AS64Ow5uM4HDfDOEAAJxoFx7Y+IkRHegoot5eh/GNbV2+uncLwFkzjuPrezfA&#10;Pqu9AwAAADg9xnH89d4NAGdOxMfrMLyxdwbsM0M4AAAAF00dhv+3RNzeuwPgLBnG8XUehA2fnSEc&#10;AACAiyYilnEcf7N3B8AZkuM4/UrvCNh3hnAAAAAuqmGcXte7AeCsqMP4b2qtN/fugH1nCAcAAOCi&#10;qrXeVIfhd3t3AJwF4zS9pncDnASGcAAAAC66cZr/j94NAKdd1HpjrfUtvTvgJDCEAwAAcNHVWt8c&#10;tb67dwfAaTaO02siInt3wElgCAcAAOCii4h0VzjAMYr46DCOb+idASeFIRwAAIBjMQzDv4qot/Tu&#10;ADiNxnH6ZxFx2LsDTgpDOAAAAMciItZxml7duwPgFFrHcfwnvSPgJDGEAwAAcGyGcfz1EnFn7w6A&#10;02QYp9+IWm/r3QEniSEcAACAYxMR58dxctciwEUT23GafqF3BZw0hnAAAACO1ThNrykRd/fuADgN&#10;xmn8J7XWj/TugJPGEA4AAMCxiog7x2l6Ve8OgBMv4p5xmv15Cg+BIRwAAIBjN47TL5eI23t3AJxk&#10;4zi9OiLu6N0BJ5EhHAAAgGMXEeenaf653h0AJ1bEXeM0vbp3BpxUhnAAAAAuiWEcXxe1frB3B8BJ&#10;NE7TqyLiY7074KQyhAMAAHBJRMQyTfMre3cAnDgRt4/j9Cu9M+AkM4QDAABwydRh+K2owzt7dwCc&#10;JNM0/2JEnO/dASeZIRwAAIBLJiJymudX9O4AOCmi1vcP4/hrvTvgpDOEAwAAcEkNw/DmOoy/1bsD&#10;4CSY5s3LImLXuwNOOkM4AAAAl9w0zz9dIu7p3QGwz4Zx/L+GYXhr7w44DQzhAAAAXHK11o9M0/wP&#10;e3cA7K2Iu6Z587/2zoDTwhAOAABAF8M4vjZqfU/vDoB9NE3zKyLijt4dcFoYwgEAAOgiItZ53rys&#10;lJK9WwD2Sa3D9cM4/nrvDjhNDOEAAAB0U4fh+mGc/lnvDoA90qbN/LKIaL1D4DQxhAMAANDVNM+v&#10;LH78H6CUUsowTa+tdXBsFFxkhnAAAAC6iqMHwv107w6A3iLqrdM0/1zvDjiNDOEAAAB0NwzDPx/G&#10;8V/17gDoadpsXhwRd/fugNPIEA4AAEB3EZHTvPmfSsRtvVsAehin6ZeGYfj93h1wWhnCAQAA2AsR&#10;cee8OfiJ3h0Al1rU+p5xmn+2dwecZoZwAAAA9sYwDL8/TtOre3cAXDqxnTcHfzcidr1L4DQzhAMA&#10;ALBXxml+ZdR6Y+8OgEthmueX11rf17sDTjtDOAAAAHslIrbzZvN3S3F3JHC61WF84zCO/7R3B5wF&#10;hnAAAAD2Tq3DH07z/DO9OwCOTcQd82bzkojI3ilwFhjCAQAA2EvDOP5yHcZ/07sD4DjM8+bFEXFH&#10;7w44KwzhAAAA7KWIaPNm82NR6829WwAupnGaXzWM45t6d8BZYggHAABgb0XEx+bNwYtKxD29WwAu&#10;hjqMbxyn6ZW9O+CsMYQDAACw12qtN87z5iW9OwAerqj1pnmz+dGIaL1b4KwxhAMAALD3hnH8l+M0&#10;v6p3B8BDdvQTLi+MiLt7p8BZZAgHAADgRBin6ZV1GH6vdwfAQ5DzvPnRWusHeofAWWUIBwAA4EQ4&#10;enjmwY9E1Ft6twA8GOM8v8LDMaEvQzgAAAAnRkTcOR9sXlgiPt67BeCBGMbx9eM4/VLvDjjrDOEA&#10;AACcKLUOfzhvDl5USiy9WwA+m6jDDdO8eWlEZO8WOOsM4QAAAJw4wzD822mz+YneHQD3JaLestls&#10;fiAizvduAQzhAAAAnFDjOL5hnOd/0LsD4E+IuH0+OHhe1Hpb7xTgiCEcAACAE2scp1cP0/TLvTsA&#10;Pini7s3BwffVWm/unQJ8iiEcAACAEysicprmlw/j+C96twCUEtt5c/CCWof39C4BPpMhHAAAgBMt&#10;Ito0b368DsNbercAZ9o6bzZ/ZxiGt/UOAf4kQzgAAAAnXkTs5s3Bi6IO7+rdApxN0+bgJ4ZxfGPv&#10;DuDeGcIBAAA4FSLiY5uDg+cZw4FLbZo3PzWO4+t7dwD3zRAOAADAqWEMBy61cZp/bpym1/buAD47&#10;QzgAAACnyoUx/PnGcOC4jdP8s9M8/3zvDuD+RWb2bgAAAICLLjM/5/D8+Z/Mtn5p7xbg9JnmzU+P&#10;0/Sa3h3AA2MIBwAA4NQyhgPHIKd589Jxmn6tdwjwwBnCAQAAONWM4cBFtE6bgx8fx/ENvUOAB8cQ&#10;DgAAwKmXmZdtD8//UFvXp/ZuAU6q2M2bzQ8P4/jbvUuAB88QDgAAwJmQmdNue/h967J8be8W4KSJ&#10;w/lg88JhGH+vdwnw0BjCAQAAODMysy677d9cdrvn9G4BToiIj8+bgxcMw/DW3inAQ2cIBwAA4MzZ&#10;7bbPWbbb/7Z3B7DfIupH5oPNC2od/rB3C/DwGMIBAAA4k5Zl+drd4eH3l5Jj7xZg/0Qd3rE52Lww&#10;ot7euwV4+AzhAAAAnFnruj51e3j+R0rmud4twP4YxvFfTPPmxRFx2LsFuDgM4QAAAJxprbUnbM+f&#10;/9HM9vm9W4D+xmn++XGafj4ijGZwihjCAQAAOPMy84rt4fkfbOv61N4tQC+xnTabl4zj+IbeJcDF&#10;ZwgHAACAUkpmDstu+53Lbvec3i3AJRZxx7w5eNEwDG/vnQIcD0M4AAAAfJplWb5ud3j4/FJy7t0C&#10;HL+o9cZ5c/CCWustvVuA42MIBwAAgH9PW9cv2R4e/khme2zvFuD4DOP0umme/5eION+7BThehnAA&#10;AAC4F5n5qAvnhn957xbgIou4Z5rnvzeO02/2TgEuDUM4AAAA3IfMHJfd7q8vu+03l1Kidw/w8EWt&#10;7503Bz9Ua72pdwtw6RjCAQAA4H6s6/rlu8PDF2S2x/RuAR66YZx+dZrnvx8Rh71bgEvLEA4AAAAP&#10;QGZesT08/J62Ll/TuwV4kCLumebNS8dxfEPvFKAPQzgAAAA8QJkZ67L85d12+9+VkpvePcD9i1rf&#10;c+EolA/2bgH6MYQDAADAg9Ra+1Pbw/MvzNa+uHcLcJ/aOE2vGaf5ZyNi2zsG6MsQDgAAAA9BZs7L&#10;bvsdy2737OJBmrBXotb3z/PmxXUY3tG7BdgPhnAAAAB4GNq6Pnm7PXx+tnZt7xagrOM0v2qcpl+I&#10;iF3vGGB/GMIBAADgYcrMadntvnnZ7b65lBx798BZFLW+Z543P1mH4YbeLcD+MYQDAADARdJau3Z3&#10;ePj81tYn926BsyOWcZp+cZymfxQRS+8aYD8ZwgEAAOAiysy6Lss37nbbby+Z53r3wGkWdXjXvNm8&#10;pNb63t4twH4zhAMAAMAxaK1dvdsefndb1z/TuwVOq825R/xXtdb39+4A9p8hHAAAAI5JZkZb1/9o&#10;t9t+V7Z2Te8eOG3qMP7O5uDgB3p3APvPEA4AAADHLDOnZdk9a9ntvrVkXta7B06T+eDge4dh/N3e&#10;HcB+M4QDAADAJZKZj9ptt9+2Lru/XEqJ3j1wGkSt798cnPsOD8oEPhtDOAAAAFxira1fvNtun9vW&#10;9ct7t8BpMM2bnxqn6bW9O4D9ZQgHAACADi6cH/5nd7vtdzo/HB6miLsOzj3iWyLizt4pwH4yhAMA&#10;AEBHmTms6/L1y3b3rZnt83v3wEk1jNM/njeb/7l3B7CfDOEAAACwBzJzXJflLy673bdktqt698AJ&#10;1DbnHvFf11rf2zsE2D+GcAAAANgjmTmty/LM3W77LSXz83r3wElSh+HN8+bgeyLC4AV8BkM4AAAA&#10;7KHMnNdl+YbdbvtflMzP7d0DJ8W02bx4HKff6N0B7BdDOAAAAOyxzDxYl+Xrl2X37Gzt8b17YO9F&#10;fOzg4Ny3Ra239k4B9ochHAAAAE6AzKxtXb9qWXbf1Nb1y3v3wD6rw/imebP5Hx2RAnyCIRwAAABO&#10;mLauX7Isu29al+XPl1KG3j2wj6bN5iXjOL2udwewHwzhAAAAcEJla49ZluUbl2X3DSXz8t49sFci&#10;7t4cnPu2WutHeqcA/RnCAQAA4ITLzHPrsnztuix/qbX1yb17YF/UYfjdeXPwfY5IAQzhAAAAcIq0&#10;1q5dl90zl2X5+pJ5Ze8e6G2aNy8dp+lXe3cAfRnCAQAA4BTKzKmt61cvy+6ZbV2fVkqJ3k3QRcTH&#10;LxyR8uHeKUA/hnAAAAA45VprV63L8hfWZfkLme0LevfApVaH4S3z5uB5EbH2bgH6MIQDAADAGZGZ&#10;ka09cV3XP7cuyzOM4pwl4zT/o2mef6Z3B9CHIRwAAADOoE8bxZ+xrsszsrVrejfBcZs3Bz8wjOPv&#10;9O4ALj1DOAAAAJxxF0bxL/60UfxxvZvgWER8bHNw7jtrrR/qnQJcWoZwAAAA4JMyMzLzcW1dn76u&#10;69Pbun5FKbnp3QUXS9Thhs3Bwd+KiG3vFuDSMYQDAAAA9ykzp9bal7V1efq6rk/P1p7QuwkermGc&#10;fnXebF7auwO4dAzhAAAAwAOWrX3e2tantXV9Wlvbl2W2x/Rugodi2mx+fByn3+zdAVwahnAAAADg&#10;IWutPba19pTW1qe0tT0l2/rEUsrQuwvuXxxuzp37rlrre3uXAMfPEA4AAABcNJm5aa196SeG8dbW&#10;p5TMR/bugnsTtd68OTj33Ij4aO8W4HgZwgEAAIBjk5lRMh/dsj2htXZdtnZda3ldtnZtKTn37oNa&#10;h7fPBwffExGHvVuA42MIBwAAAC65zKyZec3RMN6ua609IbM9PjOvLpnnevdxttRh/K15s/mhiGi9&#10;W4DjYQgHAAAA9kZmRinlimztqsy8umW7OjOvypZXZx59VjIv693J6TNO06unefPy3h3A8TCEAwAA&#10;ACfGhaH8ssx8VGZeWTKvyJJXZOYVJcvnZOaV5cL7T35WciqlTCXLVEqOxcM8uQ/TvPmpcZpe27sD&#10;uPgM4QAAAMCZkpm1lDKVUsZSylQyxyxlLp8ayHcRZbuu7St3h4fPKyU33WK51HLeHPzgMI6/3TsE&#10;uLgM4QAAAAD3oa3rE7eHhz+c2a7u3cKlEoebg4PvrsPwjt4lwMVjCAcAAAD4LDLzyu3h+R9s6/qV&#10;vVu4RCI+ujk499xa6829U4CLwxAOAAAAcD8yc9jttv/Nuts9u3cLl0ZEvWU+OPjbtdYP924BHj5D&#10;OAAAAMADtCy7r98dbr+nlJx7t3D8IuqHLozhH+ndAjw8hnAAAACAB6Gt65dsDw9/JLM9tncLxy9q&#10;vXmzOfjuqPXW3i3AQ2cIBwAAAHiQjs4NP3x+W5ev7t3C8bswhv/tqPW23i3AQ2MIBwAAAHgIMjPW&#10;ZfmG3Xb7XEelnH5R6wcv3BluDIcTyBAOAAAA8DC01q7dHp5/Ybb2Rb1bOF5R6wcujOF/1LsFeHAM&#10;4QAAAAAPU2bOu932O9fd7q/2buF4Ra03bQ4Ovjui3t67BXjgDOEAAAAAF8m6LP/hdnv4/SXzkb1b&#10;OD5R603z5uB7a60f7t0CPDCGcAAAAICLKLN97vZw+/y2Ll/Vu4VjFHHb5uDg+2sd/rB3CnD/DOEA&#10;AAAAF1lmxrqu/8lue/i3SuaVvXs4JhF3z5uDFw3D8ObeKcBnZwgHAAAAOCaZeeVue/jcdVn+094t&#10;HJfYzZvNjw3j+C97lwD3zRAOAAAAcMzWdfkzu8Pt/5DZrurdwrHIad68fJym1/QOAe6dIRwAAADg&#10;EsjMc7vd9tvX3e5ZpZTo3cPFN07TL43T/IqIaL1bgM9kCAcAAAC4hNq6Pnm7PXxetnZd7xYuvmEc&#10;Xz/Nm5dExK53C/AphnAAAACASywzh3VZ/sput/0bHqZ5+tRheMu8OfjhiLijdwtwxBAOAAAA0Elm&#10;fs5ut/0v193uG0spQ+8eLp6Ieuu82fxgHYZ39m4BDOEAAAAA3bXWHr/bbr+rrctX9W7hYordtJlf&#10;No7T63qXwFlnCAcAAADYE+u6PH233T43W/tTvVu4eIZx+qfTPP9954ZDP4ZwAAAAgD2SmeO6LN+w&#10;222/tWQ+qncPF0etw/XzZvN3otbberfAWWQIBwAAANhDmXmwLLv/bNnt/poHap4SEbfPm4MfGobh&#10;bb1T4KwxhAMAAADsscw8tyy7Zy273XNK5hW9e3jY1mnevHwYx1+JCMMcXCKGcAAAAIATIDMvW3a7&#10;Zy3L7jkl8/LePTw8dRjfOG/mn4yot/dugbPAEA4AAABwgmTm5ctu9+xl2T27ZF7Wu4eHIeKj87z5&#10;yWEc/3XvFDjtDEQClqgAAAPdSURBVOEAAAAAJ1BmXr4su7+y7pZnZbbH9O7hoRvG6demef7piLin&#10;dwucVoZwAAAAgBMsM8d1XZ+x7HbflG390t49PDRR683zvPmxOgzX926B08gQDgAAAHAKZGa01r5s&#10;2e2+qa3Lf1xKid5NPGhtnOZfHKfpf4uIpXcMnCaGcAAAAIBTprX2uGW3+6vrsvzFUvKgdw8PTtTh&#10;nfNm82O11g/0boHTwhAOAAAAcEpl5uXrsnzdsuyema09sXcPD0bsxmn638dpelVEbHvXwElnCAcA&#10;AAA4A9q6PnFZlmeu6/J1JfPy3j08MFHrB6d58/eGYfj93i1wkhnCAQAAAM6QzNys6/pn12X3zLau&#10;X9G7hwdmGMfXT/P8DyLq7b1b4CQyhAMAAACcUa21L1iX5S+ty/K1me3ze/dwPyI+Nk3zzwzj+KsR&#10;0XrnwEliCAcAAAA44zIzsrUvWdf1GeuyPCOzfUHvJu5b1OEd8zy/rA7Du3u3wElhCAcAAADgky6M&#10;4k9c1/Vr1nX5c9naNb2buFdtmKZ/PE3zL0TER3vHwL4zhAMAAABwrzIzMtsXrcv6jHVdviZb+8Le&#10;Tfx7Iu4ep+lV4zj9ckSc750D+8oQDgAAAMAD0lr7/LauT1/X9emtrV9RMi/r3cQFEbdN0/xzwzj+&#10;RkSsvXNg3xjCAQAAAHjQMnNsrT25revT1nV9erb1S0sp0bvrrItab5qm+RV1GH4nIgx/cIEhHAAA&#10;AICHLTOvWNf1aW1dn9ra+qcdo9JXHYY/GKf5FcMw/LveLbAPDOEAAAAAXHSZeUVb1ye11v50a+uT&#10;W2tPKpnnenedKRG3T/P8ymEYf8Pd4Zx1hnAAAAAAjl1mDpntura2p7S2PqW19uRs7ZreXadGxF21&#10;1nfVOryz1npDrfWdJeI2AzgcMYQDAAAA0EVmHmRr17Vs17bWnpCtXddau65kfm7vtj3WotYPRdT3&#10;11rfH7W+u9b6roj4kNEb7pshHAAAAIC9kplXttauy9ae0Fq7NrNdk5lXZcurSsmxd9+lEduocVOt&#10;9aYLo/dNUetNEfGBiNj1roOTxhAOAAAAwImQmbVkfm7LvDozr85sV2W78Jp5dbZ8bCm56d35ALSI&#10;+kcRcWvU+EhEfCSi3nr0GrdGxEdKxB0R0XqHwmlhCAcAAADg1MjMTcm8IktekVmuKJlXZuYVmXlF&#10;KUevmeWKUvJcyTJlKWMpOZdSxqP3OZZSplLKVLKMpeRUSslSYilRdqWUpZSyi6P3SylHn0WJXYny&#10;8Yi4q5S4KyLuKlE+FiXuPLqOuyLKXVHizhJxe0Ss/X6X4Oz5/wF0POoxhqcvGgAAAABJRU5ErkJg&#10;glBLAwQUAAYACAAAACEAwhFLot4AAAAHAQAADwAAAGRycy9kb3ducmV2LnhtbEyPQUvDQBCF74L/&#10;YRnBm92stlViNqUU9VQEW6H0Ns1Ok9DsbMhuk/Tfu/Wil+ENb3jvm2wx2kb01PnasQY1SUAQF87U&#10;XGr43r4/vIDwAdlg45g0XMjDIr+9yTA1buAv6jehFDGEfYoaqhDaVEpfVGTRT1xLHL2j6yyGuHal&#10;NB0OMdw28jFJ5tJizbGhwpZWFRWnzdlq+BhwWD6pt359Oq4u++3sc7dWpPX93bh8BRFoDH/HcMWP&#10;6JBHpoM7s/Gi0RAfCb/z6qlkNgdxiGr6PFUg80z+589/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yrsK21BwAAoh4AAA4AAAAAAAAAAAAAAAAAOgIAAGRycy9l&#10;Mm9Eb2MueG1sUEsBAi0ACgAAAAAAAAAhAAgzCjRthAAAbYQAABQAAAAAAAAAAAAAAAAAGwoAAGRy&#10;cy9tZWRpYS9pbWFnZTEucG5nUEsBAi0AFAAGAAgAAAAhAMIRS6LeAAAABwEAAA8AAAAAAAAAAAAA&#10;AAAAuo4AAGRycy9kb3ducmV2LnhtbFBLAQItABQABgAIAAAAIQCqJg6+vAAAACEBAAAZAAAAAAAA&#10;AAAAAAAAAMWPAABkcnMvX3JlbHMvZTJvRG9jLnhtbC5yZWxzUEsFBgAAAAAGAAYAfAEAALiQAAAA&#10;AA==&#10;">
                <v:shape id="Graphic 3" o:spid="_x0000_s1027" style="position:absolute;top:5759;width:70205;height:87846;visibility:visible;mso-wrap-style:square;v-text-anchor:top" coordsize="7020559,878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O6wwAAANoAAAAPAAAAZHJzL2Rvd25yZXYueG1sRI/dagIx&#10;FITvhb5DOIXeadYKRbZGEaEgQsE/EO8Om2N26eYkTeK6fXtTELwcZuYbZrbobSs6CrFxrGA8KkAQ&#10;V043bBQcD1/DKYiYkDW2jknBH0VYzF8GMyy1u/GOun0yIkM4lqigTsmXUsaqJotx5Dxx9i4uWExZ&#10;BiN1wFuG21a+F8WHtNhwXqjR06qm6md/tQpOa/973V68Nucw2Wy6k/k+jrdKvb32y08Qifr0DD/a&#10;a61gAv9X8g2Q8zsAAAD//wMAUEsBAi0AFAAGAAgAAAAhANvh9svuAAAAhQEAABMAAAAAAAAAAAAA&#10;AAAAAAAAAFtDb250ZW50X1R5cGVzXS54bWxQSwECLQAUAAYACAAAACEAWvQsW78AAAAVAQAACwAA&#10;AAAAAAAAAAAAAAAfAQAAX3JlbHMvLnJlbHNQSwECLQAUAAYACAAAACEA2IazusMAAADaAAAADwAA&#10;AAAAAAAAAAAAAAAHAgAAZHJzL2Rvd25yZXYueG1sUEsFBgAAAAADAAMAtwAAAPcCAAAAAA==&#10;" path="m7020001,l,,,8784005r7020001,l7020001,xe" fillcolor="#f3f1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70200;height:39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FrSwwAAANoAAAAPAAAAZHJzL2Rvd25yZXYueG1sRI9fa8Iw&#10;FMXfhX2HcAe+abriRDpjcYIgMgb+Yc+X5pqUNjeliVr36ZfBYI+Hc87vcJbl4Fpxoz7UnhW8TDMQ&#10;xJXXNRsF59N2sgARIrLG1jMpeFCAcvU0WmKh/Z0PdDtGIxKEQ4EKbIxdIWWoLDkMU98RJ+/ie4cx&#10;yd5I3eM9wV0r8yybS4c1pwWLHW0sVc3x6hTo7efH4tWY+juf7SnmjXVf2btS4+dh/QYi0hD/w3/t&#10;nVYwg98r6QbI1Q8AAAD//wMAUEsBAi0AFAAGAAgAAAAhANvh9svuAAAAhQEAABMAAAAAAAAAAAAA&#10;AAAAAAAAAFtDb250ZW50X1R5cGVzXS54bWxQSwECLQAUAAYACAAAACEAWvQsW78AAAAVAQAACwAA&#10;AAAAAAAAAAAAAAAfAQAAX3JlbHMvLnJlbHNQSwECLQAUAAYACAAAACEAt0ha0sMAAADaAAAADwAA&#10;AAAAAAAAAAAAAAAHAgAAZHJzL2Rvd25yZXYueG1sUEsFBgAAAAADAAMAtwAAAPcCAAAAAA==&#10;">
                  <v:imagedata r:id="rId9" o:title=""/>
                </v:shape>
                <v:shape id="Graphic 5" o:spid="_x0000_s1029" style="position:absolute;width:70205;height:13392;visibility:visible;mso-wrap-style:square;v-text-anchor:top" coordsize="7020559,133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8hLxAAAANoAAAAPAAAAZHJzL2Rvd25yZXYueG1sRI9PawIx&#10;FMTvQr9DeII3N6tQsVujWMEiePBPS/H4unndXbp5WZOo67c3guBxmJnfMJNZa2pxJucrywoGSQqC&#10;OLe64kLB99eyPwbhA7LG2jIpuJKH2fSlM8FM2wvv6LwPhYgQ9hkqKENoMil9XpJBn9iGOHp/1hkM&#10;UbpCaoeXCDe1HKbpSBqsOC6U2NCipPx/fzIK3na43hzMh/w9fsqlG/wcFma7UqrXbefvIAK14Rl+&#10;tFdawSvcr8QbIKc3AAAA//8DAFBLAQItABQABgAIAAAAIQDb4fbL7gAAAIUBAAATAAAAAAAAAAAA&#10;AAAAAAAAAABbQ29udGVudF9UeXBlc10ueG1sUEsBAi0AFAAGAAgAAAAhAFr0LFu/AAAAFQEAAAsA&#10;AAAAAAAAAAAAAAAAHwEAAF9yZWxzLy5yZWxzUEsBAi0AFAAGAAgAAAAhAAsHyEvEAAAA2gAAAA8A&#10;AAAAAAAAAAAAAAAABwIAAGRycy9kb3ducmV2LnhtbFBLBQYAAAAAAwADALcAAAD4AgAAAAA=&#10;" path="m7019988,12l6875996,,143992,,,,,299999,,1338643r120002,l120002,299999r23990,l6875996,299999r12001,l6887997,1338643r131991,l7019988,12xe" stroked="f">
                  <v:path arrowok="t"/>
                </v:shape>
                <v:shape id="Graphic 6" o:spid="_x0000_s1030" style="position:absolute;left:25199;top:64560;width:36513;height:29044;visibility:visible;mso-wrap-style:square;v-text-anchor:top" coordsize="3651250,290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ixwgAAANoAAAAPAAAAZHJzL2Rvd25yZXYueG1sRI9BawIx&#10;FITvBf9DeIK3mlWrK6tRxCL0JFRF8PbYPHcXNy8hSXX996ZQ6HGYmW+Y5bozrbiTD41lBaNhBoK4&#10;tLrhSsHpuHufgwgRWWNrmRQ8KcB61XtbYqHtg7/pfoiVSBAOBSqoY3SFlKGsyWAYWkecvKv1BmOS&#10;vpLa4yPBTSvHWTaTBhtOCzU62tZU3g4/RsF0kl/c8Tzdf37E/Jrvw9N3bqvUoN9tFiAidfE//Nf+&#10;0gpm8Hsl3QC5egEAAP//AwBQSwECLQAUAAYACAAAACEA2+H2y+4AAACFAQAAEwAAAAAAAAAAAAAA&#10;AAAAAAAAW0NvbnRlbnRfVHlwZXNdLnhtbFBLAQItABQABgAIAAAAIQBa9CxbvwAAABUBAAALAAAA&#10;AAAAAAAAAAAAAB8BAABfcmVscy8ucmVsc1BLAQItABQABgAIAAAAIQDpq8ixwgAAANoAAAAPAAAA&#10;AAAAAAAAAAAAAAcCAABkcnMvZG93bnJldi54bWxQSwUGAAAAAAMAAwC3AAAA9gIAAAAA&#10;" path="m3650742,2903994r-4547,-55803l3640480,2800921r-7302,-46761l3624326,2707919r-10364,-45682l3602113,2617152r-13322,-44475l3574034,2528836r-16167,-43167l3540315,2443188r-18897,-41758l3501186,2360434r-21526,-40221l3456851,2280793r-24041,-38596l3407549,2204478r-26454,-36842l3353473,2131720r-28740,-34989l3294875,2062721r-30937,-33020l3231946,1997722r-33020,-30937l3164916,1936927r-34976,-28752l3094012,1880565r-36843,-26454l3019450,1828838r-38583,-24041l2941447,1782000r-40234,-21526l2860217,1740242r-41757,-18910l2775991,1703781r-43180,-16167l2688983,1672856r-44488,-13309l2599410,1647685r-45682,-10363l2507500,1628470r-46774,-7290l2413457,1615452r-47739,-4127l2317521,1608836r-48616,-839l2220290,1608836r-48184,2489l2124354,1615452r-47269,5728l2030323,1628470r-46241,8852l1938413,1647685r-16649,4381l1548003,,1091996,960005,,1007999r1300353,995248l1242949,2062721r-29858,34010l1184338,2131720r-27610,35916l1130274,2204478r-25260,37719l1080960,2280793r-22796,39420l1036637,2360434r-20231,40996l997496,2443188r-17539,42481l963790,2528836r-14758,43841l935710,2617152r-11862,45085l913485,2707919r-8839,46241l897343,2800921r-5727,47270l887501,2895943r-419,8051l3650742,2903994xe" fillcolor="#f3f1f0" stroked="f">
                  <v:path arrowok="t"/>
                </v:shape>
                <w10:wrap anchorx="page" anchory="page"/>
              </v:group>
            </w:pict>
          </mc:Fallback>
        </mc:AlternateContent>
      </w:r>
      <w:r w:rsidR="31CDBCD3" w:rsidRPr="5EC763C8">
        <w:rPr>
          <w:b/>
          <w:bCs/>
          <w:sz w:val="19"/>
          <w:szCs w:val="19"/>
        </w:rPr>
        <w:t>OFFICE OF THE PRESIDENT AND PROVOST (EQUALITY, DIVERSITY &amp; INCLUSION)</w:t>
      </w:r>
    </w:p>
    <w:p w14:paraId="4F431274" w14:textId="4D60FA25" w:rsidR="0061711F" w:rsidRDefault="0061711F">
      <w:pPr>
        <w:pStyle w:val="BodyText"/>
        <w:rPr>
          <w:b/>
          <w:sz w:val="20"/>
        </w:rPr>
      </w:pPr>
    </w:p>
    <w:p w14:paraId="4F431275" w14:textId="457842CF" w:rsidR="0061711F" w:rsidRDefault="0061711F">
      <w:pPr>
        <w:pStyle w:val="BodyText"/>
        <w:rPr>
          <w:b/>
          <w:sz w:val="20"/>
        </w:rPr>
      </w:pPr>
    </w:p>
    <w:p w14:paraId="4F431276" w14:textId="77777777" w:rsidR="0061711F" w:rsidRDefault="0061711F">
      <w:pPr>
        <w:pStyle w:val="BodyText"/>
        <w:rPr>
          <w:b/>
          <w:sz w:val="20"/>
        </w:rPr>
      </w:pPr>
    </w:p>
    <w:p w14:paraId="4F431277" w14:textId="724A57E4" w:rsidR="0061711F" w:rsidRDefault="00203B6D">
      <w:pPr>
        <w:pStyle w:val="BodyText"/>
        <w:rPr>
          <w:b/>
          <w:sz w:val="20"/>
        </w:rPr>
      </w:pPr>
      <w:r>
        <w:rPr>
          <w:b/>
          <w:noProof/>
          <w:sz w:val="20"/>
        </w:rPr>
        <w:drawing>
          <wp:anchor distT="0" distB="0" distL="114300" distR="114300" simplePos="0" relativeHeight="251657218" behindDoc="0" locked="0" layoutInCell="1" allowOverlap="1" wp14:anchorId="5CC757D5" wp14:editId="42C33CD4">
            <wp:simplePos x="469900" y="1581150"/>
            <wp:positionH relativeFrom="column">
              <wp:align>left</wp:align>
            </wp:positionH>
            <wp:positionV relativeFrom="paragraph">
              <wp:align>top</wp:align>
            </wp:positionV>
            <wp:extent cx="3536950" cy="3451633"/>
            <wp:effectExtent l="0" t="0" r="6350" b="0"/>
            <wp:wrapSquare wrapText="bothSides"/>
            <wp:docPr id="15833646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4654"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6950" cy="3451633"/>
                    </a:xfrm>
                    <a:prstGeom prst="rect">
                      <a:avLst/>
                    </a:prstGeom>
                    <a:noFill/>
                  </pic:spPr>
                </pic:pic>
              </a:graphicData>
            </a:graphic>
          </wp:anchor>
        </w:drawing>
      </w:r>
      <w:r>
        <w:rPr>
          <w:b/>
          <w:sz w:val="20"/>
        </w:rPr>
        <w:br w:type="textWrapping" w:clear="all"/>
      </w:r>
    </w:p>
    <w:p w14:paraId="4F431278" w14:textId="0F580561" w:rsidR="0061711F" w:rsidRPr="007D1BF4" w:rsidRDefault="007D1BF4">
      <w:pPr>
        <w:pStyle w:val="BodyText"/>
        <w:rPr>
          <w:bCs/>
          <w:sz w:val="20"/>
        </w:rPr>
      </w:pPr>
      <w:r>
        <w:rPr>
          <w:bCs/>
          <w:sz w:val="20"/>
        </w:rPr>
        <w:t xml:space="preserve">Image of the </w:t>
      </w:r>
      <w:r w:rsidR="00450BDE" w:rsidRPr="00450BDE">
        <w:rPr>
          <w:bCs/>
          <w:sz w:val="20"/>
        </w:rPr>
        <w:t xml:space="preserve">UCL dome </w:t>
      </w:r>
      <w:r w:rsidR="007E2F6D">
        <w:rPr>
          <w:bCs/>
          <w:sz w:val="20"/>
        </w:rPr>
        <w:t>set against the sky behind trees</w:t>
      </w:r>
      <w:r w:rsidR="00450BDE" w:rsidRPr="00450BDE">
        <w:rPr>
          <w:bCs/>
          <w:sz w:val="20"/>
        </w:rPr>
        <w:t>.</w:t>
      </w:r>
    </w:p>
    <w:p w14:paraId="4F431279" w14:textId="77777777" w:rsidR="0061711F" w:rsidRDefault="0061711F">
      <w:pPr>
        <w:pStyle w:val="BodyText"/>
        <w:rPr>
          <w:b/>
          <w:sz w:val="20"/>
        </w:rPr>
      </w:pPr>
    </w:p>
    <w:p w14:paraId="4F43127A" w14:textId="77777777" w:rsidR="0061711F" w:rsidRDefault="0061711F">
      <w:pPr>
        <w:pStyle w:val="BodyText"/>
        <w:rPr>
          <w:b/>
          <w:sz w:val="20"/>
        </w:rPr>
      </w:pPr>
    </w:p>
    <w:p w14:paraId="4F43127B" w14:textId="77777777" w:rsidR="0061711F" w:rsidRDefault="0061711F" w:rsidP="007E21D9">
      <w:pPr>
        <w:pStyle w:val="BodyText"/>
        <w:ind w:firstLine="720"/>
        <w:rPr>
          <w:b/>
          <w:sz w:val="20"/>
        </w:rPr>
      </w:pPr>
    </w:p>
    <w:p w14:paraId="063CB392" w14:textId="77777777" w:rsidR="001964E4" w:rsidRDefault="001964E4" w:rsidP="001964E4">
      <w:pPr>
        <w:pStyle w:val="Title"/>
      </w:pPr>
      <w:r>
        <w:rPr>
          <w:color w:val="887C77"/>
        </w:rPr>
        <w:t>Report</w:t>
      </w:r>
      <w:r>
        <w:rPr>
          <w:color w:val="887C77"/>
          <w:spacing w:val="28"/>
        </w:rPr>
        <w:t xml:space="preserve"> </w:t>
      </w:r>
      <w:r>
        <w:rPr>
          <w:color w:val="887C77"/>
        </w:rPr>
        <w:t>+</w:t>
      </w:r>
      <w:r>
        <w:rPr>
          <w:color w:val="887C77"/>
          <w:spacing w:val="28"/>
        </w:rPr>
        <w:t xml:space="preserve"> </w:t>
      </w:r>
      <w:r>
        <w:rPr>
          <w:color w:val="887C77"/>
          <w:spacing w:val="-2"/>
        </w:rPr>
        <w:t>Support</w:t>
      </w:r>
    </w:p>
    <w:p w14:paraId="4F431292" w14:textId="24298E03" w:rsidR="0061711F" w:rsidRDefault="001964E4" w:rsidP="00B40F00">
      <w:pPr>
        <w:spacing w:before="449" w:line="295" w:lineRule="auto"/>
        <w:ind w:left="393" w:right="4171"/>
        <w:rPr>
          <w:rFonts w:ascii="HelveticaNeue-Thin"/>
          <w:sz w:val="68"/>
        </w:rPr>
        <w:sectPr w:rsidR="0061711F">
          <w:headerReference w:type="even" r:id="rId11"/>
          <w:headerReference w:type="default" r:id="rId12"/>
          <w:footerReference w:type="even" r:id="rId13"/>
          <w:footerReference w:type="default" r:id="rId14"/>
          <w:type w:val="continuous"/>
          <w:pgSz w:w="11060" w:h="14750"/>
          <w:pgMar w:top="600" w:right="680" w:bottom="280" w:left="740" w:header="720" w:footer="720" w:gutter="0"/>
          <w:cols w:space="720"/>
        </w:sectPr>
      </w:pPr>
      <w:r>
        <w:rPr>
          <w:rFonts w:ascii="HelveticaNeue-Thin"/>
          <w:color w:val="887C77"/>
          <w:sz w:val="68"/>
        </w:rPr>
        <w:t xml:space="preserve">Annual Report </w:t>
      </w:r>
      <w:r>
        <w:rPr>
          <w:rFonts w:ascii="HelveticaNeue-Thin"/>
          <w:color w:val="887C77"/>
          <w:spacing w:val="-2"/>
          <w:sz w:val="68"/>
        </w:rPr>
        <w:t>202</w:t>
      </w:r>
      <w:r w:rsidR="00D86893">
        <w:rPr>
          <w:rFonts w:ascii="HelveticaNeue-Thin"/>
          <w:color w:val="887C77"/>
          <w:spacing w:val="-2"/>
          <w:sz w:val="68"/>
        </w:rPr>
        <w:t>3</w:t>
      </w:r>
      <w:r w:rsidR="002C4A75">
        <w:rPr>
          <w:rFonts w:ascii="HelveticaNeue-Thin"/>
          <w:color w:val="887C77"/>
          <w:spacing w:val="-2"/>
          <w:sz w:val="68"/>
        </w:rPr>
        <w:t>/</w:t>
      </w:r>
      <w:r>
        <w:rPr>
          <w:rFonts w:ascii="HelveticaNeue-Thin"/>
          <w:color w:val="887C77"/>
          <w:spacing w:val="-2"/>
          <w:sz w:val="68"/>
        </w:rPr>
        <w:t>2</w:t>
      </w:r>
      <w:r w:rsidR="00B40F00">
        <w:rPr>
          <w:rFonts w:ascii="HelveticaNeue-Thin"/>
          <w:color w:val="887C77"/>
          <w:spacing w:val="-2"/>
          <w:sz w:val="68"/>
        </w:rPr>
        <w:t>4</w:t>
      </w:r>
    </w:p>
    <w:p w14:paraId="6ABEEC60" w14:textId="77777777" w:rsidR="00B633CF" w:rsidRDefault="00B633CF" w:rsidP="00FF2126"/>
    <w:p w14:paraId="5B3D066E" w14:textId="77777777" w:rsidR="00B633CF" w:rsidRDefault="00B633CF" w:rsidP="00FF2126"/>
    <w:p w14:paraId="41D46C55" w14:textId="77777777" w:rsidR="00FF2126" w:rsidRDefault="00FF2126" w:rsidP="00FF2126"/>
    <w:p w14:paraId="445842B8" w14:textId="77777777" w:rsidR="00067E16" w:rsidRDefault="00067E16" w:rsidP="00067E16"/>
    <w:p w14:paraId="0D1E41E4" w14:textId="77777777" w:rsidR="00067E16" w:rsidRDefault="00067E16" w:rsidP="00067E16"/>
    <w:p w14:paraId="1D4F4702" w14:textId="05CFC02D" w:rsidR="00D71504" w:rsidRDefault="000822DD" w:rsidP="00086E6D">
      <w:pPr>
        <w:pStyle w:val="Heading1"/>
        <w:ind w:left="0"/>
      </w:pPr>
      <w:r>
        <w:t>Foreword</w:t>
      </w:r>
    </w:p>
    <w:p w14:paraId="67F145B7" w14:textId="77777777" w:rsidR="00AC1DB9" w:rsidRDefault="00AC1DB9" w:rsidP="000822DD">
      <w:pPr>
        <w:rPr>
          <w:lang w:val="en-GB"/>
        </w:rPr>
      </w:pPr>
    </w:p>
    <w:p w14:paraId="7676DD01" w14:textId="480E4EC9" w:rsidR="000822DD" w:rsidRPr="000822DD" w:rsidRDefault="000822DD" w:rsidP="000822DD">
      <w:pPr>
        <w:rPr>
          <w:lang w:val="en-GB"/>
        </w:rPr>
      </w:pPr>
      <w:r w:rsidRPr="000822DD">
        <w:rPr>
          <w:lang w:val="en-GB"/>
        </w:rPr>
        <w:t>Dear all,  </w:t>
      </w:r>
      <w:r>
        <w:rPr>
          <w:lang w:val="en-GB"/>
        </w:rPr>
        <w:br/>
      </w:r>
    </w:p>
    <w:p w14:paraId="49096FCA" w14:textId="110FDAC0" w:rsidR="000822DD" w:rsidRPr="000822DD" w:rsidRDefault="000822DD" w:rsidP="000822DD">
      <w:pPr>
        <w:rPr>
          <w:lang w:val="en-GB"/>
        </w:rPr>
      </w:pPr>
      <w:r w:rsidRPr="000822DD">
        <w:t xml:space="preserve">Report+Support is a crucial tool in our work at UCL to tackle bullying, harassment, sexual misconduct, racism, hate crimes and other misconduct. </w:t>
      </w:r>
      <w:r w:rsidRPr="000822DD">
        <w:rPr>
          <w:lang w:val="en-GB"/>
        </w:rPr>
        <w:t>We know that reporting is essential to ensure students and staff have the best support, so that we can investigate matters which do arise, and to ensure we have a positive work, study and community culture.</w:t>
      </w:r>
      <w:r>
        <w:rPr>
          <w:lang w:val="en-GB"/>
        </w:rPr>
        <w:br/>
      </w:r>
      <w:r w:rsidRPr="000822DD">
        <w:rPr>
          <w:lang w:val="en-GB"/>
        </w:rPr>
        <w:t> </w:t>
      </w:r>
    </w:p>
    <w:p w14:paraId="2262A58A" w14:textId="77777777" w:rsidR="000822DD" w:rsidRDefault="000822DD" w:rsidP="000822DD">
      <w:pPr>
        <w:rPr>
          <w:lang w:val="en-GB"/>
        </w:rPr>
      </w:pPr>
      <w:r w:rsidRPr="000822DD">
        <w:rPr>
          <w:lang w:val="en-GB"/>
        </w:rPr>
        <w:t>Since launching Report+Support in 2019 at UCL, the number of students and staff making reports has steadily increased and the percentage of anonymous reports has steadily decreased, a trend that continues in this report’s data. While this level of reporting shows an increase in trust and confidence in the services we offer, we continue to work on improving our services so that we meet the needs of every person who seeks our help and support.</w:t>
      </w:r>
    </w:p>
    <w:p w14:paraId="0A127F1D" w14:textId="5FDFA8FC" w:rsidR="000822DD" w:rsidRPr="000822DD" w:rsidRDefault="000822DD" w:rsidP="000822DD">
      <w:pPr>
        <w:rPr>
          <w:lang w:val="en-GB"/>
        </w:rPr>
      </w:pPr>
      <w:r w:rsidRPr="000822DD">
        <w:rPr>
          <w:lang w:val="en-GB"/>
        </w:rPr>
        <w:t> </w:t>
      </w:r>
    </w:p>
    <w:p w14:paraId="02A33024" w14:textId="77777777" w:rsidR="000822DD" w:rsidRDefault="000822DD" w:rsidP="000822DD">
      <w:pPr>
        <w:rPr>
          <w:lang w:val="en-GB"/>
        </w:rPr>
      </w:pPr>
      <w:r w:rsidRPr="000822DD">
        <w:rPr>
          <w:lang w:val="en-GB"/>
        </w:rPr>
        <w:t>We are committed to upholding values of transparency and accountability, which is why we publish our reporting data in full each year and want to update you on the ways which we continuously review and strengthen our approaches to tackling harmful behaviour.  </w:t>
      </w:r>
    </w:p>
    <w:p w14:paraId="59CC5262" w14:textId="77777777" w:rsidR="000822DD" w:rsidRPr="000822DD" w:rsidRDefault="000822DD" w:rsidP="000822DD">
      <w:pPr>
        <w:rPr>
          <w:lang w:val="en-GB"/>
        </w:rPr>
      </w:pPr>
    </w:p>
    <w:p w14:paraId="497A75D2" w14:textId="2126F89B" w:rsidR="000822DD" w:rsidRPr="000822DD" w:rsidRDefault="000822DD" w:rsidP="000822DD">
      <w:pPr>
        <w:rPr>
          <w:lang w:val="en-GB"/>
        </w:rPr>
      </w:pPr>
      <w:r w:rsidRPr="000822DD">
        <w:rPr>
          <w:lang w:val="en-GB"/>
        </w:rPr>
        <w:t xml:space="preserve">This report captures data from 2023-2024, and during May to November </w:t>
      </w:r>
      <w:r>
        <w:rPr>
          <w:lang w:val="en-GB"/>
        </w:rPr>
        <w:t>2024</w:t>
      </w:r>
      <w:r w:rsidR="00AC1DB9">
        <w:rPr>
          <w:lang w:val="en-GB"/>
        </w:rPr>
        <w:t xml:space="preserve">, </w:t>
      </w:r>
      <w:r w:rsidRPr="000822DD">
        <w:rPr>
          <w:lang w:val="en-GB"/>
        </w:rPr>
        <w:t>we also undertook an internal review of our Report+Support services. A key aim in the months since then has been to respond to insights from our community and implement the recommendations from the review.  </w:t>
      </w:r>
    </w:p>
    <w:p w14:paraId="7A06E197" w14:textId="2C5E7388" w:rsidR="000822DD" w:rsidRDefault="000822DD" w:rsidP="000822DD">
      <w:pPr>
        <w:rPr>
          <w:lang w:val="en-GB"/>
        </w:rPr>
      </w:pPr>
      <w:r w:rsidRPr="000822DD">
        <w:rPr>
          <w:lang w:val="en-GB"/>
        </w:rPr>
        <w:t>We have invested significantly in building the capacity of our Student, Support and Wellbeing, Human Resources and Casework teams dealing with complex cases, and ensuring these dedicated staff are trained in trauma-informed approaches. We are making it easier to report and for that information to get triaged to the right specialist teams as quickly as possible. We have also introduced a new facility into our Report+Support tool to enable confidential messaging with anonymous complainants</w:t>
      </w:r>
      <w:r w:rsidRPr="000822DD">
        <w:rPr>
          <w:u w:val="single"/>
          <w:lang w:val="en-GB"/>
        </w:rPr>
        <w:t>,</w:t>
      </w:r>
      <w:r w:rsidR="00AC1DB9">
        <w:rPr>
          <w:lang w:val="en-GB"/>
        </w:rPr>
        <w:t xml:space="preserve"> </w:t>
      </w:r>
      <w:r w:rsidRPr="000822DD">
        <w:rPr>
          <w:lang w:val="en-GB"/>
        </w:rPr>
        <w:t>which may help us in providing additional information that could enable follow up action. </w:t>
      </w:r>
    </w:p>
    <w:p w14:paraId="1689D843" w14:textId="77777777" w:rsidR="000822DD" w:rsidRPr="000822DD" w:rsidRDefault="000822DD" w:rsidP="000822DD">
      <w:pPr>
        <w:rPr>
          <w:lang w:val="en-GB"/>
        </w:rPr>
      </w:pPr>
    </w:p>
    <w:p w14:paraId="750948B3" w14:textId="77777777" w:rsidR="000822DD" w:rsidRDefault="000822DD" w:rsidP="000822DD">
      <w:pPr>
        <w:rPr>
          <w:lang w:val="en-GB"/>
        </w:rPr>
      </w:pPr>
      <w:r w:rsidRPr="000822DD">
        <w:t xml:space="preserve">We also welcome the sector’s introduction of the </w:t>
      </w:r>
      <w:hyperlink r:id="rId15" w:tgtFrame="_blank" w:history="1">
        <w:r w:rsidRPr="000822DD">
          <w:rPr>
            <w:rStyle w:val="Hyperlink"/>
            <w:color w:val="auto"/>
          </w:rPr>
          <w:t xml:space="preserve">E6 </w:t>
        </w:r>
      </w:hyperlink>
      <w:r w:rsidRPr="000822DD">
        <w:rPr>
          <w:u w:val="single"/>
        </w:rPr>
        <w:t>condition for higher education</w:t>
      </w:r>
      <w:r w:rsidRPr="000822DD">
        <w:t xml:space="preserve"> providers coming in later this year relating to preventing and tackling harassment and sexual violence. As part of our preparation for this and our on-going commitments, we are reviewing and strengthening existing processes and policies that help us respond to incidents reported. </w:t>
      </w:r>
      <w:r w:rsidRPr="000822DD">
        <w:rPr>
          <w:lang w:val="en-GB"/>
        </w:rPr>
        <w:t>  </w:t>
      </w:r>
    </w:p>
    <w:p w14:paraId="746E1F38" w14:textId="77777777" w:rsidR="000822DD" w:rsidRPr="000822DD" w:rsidRDefault="000822DD" w:rsidP="000822DD">
      <w:pPr>
        <w:rPr>
          <w:lang w:val="en-GB"/>
        </w:rPr>
      </w:pPr>
    </w:p>
    <w:p w14:paraId="0036FC22" w14:textId="77777777" w:rsidR="000822DD" w:rsidRDefault="000822DD" w:rsidP="000822DD">
      <w:pPr>
        <w:rPr>
          <w:lang w:val="en-GB"/>
        </w:rPr>
      </w:pPr>
      <w:r w:rsidRPr="000822DD">
        <w:rPr>
          <w:lang w:val="en-GB"/>
        </w:rPr>
        <w:t>Alongside this, we continue to invest in a range of preventative education and training. An example of this is our Active Bystanders programme in partnership with the Student Union. Launched ten years ago, the programme has trained over 50,000 students and will become mandatory for all students from September 2025. </w:t>
      </w:r>
    </w:p>
    <w:p w14:paraId="3E3FD301" w14:textId="77777777" w:rsidR="00AC1DB9" w:rsidRPr="000822DD" w:rsidRDefault="00AC1DB9" w:rsidP="000822DD">
      <w:pPr>
        <w:rPr>
          <w:lang w:val="en-GB"/>
        </w:rPr>
      </w:pPr>
    </w:p>
    <w:p w14:paraId="587356A1" w14:textId="77777777" w:rsidR="000822DD" w:rsidRDefault="000822DD" w:rsidP="000822DD">
      <w:pPr>
        <w:rPr>
          <w:lang w:val="en-GB"/>
        </w:rPr>
      </w:pPr>
      <w:r w:rsidRPr="000822DD">
        <w:rPr>
          <w:lang w:val="en-GB"/>
        </w:rPr>
        <w:t>We continuously look to improve the services we offer and to listen to our community using these services to understand their experience and possible concerns. We welcome further feedback from students and staff on any of the contents of this report, how we can engage you more in our work moving forward or on any of our plans to improve the support, reporting and prevention services available for you here at UCL.  </w:t>
      </w:r>
    </w:p>
    <w:p w14:paraId="49EA9977" w14:textId="77777777" w:rsidR="00AC1DB9" w:rsidRPr="000822DD" w:rsidRDefault="00AC1DB9" w:rsidP="000822DD">
      <w:pPr>
        <w:rPr>
          <w:lang w:val="en-GB"/>
        </w:rPr>
      </w:pPr>
    </w:p>
    <w:p w14:paraId="5BCF33C2" w14:textId="77777777" w:rsidR="000822DD" w:rsidRPr="000822DD" w:rsidRDefault="000822DD" w:rsidP="000822DD">
      <w:pPr>
        <w:rPr>
          <w:lang w:val="en-GB"/>
        </w:rPr>
      </w:pPr>
      <w:r w:rsidRPr="000822DD">
        <w:t>Best wishes, </w:t>
      </w:r>
      <w:r w:rsidRPr="000822DD">
        <w:rPr>
          <w:lang w:val="en-GB"/>
        </w:rPr>
        <w:t> </w:t>
      </w:r>
    </w:p>
    <w:p w14:paraId="37017677" w14:textId="77777777" w:rsidR="000822DD" w:rsidRPr="000822DD" w:rsidRDefault="000822DD" w:rsidP="000822DD">
      <w:pPr>
        <w:rPr>
          <w:lang w:val="en-GB"/>
        </w:rPr>
      </w:pPr>
      <w:r w:rsidRPr="000822DD">
        <w:t>Donna Dalrymple </w:t>
      </w:r>
      <w:r w:rsidRPr="000822DD">
        <w:rPr>
          <w:lang w:val="en-GB"/>
        </w:rPr>
        <w:t> </w:t>
      </w:r>
    </w:p>
    <w:p w14:paraId="4E2A76AA" w14:textId="77777777" w:rsidR="000822DD" w:rsidRPr="000822DD" w:rsidRDefault="000822DD" w:rsidP="000822DD">
      <w:pPr>
        <w:rPr>
          <w:lang w:val="en-GB"/>
        </w:rPr>
      </w:pPr>
      <w:r w:rsidRPr="000822DD">
        <w:t>UCL Chief People Officer </w:t>
      </w:r>
      <w:r w:rsidRPr="000822DD">
        <w:rPr>
          <w:lang w:val="en-GB"/>
        </w:rPr>
        <w:t> </w:t>
      </w:r>
    </w:p>
    <w:p w14:paraId="4E1743E1" w14:textId="77777777" w:rsidR="000822DD" w:rsidRPr="000822DD" w:rsidRDefault="000822DD" w:rsidP="000822DD">
      <w:pPr>
        <w:rPr>
          <w:lang w:val="en-GB"/>
        </w:rPr>
      </w:pPr>
      <w:r w:rsidRPr="000822DD">
        <w:t>(Spring Term, 2025) </w:t>
      </w:r>
      <w:r w:rsidRPr="000822DD">
        <w:rPr>
          <w:lang w:val="en-GB"/>
        </w:rPr>
        <w:t> </w:t>
      </w:r>
    </w:p>
    <w:p w14:paraId="0499D07F" w14:textId="77777777" w:rsidR="000822DD" w:rsidRPr="000822DD" w:rsidRDefault="000822DD" w:rsidP="000822DD"/>
    <w:p w14:paraId="0C8FBC86" w14:textId="3122C0E8" w:rsidR="00C06FE6" w:rsidRDefault="39A94420" w:rsidP="00086E6D">
      <w:pPr>
        <w:pStyle w:val="Heading1"/>
        <w:ind w:left="0"/>
      </w:pPr>
      <w:r>
        <w:t>Executive summary</w:t>
      </w:r>
    </w:p>
    <w:p w14:paraId="2ABDD81D" w14:textId="77777777" w:rsidR="00086E6D" w:rsidRDefault="00086E6D" w:rsidP="5EC763C8">
      <w:pPr>
        <w:pStyle w:val="BodyText"/>
        <w:spacing w:line="324" w:lineRule="auto"/>
        <w:ind w:right="111"/>
      </w:pPr>
    </w:p>
    <w:p w14:paraId="1B7FC087" w14:textId="3FC97A7A" w:rsidR="007E24C5" w:rsidRPr="00E76376" w:rsidRDefault="5A3C3E0A" w:rsidP="2DAC0204">
      <w:pPr>
        <w:pStyle w:val="BodyText"/>
        <w:spacing w:before="1" w:line="324" w:lineRule="auto"/>
        <w:ind w:right="111"/>
        <w:jc w:val="both"/>
        <w:rPr>
          <w:sz w:val="22"/>
          <w:szCs w:val="22"/>
        </w:rPr>
      </w:pPr>
      <w:r w:rsidRPr="2DAC0204">
        <w:rPr>
          <w:b/>
          <w:bCs/>
          <w:sz w:val="22"/>
          <w:szCs w:val="22"/>
        </w:rPr>
        <w:t>Overview</w:t>
      </w:r>
      <w:r w:rsidRPr="2DAC0204">
        <w:rPr>
          <w:sz w:val="22"/>
          <w:szCs w:val="22"/>
        </w:rPr>
        <w:t xml:space="preserve">. </w:t>
      </w:r>
      <w:r w:rsidR="64660B0D" w:rsidRPr="2DAC0204">
        <w:rPr>
          <w:sz w:val="22"/>
          <w:szCs w:val="22"/>
        </w:rPr>
        <w:t xml:space="preserve">Launched at UCL in 2019, Report + Support (R+S) is </w:t>
      </w:r>
      <w:r w:rsidR="0C94AFA7" w:rsidRPr="2DAC0204">
        <w:rPr>
          <w:sz w:val="22"/>
          <w:szCs w:val="22"/>
        </w:rPr>
        <w:t>one</w:t>
      </w:r>
      <w:r w:rsidR="64660B0D" w:rsidRPr="2DAC0204">
        <w:rPr>
          <w:sz w:val="22"/>
          <w:szCs w:val="22"/>
        </w:rPr>
        <w:t xml:space="preserve"> way for staff and students to contact an advisor or make a report anonymously regarding issues of bullying, </w:t>
      </w:r>
      <w:bookmarkStart w:id="0" w:name="_Int_dEq2stLF"/>
      <w:r w:rsidR="64660B0D" w:rsidRPr="2DAC0204">
        <w:rPr>
          <w:sz w:val="22"/>
          <w:szCs w:val="22"/>
        </w:rPr>
        <w:t>harassment</w:t>
      </w:r>
      <w:bookmarkEnd w:id="0"/>
      <w:r w:rsidR="64660B0D" w:rsidRPr="2DAC0204">
        <w:rPr>
          <w:sz w:val="22"/>
          <w:szCs w:val="22"/>
        </w:rPr>
        <w:t xml:space="preserve"> or sexual misconduct</w:t>
      </w:r>
      <w:r w:rsidR="5F7981A7" w:rsidRPr="2DAC0204">
        <w:rPr>
          <w:sz w:val="22"/>
          <w:szCs w:val="22"/>
        </w:rPr>
        <w:t xml:space="preserve">. </w:t>
      </w:r>
      <w:r w:rsidR="09E11F8E" w:rsidRPr="2DAC0204">
        <w:rPr>
          <w:sz w:val="22"/>
          <w:szCs w:val="22"/>
        </w:rPr>
        <w:t>The R+S platform is a means of directing a complaint to the appropriate existing UCL procedures and support mechanisms.</w:t>
      </w:r>
    </w:p>
    <w:p w14:paraId="460917B2" w14:textId="2D812692" w:rsidR="007E24C5" w:rsidRPr="00E76376" w:rsidRDefault="007E24C5" w:rsidP="2DAC0204">
      <w:pPr>
        <w:pStyle w:val="BodyText"/>
        <w:spacing w:before="1" w:line="324" w:lineRule="auto"/>
        <w:ind w:right="111"/>
        <w:jc w:val="both"/>
        <w:rPr>
          <w:sz w:val="22"/>
          <w:szCs w:val="22"/>
        </w:rPr>
      </w:pPr>
    </w:p>
    <w:p w14:paraId="5F114540" w14:textId="21BB665E" w:rsidR="007E24C5" w:rsidRPr="00E76376" w:rsidRDefault="64660B0D" w:rsidP="2DAC0204">
      <w:pPr>
        <w:pStyle w:val="BodyText"/>
        <w:spacing w:before="1" w:line="324" w:lineRule="auto"/>
        <w:ind w:right="111"/>
        <w:jc w:val="both"/>
        <w:rPr>
          <w:sz w:val="22"/>
          <w:szCs w:val="22"/>
        </w:rPr>
      </w:pPr>
      <w:r w:rsidRPr="2DAC0204">
        <w:rPr>
          <w:sz w:val="22"/>
          <w:szCs w:val="22"/>
        </w:rPr>
        <w:t xml:space="preserve">While bullying, harassment and sexual misconduct are never acceptable, UCL recognises that reporting is essential </w:t>
      </w:r>
      <w:r w:rsidR="7E42E41A" w:rsidRPr="2DAC0204">
        <w:rPr>
          <w:sz w:val="22"/>
          <w:szCs w:val="22"/>
        </w:rPr>
        <w:t>in</w:t>
      </w:r>
      <w:r w:rsidRPr="2DAC0204">
        <w:rPr>
          <w:sz w:val="22"/>
          <w:szCs w:val="22"/>
        </w:rPr>
        <w:t xml:space="preserve"> helping </w:t>
      </w:r>
      <w:r w:rsidR="7E42E41A" w:rsidRPr="2DAC0204">
        <w:rPr>
          <w:sz w:val="22"/>
          <w:szCs w:val="22"/>
        </w:rPr>
        <w:t xml:space="preserve">us to </w:t>
      </w:r>
      <w:r w:rsidR="4B9EC114" w:rsidRPr="2DAC0204">
        <w:rPr>
          <w:sz w:val="22"/>
          <w:szCs w:val="22"/>
        </w:rPr>
        <w:t>instigate an effective response when the</w:t>
      </w:r>
      <w:r w:rsidR="361EA543" w:rsidRPr="2DAC0204">
        <w:rPr>
          <w:sz w:val="22"/>
          <w:szCs w:val="22"/>
        </w:rPr>
        <w:t xml:space="preserve">se incidents occur, fostering </w:t>
      </w:r>
      <w:r w:rsidRPr="2DAC0204">
        <w:rPr>
          <w:sz w:val="22"/>
          <w:szCs w:val="22"/>
        </w:rPr>
        <w:t xml:space="preserve">a positive work, </w:t>
      </w:r>
      <w:bookmarkStart w:id="1" w:name="_Int_S0OfMxsK"/>
      <w:r w:rsidRPr="2DAC0204">
        <w:rPr>
          <w:sz w:val="22"/>
          <w:szCs w:val="22"/>
        </w:rPr>
        <w:t>study</w:t>
      </w:r>
      <w:bookmarkEnd w:id="1"/>
      <w:r w:rsidRPr="2DAC0204">
        <w:rPr>
          <w:sz w:val="22"/>
          <w:szCs w:val="22"/>
        </w:rPr>
        <w:t xml:space="preserve"> and community culture. </w:t>
      </w:r>
    </w:p>
    <w:p w14:paraId="4A53135B" w14:textId="69F88159" w:rsidR="007E24C5" w:rsidRPr="00E76376" w:rsidRDefault="007E24C5" w:rsidP="2DAC0204">
      <w:pPr>
        <w:pStyle w:val="BodyText"/>
        <w:spacing w:before="1" w:line="324" w:lineRule="auto"/>
        <w:ind w:right="111"/>
        <w:jc w:val="both"/>
        <w:rPr>
          <w:sz w:val="22"/>
          <w:szCs w:val="22"/>
        </w:rPr>
      </w:pPr>
    </w:p>
    <w:p w14:paraId="73F6B11E" w14:textId="1F963C46" w:rsidR="007E24C5" w:rsidRPr="00E76376" w:rsidRDefault="1DF48111" w:rsidP="2DAC0204">
      <w:pPr>
        <w:pStyle w:val="BodyText"/>
        <w:spacing w:before="1" w:line="324" w:lineRule="auto"/>
        <w:ind w:right="111"/>
        <w:jc w:val="both"/>
        <w:rPr>
          <w:sz w:val="22"/>
          <w:szCs w:val="22"/>
        </w:rPr>
      </w:pPr>
      <w:r w:rsidRPr="2DAC0204">
        <w:rPr>
          <w:sz w:val="22"/>
          <w:szCs w:val="22"/>
        </w:rPr>
        <w:t>This report covers the period from 1 October 2023 to 30 September 2024 inclusive to align with the academic year and other complementary reporting periods. Year-on-year data are used whenever making like-for-like comparison over time. Please see Appendix 1 for further information about the report</w:t>
      </w:r>
      <w:bookmarkStart w:id="2" w:name="_Int_QFRM88I3"/>
      <w:r w:rsidRPr="2DAC0204">
        <w:rPr>
          <w:sz w:val="22"/>
          <w:szCs w:val="22"/>
        </w:rPr>
        <w:t xml:space="preserve">.  </w:t>
      </w:r>
      <w:bookmarkEnd w:id="2"/>
    </w:p>
    <w:p w14:paraId="430A57A8" w14:textId="3CED8F6A" w:rsidR="007E24C5" w:rsidRPr="00E76376" w:rsidRDefault="007E24C5" w:rsidP="2DAC0204">
      <w:pPr>
        <w:pStyle w:val="BodyText"/>
        <w:spacing w:before="1" w:line="324" w:lineRule="auto"/>
        <w:ind w:right="111"/>
        <w:jc w:val="both"/>
        <w:rPr>
          <w:sz w:val="22"/>
          <w:szCs w:val="22"/>
        </w:rPr>
      </w:pPr>
    </w:p>
    <w:p w14:paraId="46C8F50E" w14:textId="0EAECB4A" w:rsidR="007E24C5" w:rsidRPr="00E76376" w:rsidRDefault="0370FD60" w:rsidP="2DAC0204">
      <w:pPr>
        <w:pStyle w:val="BodyText"/>
        <w:spacing w:before="1" w:line="324" w:lineRule="auto"/>
        <w:ind w:right="111"/>
        <w:jc w:val="both"/>
        <w:rPr>
          <w:sz w:val="22"/>
          <w:szCs w:val="22"/>
        </w:rPr>
      </w:pPr>
      <w:r w:rsidRPr="2DAC0204">
        <w:rPr>
          <w:sz w:val="22"/>
          <w:szCs w:val="22"/>
        </w:rPr>
        <w:t xml:space="preserve">This report underscores the university’s commitment to a transparent and responsive R+S system. A key aim of UCL’s work during the 2024-25 academic year and beyond is to respond to the insights provided by this report and other sources, including acting on the findings of the review of R+S; implementing campaigns to prevent and address harmful behaviour; and launching a new Equality, Diversity and Inclusion (EDI) strategic plan that encompasses behaviour and culture change. </w:t>
      </w:r>
    </w:p>
    <w:p w14:paraId="557C0E20" w14:textId="3F797C4C" w:rsidR="007E24C5" w:rsidRPr="00E76376" w:rsidRDefault="007E24C5" w:rsidP="2DAC0204">
      <w:pPr>
        <w:pStyle w:val="BodyText"/>
        <w:spacing w:before="1" w:line="324" w:lineRule="auto"/>
        <w:ind w:right="111"/>
        <w:jc w:val="both"/>
        <w:rPr>
          <w:sz w:val="22"/>
          <w:szCs w:val="22"/>
        </w:rPr>
      </w:pPr>
    </w:p>
    <w:p w14:paraId="5E4765A9" w14:textId="6D604BB3" w:rsidR="007E24C5" w:rsidRPr="00E76376" w:rsidRDefault="0370FD60" w:rsidP="2DAC0204">
      <w:pPr>
        <w:pStyle w:val="BodyText"/>
        <w:spacing w:before="1" w:line="324" w:lineRule="auto"/>
        <w:ind w:right="111"/>
        <w:jc w:val="both"/>
        <w:rPr>
          <w:sz w:val="22"/>
          <w:szCs w:val="22"/>
        </w:rPr>
      </w:pPr>
      <w:r w:rsidRPr="2DAC0204">
        <w:rPr>
          <w:sz w:val="22"/>
          <w:szCs w:val="22"/>
        </w:rPr>
        <w:t xml:space="preserve">These initiatives will also support UCL to meet new Office for Student </w:t>
      </w:r>
      <w:r w:rsidR="732F4E27" w:rsidRPr="2DAC0204">
        <w:rPr>
          <w:sz w:val="22"/>
          <w:szCs w:val="22"/>
        </w:rPr>
        <w:t xml:space="preserve">(OfS) </w:t>
      </w:r>
      <w:r w:rsidRPr="2DAC0204">
        <w:rPr>
          <w:sz w:val="22"/>
          <w:szCs w:val="22"/>
        </w:rPr>
        <w:t>requirements to protect students from harassment and sexual misconduct; a new duty to prevent sexual harassment of staff; and our broader strategic priorities and ambitions.</w:t>
      </w:r>
    </w:p>
    <w:p w14:paraId="4B5FAE50" w14:textId="76077D34" w:rsidR="007E24C5" w:rsidRPr="00E76376" w:rsidRDefault="007E24C5" w:rsidP="2DAC0204">
      <w:pPr>
        <w:pStyle w:val="BodyText"/>
        <w:spacing w:before="1" w:line="324" w:lineRule="auto"/>
        <w:ind w:right="325"/>
        <w:jc w:val="both"/>
        <w:rPr>
          <w:sz w:val="22"/>
          <w:szCs w:val="22"/>
          <w:highlight w:val="yellow"/>
        </w:rPr>
      </w:pPr>
    </w:p>
    <w:p w14:paraId="10A213C2" w14:textId="77777777" w:rsidR="00583B1D" w:rsidRDefault="2874D929" w:rsidP="2DAC0204">
      <w:pPr>
        <w:widowControl/>
        <w:spacing w:before="1" w:after="160" w:line="324" w:lineRule="auto"/>
        <w:ind w:right="111"/>
        <w:jc w:val="both"/>
      </w:pPr>
      <w:r w:rsidRPr="2DAC0204">
        <w:rPr>
          <w:b/>
          <w:bCs/>
        </w:rPr>
        <w:t>Volume of reports</w:t>
      </w:r>
      <w:r w:rsidR="5711E015" w:rsidRPr="2DAC0204">
        <w:rPr>
          <w:b/>
          <w:bCs/>
        </w:rPr>
        <w:t xml:space="preserve">. </w:t>
      </w:r>
      <w:r w:rsidRPr="2DAC0204">
        <w:t xml:space="preserve">The number of reports nearly tripled from </w:t>
      </w:r>
      <w:r w:rsidR="4ED7109D" w:rsidRPr="2DAC0204">
        <w:t xml:space="preserve">330 in </w:t>
      </w:r>
      <w:r w:rsidRPr="2DAC0204">
        <w:t xml:space="preserve">2019-20 to </w:t>
      </w:r>
      <w:r w:rsidR="46B9BA53" w:rsidRPr="2DAC0204">
        <w:t xml:space="preserve">946 in </w:t>
      </w:r>
      <w:r w:rsidRPr="2DAC0204">
        <w:t xml:space="preserve">2023-24 (Appendix 2, Table 2), suggesting growing awareness and willingness to report incidents. </w:t>
      </w:r>
      <w:r w:rsidR="3A29CD19" w:rsidRPr="2DAC0204">
        <w:t xml:space="preserve">The 49 additional reports in 2023-24 were more than accounted for by </w:t>
      </w:r>
      <w:r w:rsidRPr="2DAC0204">
        <w:t xml:space="preserve">reports of antisemitism and Islamophobia in the context of international, </w:t>
      </w:r>
      <w:bookmarkStart w:id="3" w:name="_Int_rEE4a0Pz"/>
      <w:r w:rsidRPr="2DAC0204">
        <w:t>national</w:t>
      </w:r>
      <w:bookmarkEnd w:id="3"/>
      <w:r w:rsidRPr="2DAC0204">
        <w:t xml:space="preserve"> and local events.</w:t>
      </w:r>
    </w:p>
    <w:p w14:paraId="6EF606C8" w14:textId="77777777" w:rsidR="00530E17" w:rsidRDefault="00530E17" w:rsidP="2DAC0204">
      <w:pPr>
        <w:widowControl/>
        <w:spacing w:before="1" w:after="160" w:line="324" w:lineRule="auto"/>
        <w:ind w:right="111"/>
        <w:jc w:val="both"/>
      </w:pPr>
    </w:p>
    <w:p w14:paraId="15D97B9B" w14:textId="77777777" w:rsidR="00530E17" w:rsidRDefault="00530E17" w:rsidP="2DAC0204">
      <w:pPr>
        <w:widowControl/>
        <w:spacing w:before="1" w:after="160" w:line="324" w:lineRule="auto"/>
        <w:ind w:right="111"/>
        <w:jc w:val="both"/>
      </w:pPr>
    </w:p>
    <w:p w14:paraId="4ACE077B" w14:textId="77777777" w:rsidR="00530E17" w:rsidRDefault="00530E17" w:rsidP="2DAC0204">
      <w:pPr>
        <w:widowControl/>
        <w:spacing w:before="1" w:after="160" w:line="324" w:lineRule="auto"/>
        <w:ind w:right="111"/>
        <w:jc w:val="both"/>
      </w:pPr>
    </w:p>
    <w:p w14:paraId="2C3EB4C8" w14:textId="77777777" w:rsidR="00530E17" w:rsidRDefault="00530E17" w:rsidP="2DAC0204">
      <w:pPr>
        <w:widowControl/>
        <w:spacing w:before="1" w:after="160" w:line="324" w:lineRule="auto"/>
        <w:ind w:right="111"/>
        <w:jc w:val="both"/>
      </w:pPr>
    </w:p>
    <w:p w14:paraId="56629806" w14:textId="77777777" w:rsidR="00530E17" w:rsidRDefault="00530E17" w:rsidP="2DAC0204">
      <w:pPr>
        <w:widowControl/>
        <w:spacing w:before="1" w:after="160" w:line="324" w:lineRule="auto"/>
        <w:ind w:right="111"/>
        <w:jc w:val="both"/>
      </w:pPr>
    </w:p>
    <w:p w14:paraId="6CA70E5B" w14:textId="00E6F0B1" w:rsidR="001F2BA0" w:rsidRDefault="001F2BA0" w:rsidP="2DAC0204">
      <w:pPr>
        <w:widowControl/>
        <w:spacing w:before="1" w:after="160" w:line="324" w:lineRule="auto"/>
        <w:ind w:right="111"/>
        <w:jc w:val="both"/>
        <w:rPr>
          <w:b/>
          <w:bCs/>
        </w:rPr>
      </w:pPr>
      <w:r w:rsidRPr="001F2BA0">
        <w:rPr>
          <w:b/>
          <w:bCs/>
          <w:noProof/>
        </w:rPr>
        <w:lastRenderedPageBreak/>
        <w:drawing>
          <wp:inline distT="0" distB="0" distL="0" distR="0" wp14:anchorId="36AC6C06" wp14:editId="5FB93EB7">
            <wp:extent cx="5273269" cy="3718038"/>
            <wp:effectExtent l="0" t="0" r="3810" b="15875"/>
            <wp:docPr id="640717862" name="Chart 1" descr="Line graph of the total number of reports from 2019/20 to 2023/24, showing a steady increase from 330 reports in 2019/20 to 946 reports in 2023/24.">
              <a:extLst xmlns:a="http://schemas.openxmlformats.org/drawingml/2006/main">
                <a:ext uri="{FF2B5EF4-FFF2-40B4-BE49-F238E27FC236}">
                  <a16:creationId xmlns:a16="http://schemas.microsoft.com/office/drawing/2014/main" id="{92D96D2E-46C8-4F69-8C21-7F7862AE0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7E4BBB" w14:textId="038CF13B" w:rsidR="00506BE7" w:rsidRPr="00506BE7" w:rsidRDefault="6E821788" w:rsidP="00506BE7">
      <w:pPr>
        <w:widowControl/>
        <w:spacing w:before="1" w:after="160" w:line="324" w:lineRule="auto"/>
        <w:ind w:right="111"/>
        <w:jc w:val="both"/>
        <w:rPr>
          <w:lang w:val="en-GB"/>
        </w:rPr>
      </w:pPr>
      <w:r w:rsidRPr="2DAC0204">
        <w:rPr>
          <w:b/>
          <w:bCs/>
        </w:rPr>
        <w:t>Issues reported</w:t>
      </w:r>
      <w:r w:rsidR="27A2DA82" w:rsidRPr="2DAC0204">
        <w:rPr>
          <w:b/>
          <w:bCs/>
        </w:rPr>
        <w:t xml:space="preserve">. </w:t>
      </w:r>
      <w:r w:rsidR="00506BE7" w:rsidRPr="00506BE7">
        <w:rPr>
          <w:lang w:val="en-GB"/>
        </w:rPr>
        <w:t>Reporting parties could select multiple options for the issues related to their reports (see Table 3</w:t>
      </w:r>
      <w:r w:rsidR="00506BE7">
        <w:rPr>
          <w:lang w:val="en-GB"/>
        </w:rPr>
        <w:t xml:space="preserve"> and 4</w:t>
      </w:r>
      <w:r w:rsidR="00506BE7" w:rsidRPr="00506BE7">
        <w:rPr>
          <w:lang w:val="en-GB"/>
        </w:rPr>
        <w:t xml:space="preserve"> in Appendix 2). Out of the 1,801 reported issues:</w:t>
      </w:r>
    </w:p>
    <w:p w14:paraId="296F6C26" w14:textId="06C9B9CC" w:rsidR="007E24C5" w:rsidRPr="00E76376" w:rsidRDefault="6E821788" w:rsidP="2DAC0204">
      <w:pPr>
        <w:widowControl/>
        <w:numPr>
          <w:ilvl w:val="1"/>
          <w:numId w:val="17"/>
        </w:numPr>
        <w:spacing w:before="1" w:after="160" w:line="324" w:lineRule="auto"/>
        <w:ind w:right="111"/>
        <w:jc w:val="both"/>
      </w:pPr>
      <w:r>
        <w:t>24% (n438) related to bullying.</w:t>
      </w:r>
    </w:p>
    <w:p w14:paraId="3EFCF647" w14:textId="03E980E2" w:rsidR="007E24C5" w:rsidRPr="00E76376" w:rsidRDefault="6E821788" w:rsidP="2DAC0204">
      <w:pPr>
        <w:widowControl/>
        <w:numPr>
          <w:ilvl w:val="1"/>
          <w:numId w:val="17"/>
        </w:numPr>
        <w:spacing w:before="1" w:after="160" w:line="324" w:lineRule="auto"/>
        <w:ind w:right="111"/>
        <w:jc w:val="both"/>
      </w:pPr>
      <w:r>
        <w:t>19% (n338) related to harassment.</w:t>
      </w:r>
    </w:p>
    <w:p w14:paraId="4BCAD7A6" w14:textId="67584EEB" w:rsidR="00583B1D" w:rsidRDefault="6E821788" w:rsidP="00AC1DB9">
      <w:pPr>
        <w:widowControl/>
        <w:numPr>
          <w:ilvl w:val="1"/>
          <w:numId w:val="17"/>
        </w:numPr>
        <w:spacing w:before="1" w:after="160" w:line="324" w:lineRule="auto"/>
        <w:ind w:right="111"/>
        <w:jc w:val="both"/>
      </w:pPr>
      <w:r>
        <w:t>12% (n215) related to racism.</w:t>
      </w:r>
    </w:p>
    <w:p w14:paraId="1F81A151" w14:textId="3C3802A9" w:rsidR="007E24C5" w:rsidRDefault="1B34E8C2" w:rsidP="2DAC0204">
      <w:pPr>
        <w:widowControl/>
        <w:numPr>
          <w:ilvl w:val="1"/>
          <w:numId w:val="17"/>
        </w:numPr>
        <w:spacing w:before="1" w:after="160" w:line="324" w:lineRule="auto"/>
        <w:ind w:right="111"/>
        <w:jc w:val="both"/>
      </w:pPr>
      <w:r>
        <w:t>7</w:t>
      </w:r>
      <w:r w:rsidR="6E821788">
        <w:t>% (n117) related to sexual misconduct.</w:t>
      </w:r>
    </w:p>
    <w:p w14:paraId="77923AED" w14:textId="2B5DC6B1" w:rsidR="007E24C5" w:rsidRDefault="6E821788" w:rsidP="2DAC0204">
      <w:pPr>
        <w:widowControl/>
        <w:spacing w:before="1" w:after="160" w:line="324" w:lineRule="auto"/>
        <w:ind w:right="111"/>
        <w:jc w:val="both"/>
      </w:pPr>
      <w:r>
        <w:t xml:space="preserve">These </w:t>
      </w:r>
      <w:r w:rsidR="401C7293">
        <w:t>most reported</w:t>
      </w:r>
      <w:r>
        <w:t xml:space="preserve"> issues have changed since last year. While bullying and harassment remain the top two issues, racism rose from the fourth to the third most reported issue. Reports of racism increased from 7% </w:t>
      </w:r>
      <w:r w:rsidR="0ACFCDE9">
        <w:t xml:space="preserve">(n177) </w:t>
      </w:r>
      <w:r>
        <w:t xml:space="preserve">of all reported issues in 2022-23 to 12% </w:t>
      </w:r>
      <w:r w:rsidR="7F152095">
        <w:t xml:space="preserve">(n215) </w:t>
      </w:r>
      <w:r>
        <w:t>in 2023-24. The proportion of reports related to antisemitism increased tenfold in 2023-24 (11%</w:t>
      </w:r>
      <w:r w:rsidR="12FEA796">
        <w:t>, n204</w:t>
      </w:r>
      <w:r>
        <w:t>) compared to 2022-23 (1%</w:t>
      </w:r>
      <w:r w:rsidR="6F5EA892">
        <w:t>, n19</w:t>
      </w:r>
      <w:r>
        <w:t xml:space="preserve">). The proportion of reports of Islamophobia almost doubled, from 1.4% </w:t>
      </w:r>
      <w:r w:rsidR="2FAD53F2">
        <w:t xml:space="preserve">(n23) </w:t>
      </w:r>
      <w:r>
        <w:t xml:space="preserve">in 2022-23 to 2.6% </w:t>
      </w:r>
      <w:r w:rsidR="53C117AF">
        <w:t xml:space="preserve">(n47) </w:t>
      </w:r>
      <w:r>
        <w:t xml:space="preserve">in 2023-24. </w:t>
      </w:r>
      <w:r w:rsidR="4DD23622">
        <w:t>T</w:t>
      </w:r>
      <w:r>
        <w:t xml:space="preserve">his is </w:t>
      </w:r>
      <w:r w:rsidR="338F55A7">
        <w:t>attributed</w:t>
      </w:r>
      <w:r>
        <w:t xml:space="preserve"> to a rise in reports of antisemitism and Islamophobia in the context of international, </w:t>
      </w:r>
      <w:bookmarkStart w:id="4" w:name="_Int_HXWNYVXT"/>
      <w:r>
        <w:t>national</w:t>
      </w:r>
      <w:bookmarkEnd w:id="4"/>
      <w:r>
        <w:t xml:space="preserve"> and local events. Although reports of antisemitism and Islamophobia </w:t>
      </w:r>
      <w:r w:rsidR="65F246B5">
        <w:t xml:space="preserve">tended to also identify </w:t>
      </w:r>
      <w:r>
        <w:t>racism as an issue</w:t>
      </w:r>
      <w:r w:rsidR="24CF2A08">
        <w:t xml:space="preserve"> (multiple options can be selected in a s</w:t>
      </w:r>
      <w:r w:rsidR="3CF9CACA">
        <w:t xml:space="preserve">ingle </w:t>
      </w:r>
      <w:r w:rsidR="24CF2A08">
        <w:t>report)</w:t>
      </w:r>
      <w:r>
        <w:t xml:space="preserve">, there was an increase </w:t>
      </w:r>
      <w:r w:rsidR="638A440C">
        <w:t>of 35 re</w:t>
      </w:r>
      <w:r w:rsidR="14F41A2C">
        <w:t xml:space="preserve">ports </w:t>
      </w:r>
      <w:r w:rsidR="638A440C">
        <w:t xml:space="preserve">of racism as a sole reported issue from </w:t>
      </w:r>
      <w:r w:rsidR="25327B62">
        <w:t>2022-23 to 2023-24, including cases related</w:t>
      </w:r>
      <w:r>
        <w:t xml:space="preserve"> to the racist riots over the summer.</w:t>
      </w:r>
    </w:p>
    <w:p w14:paraId="74ABBF59" w14:textId="76D16369" w:rsidR="001F2BA0" w:rsidRDefault="001F2BA0" w:rsidP="2DAC0204">
      <w:pPr>
        <w:widowControl/>
        <w:spacing w:before="1" w:after="160" w:line="324" w:lineRule="auto"/>
        <w:ind w:right="111"/>
        <w:jc w:val="both"/>
        <w:rPr>
          <w:b/>
          <w:bCs/>
        </w:rPr>
      </w:pPr>
      <w:r w:rsidRPr="001F2BA0">
        <w:rPr>
          <w:b/>
          <w:bCs/>
          <w:noProof/>
        </w:rPr>
        <w:lastRenderedPageBreak/>
        <w:drawing>
          <wp:inline distT="0" distB="0" distL="0" distR="0" wp14:anchorId="59DF9C58" wp14:editId="60CF5AC7">
            <wp:extent cx="6121400" cy="3141980"/>
            <wp:effectExtent l="0" t="0" r="12700" b="1270"/>
            <wp:docPr id="729201563" name="Chart 1" descr="Clustered bar chart of the proportions of types of reported issues in 2023/24, where the top four issues are bullying, harassment, racism and antisemitism.">
              <a:extLst xmlns:a="http://schemas.openxmlformats.org/drawingml/2006/main">
                <a:ext uri="{FF2B5EF4-FFF2-40B4-BE49-F238E27FC236}">
                  <a16:creationId xmlns:a16="http://schemas.microsoft.com/office/drawing/2014/main" id="{93363A77-6B1B-8004-B3A8-A976BFC154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C0225A" w14:textId="77777777" w:rsidR="00CF392F" w:rsidRDefault="00CF392F" w:rsidP="00CF392F">
      <w:pPr>
        <w:spacing w:line="324" w:lineRule="auto"/>
        <w:ind w:right="-20"/>
        <w:rPr>
          <w:sz w:val="20"/>
          <w:szCs w:val="20"/>
        </w:rPr>
      </w:pPr>
      <w:r w:rsidRPr="00CF392F">
        <w:rPr>
          <w:sz w:val="20"/>
          <w:szCs w:val="20"/>
        </w:rPr>
        <w:t>Please note users can select multiple issues when submitting a report</w:t>
      </w:r>
    </w:p>
    <w:p w14:paraId="3C57DEDD" w14:textId="77777777" w:rsidR="00CF392F" w:rsidRPr="00CF392F" w:rsidRDefault="00CF392F" w:rsidP="00CF392F">
      <w:pPr>
        <w:spacing w:line="324" w:lineRule="auto"/>
        <w:ind w:right="-20"/>
        <w:rPr>
          <w:sz w:val="20"/>
          <w:szCs w:val="20"/>
        </w:rPr>
      </w:pPr>
    </w:p>
    <w:p w14:paraId="398775BF" w14:textId="23F276C1" w:rsidR="00554F06" w:rsidRDefault="00CF392F" w:rsidP="00CF392F">
      <w:pPr>
        <w:spacing w:line="324" w:lineRule="auto"/>
        <w:ind w:right="-20"/>
        <w:rPr>
          <w:b/>
          <w:bCs/>
          <w:sz w:val="20"/>
          <w:szCs w:val="20"/>
        </w:rPr>
      </w:pPr>
      <w:r w:rsidRPr="00DF743D">
        <w:rPr>
          <w:b/>
          <w:bCs/>
          <w:sz w:val="20"/>
          <w:szCs w:val="20"/>
        </w:rPr>
        <w:t>Percentage change</w:t>
      </w:r>
      <w:r>
        <w:rPr>
          <w:b/>
          <w:bCs/>
          <w:sz w:val="20"/>
          <w:szCs w:val="20"/>
        </w:rPr>
        <w:t xml:space="preserve"> in reported issues</w:t>
      </w:r>
      <w:r w:rsidRPr="00DF743D">
        <w:rPr>
          <w:b/>
          <w:bCs/>
          <w:sz w:val="20"/>
          <w:szCs w:val="20"/>
        </w:rPr>
        <w:t xml:space="preserve"> </w:t>
      </w:r>
      <w:r>
        <w:rPr>
          <w:b/>
          <w:bCs/>
          <w:sz w:val="20"/>
          <w:szCs w:val="20"/>
        </w:rPr>
        <w:t>between</w:t>
      </w:r>
      <w:r w:rsidRPr="00DF743D">
        <w:rPr>
          <w:b/>
          <w:bCs/>
          <w:sz w:val="20"/>
          <w:szCs w:val="20"/>
        </w:rPr>
        <w:t xml:space="preserve"> 2022/23</w:t>
      </w:r>
      <w:r>
        <w:rPr>
          <w:b/>
          <w:bCs/>
          <w:sz w:val="20"/>
          <w:szCs w:val="20"/>
        </w:rPr>
        <w:t xml:space="preserve"> and 2023/24</w:t>
      </w:r>
    </w:p>
    <w:p w14:paraId="37B9BF81" w14:textId="71035D6E" w:rsidR="00CF392F" w:rsidRDefault="00554F06" w:rsidP="00CF392F">
      <w:pPr>
        <w:spacing w:line="324" w:lineRule="auto"/>
        <w:ind w:right="-20"/>
        <w:rPr>
          <w:b/>
          <w:bCs/>
          <w:sz w:val="20"/>
          <w:szCs w:val="20"/>
        </w:rPr>
      </w:pPr>
      <w:r>
        <w:rPr>
          <w:b/>
          <w:bCs/>
          <w:noProof/>
          <w:sz w:val="20"/>
          <w:szCs w:val="20"/>
        </w:rPr>
        <mc:AlternateContent>
          <mc:Choice Requires="wpg">
            <w:drawing>
              <wp:anchor distT="0" distB="0" distL="114300" distR="114300" simplePos="0" relativeHeight="251666434" behindDoc="0" locked="0" layoutInCell="1" allowOverlap="1" wp14:anchorId="29242DCA" wp14:editId="36A80645">
                <wp:simplePos x="0" y="0"/>
                <wp:positionH relativeFrom="column">
                  <wp:posOffset>-3175</wp:posOffset>
                </wp:positionH>
                <wp:positionV relativeFrom="paragraph">
                  <wp:posOffset>6350</wp:posOffset>
                </wp:positionV>
                <wp:extent cx="2581275" cy="3238500"/>
                <wp:effectExtent l="0" t="0" r="9525" b="0"/>
                <wp:wrapNone/>
                <wp:docPr id="774072061" name="Group 1" descr="Table showing the percentage change in reported issues between 2022/23 and 2023/24, where the largest increase was in antisemitism, other religion or belief-base hate, online harassment and islamophobia."/>
                <wp:cNvGraphicFramePr/>
                <a:graphic xmlns:a="http://schemas.openxmlformats.org/drawingml/2006/main">
                  <a:graphicData uri="http://schemas.microsoft.com/office/word/2010/wordprocessingGroup">
                    <wpg:wgp>
                      <wpg:cNvGrpSpPr/>
                      <wpg:grpSpPr>
                        <a:xfrm>
                          <a:off x="0" y="0"/>
                          <a:ext cx="2581275" cy="3238500"/>
                          <a:chOff x="0" y="0"/>
                          <a:chExt cx="2581275" cy="3238500"/>
                        </a:xfrm>
                      </wpg:grpSpPr>
                      <pic:pic xmlns:pic="http://schemas.openxmlformats.org/drawingml/2006/picture">
                        <pic:nvPicPr>
                          <pic:cNvPr id="1854398546" name="table" descr="A screenshot of a phone&#10;&#10;Description automatically generated">
                            <a:extLst>
                              <a:ext uri="{FF2B5EF4-FFF2-40B4-BE49-F238E27FC236}">
                                <a16:creationId xmlns:a16="http://schemas.microsoft.com/office/drawing/2014/main" id="{66019EC3-8CFF-DEBF-FC81-8EEBDED0AD9F}"/>
                              </a:ext>
                            </a:extLst>
                          </pic:cNvPr>
                          <pic:cNvPicPr>
                            <a:picLocks noChangeAspect="1"/>
                          </pic:cNvPicPr>
                        </pic:nvPicPr>
                        <pic:blipFill>
                          <a:blip r:embed="rId18"/>
                          <a:stretch>
                            <a:fillRect/>
                          </a:stretch>
                        </pic:blipFill>
                        <pic:spPr>
                          <a:xfrm>
                            <a:off x="0" y="0"/>
                            <a:ext cx="1965960" cy="3238500"/>
                          </a:xfrm>
                          <a:prstGeom prst="rect">
                            <a:avLst/>
                          </a:prstGeom>
                        </pic:spPr>
                      </pic:pic>
                      <pic:pic xmlns:pic="http://schemas.openxmlformats.org/drawingml/2006/picture">
                        <pic:nvPicPr>
                          <pic:cNvPr id="151902260" name="table" descr="A screenshot of a graph&#10;&#10;Description automatically generated">
                            <a:extLst>
                              <a:ext uri="{FF2B5EF4-FFF2-40B4-BE49-F238E27FC236}">
                                <a16:creationId xmlns:a16="http://schemas.microsoft.com/office/drawing/2014/main" id="{B583B1CE-8273-8D50-B250-959B8C7D9587}"/>
                              </a:ext>
                            </a:extLst>
                          </pic:cNvPr>
                          <pic:cNvPicPr>
                            <a:picLocks noChangeAspect="1"/>
                          </pic:cNvPicPr>
                        </pic:nvPicPr>
                        <pic:blipFill>
                          <a:blip r:embed="rId19"/>
                          <a:stretch>
                            <a:fillRect/>
                          </a:stretch>
                        </pic:blipFill>
                        <pic:spPr>
                          <a:xfrm>
                            <a:off x="1971675" y="0"/>
                            <a:ext cx="609600" cy="3238500"/>
                          </a:xfrm>
                          <a:prstGeom prst="rect">
                            <a:avLst/>
                          </a:prstGeom>
                        </pic:spPr>
                      </pic:pic>
                    </wpg:wgp>
                  </a:graphicData>
                </a:graphic>
              </wp:anchor>
            </w:drawing>
          </mc:Choice>
          <mc:Fallback>
            <w:pict>
              <v:group w14:anchorId="4782BD06" id="Group 1" o:spid="_x0000_s1026" alt="Table showing the percentage change in reported issues between 2022/23 and 2023/24, where the largest increase was in antisemitism, other religion or belief-base hate, online harassment and islamophobia." style="position:absolute;margin-left:-.25pt;margin-top:.5pt;width:203.25pt;height:255pt;z-index:251666434" coordsize="25812,3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D4UkAIAAOAHAAAOAAAAZHJzL2Uyb0RvYy54bWzkVclu2zAQvRfoPxAq&#10;0FuiJbVjq7YDo26CAkFrdPkAmhpJRLiBpLe/75BS3MQukCBoD0UPoobbzJvHN+TkaicF2YB1XKtp&#10;kp9nCQHFdMVVM01+fL8+GyXEeaoqKrSCabIHl1zNXr+abE0JhW61qMASdKJcuTXTpPXelGnqWAuS&#10;unNtQOFkra2kHru2SStLt+hdirTIsmG61bYyVjNwDkcX3WQyi/7rGpj/UtcOPBHTBLH52NrYrkKb&#10;zia0bCw1LWc9DPoCFJJyhUEPrhbUU7K2/MSV5Mxqp2t/zrRMdV1zBjEHzCbPjrK5sXptYi5NuW3M&#10;gSak9oinF7tlnzc31nwzS4tMbE2DXMReyGVXWxn+iJLsImX7A2Ww84ThYDEY5cXlICEM5y6Ki9Eg&#10;60llLTJ/so+1H5/Ymd4HTh/BMZyV+PUcoHXCwdNawV1+bSHpnchn+ZDU3q3NGR6XoZ6vuOB+H6WH&#10;BxNAqc2Ss6XtOkjn0hJeYSmMBu8uxtgME6KoROl7uhIYuwLHUIBzgj8A5Vrtia4JJabFCnn7Zjd/&#10;H5tFWMeNx8IidO01FgBnVIg9aUCBpR6qoN4AIUTtMNDA0a1md44o/aGlqoG5M1gFCCisTh8vj91H&#10;CawEN9dciHDuwe6pQsBHivsN252aF5qtJSjflacFgbg1psmNS4gtQa4A6bGfqgiIls5b8KwNAWsM&#10;/BXBBqAPJiLKX8BCCg4F+1yJ5uPhYDzE4j+S6EFoSJp1/ga0JMFAcIgBT5eWdHPrejT3S3oOOwAR&#10;GeLpjgGNf0eeg3ycFUWg5XnqjHfkf6TOonsa/qQ68/FlPgx35ek1OsxQoX9ZovE+xWckFlf/5IV3&#10;6mEf7YcP8+wnAAAA//8DAFBLAwQKAAAAAAAAACEANgOuoEkhAABJIQAAFAAAAGRycy9tZWRpYS9p&#10;bWFnZTEucG5niVBORw0KGgoAAAANSUhEUgAAAUYAAAIbCAMAAACg8cd2AAAAAXNSR0IArs4c6QAA&#10;AARnQU1BAACxjwv8YQUAAAC3UExURf///////////////////////wAAAP////////////////j5&#10;8vX26/f37/f48PP05/b27P///7q7sQAAADIyL5+gl4ODfEREQCEhIHR1b+Hi1mRkX9PTyBAQD6yt&#10;pJGRilNTT8bHvP////z8+vv79/z8+f////////v79vj58fr69P////////n58vf47/////7+/v7+&#10;/f///8nKxGZmY////72+uNbX0Pz9+v///////////////2GrfIUAAAA9dFJOU9398Ort8wDr//q3&#10;////////3P/////////////////////T////78H////m7v//5P//9///5f///z+oanr4dzp1AAAA&#10;CXBIWXMAABcRAAAXEQHKJvM/AAAf0klEQVR4Xu2dCZujSHKGe320q3yMbCUCBEKCtXt8jT22d8fH&#10;2v//dzm+iLxAqEoS0T1dEO/zTI+KS8VbkEkpv4r89Ok3f/THxhL+5Dd/+vnTn70YS3n9/OnPX/7i&#10;L40l/NXLJ2j8YWcs4a9f/sY0Lsc0qmAaVTCNKphGFUyjCkHj3jHFwS/3lG6/27vSfwUq518YGUlj&#10;VRK1O/oVgmm8j6RRXNWu4f97rjUac0w1wluGabyPqcbWnXY7V+Elbl+vsekKLGlc65c2LbWjEN4c&#10;O3pR8Q4bZqLxQKJmNIpdWnv2S4uiJJG0rKA2tXKdaQwafVeNhdca9+5CS/o6LO3pqwstO7D9UnbY&#10;MEkj99S9K6iLuda4q8ngCd14WLrj5b30SHY1TtrGC+7qGY2lG2gd3cVjjTVfvTtrGycad44uuxmN&#10;uBILODONc7yhscg17qr65PArzlhjZTc1M3tTd6SSLI00Uh/OysYapYu5WBcz7WI6av9aV9PzzPhq&#10;bDrunica+YGn70xj1MjULZ4P+Zn6XI40ktsz/jfR2LS06WAavUb/5Ru0nX8xg2m8V2PTjT/7Ecoa&#10;Vy8exLfNnRr3ZYFG84q9645oRkcfC22QOzWeXc0t4xX73rmu3brFB9pG4w1MowqmUQXW+NuXv/07&#10;YwlfXn60YJ4Gr58//f3LP/yjsYR/evlnaxuXY12MCqZRBdOogmlUwTSqYBpVCBr9R9z+M23jQb6V&#10;xqZc9Se730rjyi9y06jCDY2HyrmuHzAIOCCBe2pr5wqswVAgr9mVtKjCZ+KuPNSuPuxKZPTCJkd8&#10;Iu7Kc80vSww7Yt1KmddYkrKyQoCidF17PDdd15bHDrGJyrVl6zqYqbCI3LiiO5LCvi6PWNFg7Lrl&#10;bBqtacl2u9u3tGxuMGclJI0R0lghNrFryVHJYfBzh9zJyVWSKttdukHiOwPMOkcX5xkGaXPsgt6E&#10;Rwt5TVN3G7qpOTVR0mUUz1ecZLcihqNdcZYBrKo7+MuLR6n37HdPm8MaAc0yfo2EwGY0+tP0L4Yz&#10;MiVJY7O/HOlmRZaHGskLCRw65+ojGkmvEftBo6v551GTvI1rPJCirqqixoZ6HFdQ+0avTxd8QUub&#10;A4nG1lONga1rPEmPm27q1uH681aIc3hF3fiVxiylt22N0s41ddQoMUbk7/Y1+o/G9U3BAbOCGsKJ&#10;RvRMuOdp6bY1njo81XSpbTyivSvwBwfkti+PENzjoajAbhON9MBDm3QIoCWNDW29iQeeTONuKPCw&#10;PdBFKRp3ZIWeuRGYP9GztetpYYPHb/4bw4lGevymNdgk00g/CTnSOgka/ZfGc5hGFUyjCqZRBdOo&#10;gmlUwTSqwBotCrUUjkJZMG85rxYTXc6Xl5+sbVyOdTEqmEYVTKMKplEF06iCaVTBNKoQNIbUhPx5&#10;/xwyIGDMkjRKaqJw9Y2/6jWNb5A0+iGtfvN/qf8MVxrjC+MBrjRKZZ2Yb5SwIv58Hzf10KP15ORY&#10;Qy/7Zqh8knHjTDQ2hw6FyFK+EeV3JKxIGpuuO9Ji8kkbVGXvqq6VEf+tkzR6uKZEyjceuaLWpd5D&#10;I+o3SvlBKT3IBpvNV9YikkbqqY9dl/cvSEyg4KBAGveShSDyaM/m67wR45ua009MyDfiDhbwqqXL&#10;tT9w2ygascI0XrWNe44eZ/nGscbdcCxoDYLfpjFnopGutxYh75hvlJsaEe8gtClpU9M4ZqqRemYU&#10;d4v5RuliWjdAI5LzyIheTOOEqcbdhR5usnxjU9DLyldqHegJEsvtpp5ypZGeYi5ZvpEfv2usw00t&#10;pbT4wdI05gSN/kvjOUyjCqZRBdOogmlUwTSq4DX+i58E03iOf8XkoRbMW87r508/v/zbvxuLePkP&#10;axuXY12MCqZRBdOogmlUwTSqYBpVMI0q5Bp7jBXMkD4Zfxv5MJy4d4f1kGk8uZpHV3O4XuAjGh/a&#10;YT1kGi/uwsOAOQ8L2Z5BJtNYFzuZsTbDNN5H0ji4y+6I0my7ab1AVhMzefIKWZ+922PusgHTA/cn&#10;vqmzHc48ukibVdVQ0NF2dEzebY0kjZj0d5BOZlIvEFZSJm/AIHaFsde9K1BrsJaMHmtMO+xRuqeG&#10;z6rm+F7P1QkxLrtCksaOo3Zc7W5SLxD/pExexVdsT/+SKbo6jzDI3Qv+izvw5I5NTT+WCjHohsvw&#10;8No1EjUeJMjI/7KYsZWYyTvJrI2o4yhSShaMSQlHO5Su5AZCFuMK53/XrpEaPAYGZzTGTF74kwXa&#10;JmiE3yuNDaJnLWdORSMfk/dYIUHjKf5BB/UVcxpDJi/Gct/RSH0MamzRkbak8SJTg9K9TX3HrEYC&#10;mbwhmXhHI3HqaeWWNPpKqtTThEqCYyspkye/6uAPFt7U2PKfKeEJakMafxd/nW5jIhSnz/UCYSVl&#10;8gZUXW4xc/CcxrjDxdXH+BxEbELj7/09LYVCk0a6nPzTdMzk0eM3/lKGXs1pTDscqCmtS7okN6QR&#10;vwwaz2MaVTCNKphGFUyjCqZRBdOoAmv8xRJlS0GizPKNy3nFTW1p22Vw2tbaxqVYF6OCaVTBNKpg&#10;GlUwjSqYRhWSxjOGWPtpFupN5OPvGW6uuMnje3xXRI1HjJ0ckTi5n2+h8fDIN/SrETRiRkuiKSQM&#10;dR+Kl9DNQ8n39b0TNO59tPH8iBnTGEgaOZrj4VDdni7Orjvxv00+WhjL6aVzn0wKzCsmUT7eFNOY&#10;cSG+mP2TtT0X6svew+/CGY0bgr8nYttYUNvoZ1fdHegE6YTPMty6Q/QhO8VUTi/TOJ4UGCtSlG+P&#10;MW6O8mGu4DiLsGT/pFoN2R1pDLucSpKJAdzvnKiR5wd1xYVMNh0SDxzMo57nfIGA7BRTOb1MI5rU&#10;NCkwVqQoX8GJi75oDtyBDR0tS9k/md2xGmuMu/hl3ztRI10WF8ypSt/5AYFEXJPkgc5UkszpFIVg&#10;S+C1aVJgrMiifKGzlQp79KMJtc9wODk8t8lxYdrl42kEAwpAlXSXETLFMrVOiEqMNIZyelcaZQe/&#10;IkX5wlaVRMsPI41irMFGcWHa5YNplDuV6DrS6MG50Bd8Sum8Uzm9tzWmKF/Y6g2NHEv5+Bp7ueao&#10;Vap3FzrNwOB6SSnL6RS44WI5vXc0Eojy+Tv00tGlfvOm5j2y9wi7fDCNe1ewR+Qb/aM42v6m6E6n&#10;jtrLHfoFOllcKWgBuZzemxpTlI/7CzoSHRx2pIuJGhFhw9MA7RvfI+3ywTTi5u0RtoWyA34xrJDW&#10;PqK34a66pSeP1uFKSeX03tQ4ivLh+Yls+Qce6rqSxoYfeDrsG98j36X7UA88uz3300jS0TVETz8I&#10;1e3D2dJ1iT+BOSN/l8rpvalxFOWjPTj5hwdEefyOGrkmX8Uh3vQeaRdqicObfMckjcYCTKMKplEF&#10;06iCaVTBNKpgGlVgjTYH61K+vPxowTwNXm1+6uXw/NTWNi7FuhgVTKMKplEF06iCaVTBNKqQaeSP&#10;v6ssmSd/cG7cQdJ4xNjJsebBmN2pJYOm8W6ixtL1PAyDSaC8QdN4N0HjCdEmhichM42PETSm0o0n&#10;uhw5FkUaz62TwX0Z0sMoX1Udui5rQA0QNEo0gikcEowtyox1GDdGngIjyEcOO1Zdd7w5o/pmSRr9&#10;AhmV9jc1oqMXd9lJiHTAv1UsNWMk3taI+xlD95iukUAxwWxDI5I0xhsV4Y+JxspxHTgINo1zXHcx&#10;DZ54rjR6TOM8QSM98PBjo08/TTT2+S3vXxgZQSM5419frh+/oVEm9G+KztrGeaLG8S+DZ9eH2ZOh&#10;kTqXAgV/j3Y1zpM07vZt+mgCf5eQa9yVSONhnWmcI9NoPI9pVME0qmAaVTCNKphGFUyjCqzRolBL&#10;4SiUBfOW82ox0eV8efnJ2sblWBejgmlUwTSqYBpVMI0qmEYVTKMKUSP+3B7j0MYzLNDIGUiDGWnk&#10;YmR3IyNeBhhp5GIZd2MaEyON5xpyGhQCbIbK1wUEVUVfSr4xFi+RDKSAZRWSZjiKDML6HCTKmqTj&#10;rJaRRlA6meC3wyy+oXRLVXd9ybUGQymdvc9AMmWqJ5g0cg6yweYtBzFWzYxGRBnZYNP5ZeQFNfQw&#10;C3BW2Cnd1DU0DQhTZRo5B1nyjohIrpsZjZAj1cSqpBH/YlVWZixprLqDj/XlGvHKT6bJntfMTY14&#10;PadRhKDoXdI4dM7Vx3GxJ9nF1RyMrPmLFaOicdcc8KdJ1A5caQzgixXzsMa5m5oZcMnJUZDXlV1i&#10;67pyHtU418U0BVdpRpnAVDpQdpHCtcPqbT6qMTzwUDfMGUimR/qRO/dUOlB2oQee3m++ah7WmGoH&#10;cgaSabCM04+pdKDsQo/f2Bz7rZqo0ViCaVTBNKpgGlUwjSqYRhW8Rps8dBk8eagF85bz+vnTzzax&#10;8lIwsbK1jUuxLkYF06iCaVTBNKpgGlUwjSqYRhWSxndmBA6fjhtzRI3vzQhsGt8iaHxqRmAjEDQ+&#10;NSOwEUgaeazZc2NGYJ6mF3P8zqb3tkxsG++YETjN8Tub3tsyUeMdMwKnOX5n03tbJmq8Y0bgOMdv&#10;zATg6o2ZgC2TaQRvzwgc5viNGrHCNBJB430zAvs5fk3jlKDxzhmB6S4vSatpnBA0vjsjMC1Lc/ya&#10;xgmxbXxvRmDSmOb4NY0TUhfzzozAeBXn+DWNE5JGYwGmUQXTqIJpVME0qmAaVTCNKrDGXyxRthQk&#10;yizfuJxX3NSWtl0Gp22tbVyKdTEqmEYVTKMKplEF06iCaVQh07h8RmB8HD7ZST4+fwz5VH0CDjRZ&#10;gYSCLxswu8tt4nf18CneIGlUmBH4G2vsXVv68UxVjU+UAowaNWYEfvBkbnFT4wRfzAaoanz4vJNG&#10;lRmBv7XGtOh70fjMjMB7d+ZR2BDj45Ph74Erd+xxmvwNc6BPkiz7snN1qliWrZFjgcoNhet4jDIV&#10;3MOBWBbvQkfY43sMOrJdTigSUuCYMUeYHQavCj/gSWSn2GDWNWwuJ/9Yrb+g8ZkZgfeuq0pMQhhi&#10;fFEjqsxUtFbO/owNONC3d0V9JMXhR5av4WMx2FOWZgX38CWOP3T0rVUIJZR1XYYDZbt0aOLxFilH&#10;mB1GvjMsZLJTrDBOj9C2nPxjtf6SRr8Ax4tT2SJ+d3tGYJJC/2YxvqBRZncs8c3iv5rTFi2d2Z7n&#10;1uTjMPma9A1XvDuWZgX3cCAcX37eKN43vqnDLme+VRD8yHOE4TDZd8akUzzVnHpHaSt/8vGt7+Bt&#10;jbjYMc/g/IzAMgNhFuMLGntO7HFlLfqG95yP3DX8EnuwEnC9hpG3ONGFkRXcwz604iQ/ghP2vGob&#10;sYuHDxlyhOkw8p3hDYV0ip5wCg/W+ksa5UYl7p4RWN49i/GF78G/t28bqdnjL+sZjdM1jNdDW1FT&#10;AkL1Mzo+NWu8iL/kRQS9c9yFJO0vR7oj8VP3OcJ0GB+cK2Tz/BTxvwPud78we+s7uO5i7p8ROGj0&#10;fA2NAdmHNXrwJS8ico2cGi5afouQI8Q2TNDoN89PkZ5QqIfp400tOxCy4TsEjc/MCCynnsX4gkZf&#10;Vu/pm5rvJ9yhWSAa+9Dxh3y7tDbt0roL7qvwFpwjTIfxzU1Ym53iwbVouMIpPFjrL2ikffnXF7KC&#10;S2micX5GYDn1LMYXvgfZ/IIV+C/vSFhCPIurNYyUgMUBs4J72AfHr+l7QEtMm+ca4y7yI8R7pxxh&#10;OowU/OPvjEmnSI8+9GqIN3X21ncQNY5/GbxrRmB/6inGF3+UeFig39D92fvHGtpgqvFqDVPRYwct&#10;pRPOCu5hHxx/wANN6/jZK51i2uWIRo2eIfMcYXYYegCi7aKcdIr8rfSuo7fgk8/2uYOk8fEZgcOp&#10;hxhf0sgPuUPQmD9kjzVerWGqal/LUjpQKLgXNNIu9FjMT665xrQLnXrX03GblCPMDoPfI+rzXNt4&#10;oE2q84W8SSnAh2r9ZRrVSbZWz1fRWNa4BO59dF0DX0Uj/WZ3xC9S3Gdtgq9zU0urtB2LX7Vt3BCm&#10;UQXTqAJrtDlYl/Ll5UcL5mnwavNTL4fnp7a2cSnWxahgGlUwjSqYRhVMowqmUYWocfwZa/YZ973M&#10;7pKOKp8zrxXTqMI307huTKMKY40cscP4Gjs5VA6DbBgU2B8x1Ne0Pp3HoTV8uu3X4H6t3PV0t3TU&#10;Q+1qjCjyTZ1CcytjpHHvaoxG02lCY4mxaZ6/Fnm68uhqKZNHNhCOaxHroDUdknY8AszZOKQ7MExN&#10;C8mbw5Z8RGhMobm1MdKIxNiuQUINGiXvgvSA5OmOfMFiDWIOGOZvaQ3G3XnawdnpbpH6wcj5iTWm&#10;0NzaGGksXYk7kUgNHU7fj/hzggCT33E+haNnPoVzJHmyCzbPZsYUYwfSzje1sHaNdNlQkwdZ4mQ4&#10;I0KSNEIEa2R3dFHSGpYj8uIrsYx5WnlH3l/2jqG5lTHuYnZn9AH0Ck4OHUmtkGnU0piH5tbFRCNx&#10;Qg1WcnKSDhinf6Uxu6k5GdFS45dpzG5qzsaGm3oSmlsR4y6GM46+oZNmr6lnNOZdDIe5kdBKGkdd&#10;DDW2HOhLflMsbj2MNF4QseNHGlyN/FTTzbWN4YHnRGvoGenYIUmYNIYHHmpkXd3hrxTIOlak0Nza&#10;GN/UB/xpSIjYDfwsPtBFOdWYP34fj/5JO9OYPX6XF3o6lx6eVpBbH5pbGVHjc4hgwzSqYBpVMI0q&#10;LNRoCKZRBdOoAmu0KNRSOAplwbzlvFpMdDlfXn6ytnE51sWoYBpVMI0qmEYVTKMKplEF06hCpvGq&#10;8CCDD//f+ThshUNUj5I0jmpNJH5tjQeMMn73RI3jwoMJGaN6k6+q8WNc6kHjpPBgwjTeQ9A4Ljy4&#10;q6oQVow3tSvPtZNKfFyvJBWScFVcI+3rGaMLXEgwVvOjAyHWgqHWFKKsUC3wuKO95Wg8LotcRXx7&#10;LgL1AcYpgsZx4cFdVXe9hBWTxoLaTp5NPdb+8/gQI63ZIy/Adfx8IcFYzY+O4zOPWYiypiMWru+O&#10;JYchs+qG4e1PJS1793b49Uka/QI6BzqlFFZMGjlHIvUFoZxr/zFpTckF41CySQoJZtX8uG7ZQNd8&#10;HqKkN2k4Aol3GFU3DG//wW7qK414BYVJI58Prchr/zFxjUecZLciVlXdAYpx0HGIUro02vyquiHe&#10;+sNplJMk+KaO53GtMa/9x+QaT/uyxR0bNYZqftQS0B2Py3YSopS9afOr6oYfUOOk8ODbGj3XGgfq&#10;I1zVJ42pmt+uOaD7wdI8RDnS6PnAGieFB9/SmNf+Y5LGusO89dhcNB5SNT+GNMuLEKIkosar6oYf&#10;UCN9z3nhwXQe1xrz2n9MWiPtXLoaUzW/puAGtejGIUoiaryqbvgRNY5/GXxTY1b7j0lrONhYd1Fj&#10;Vs2vx5+HYLb/UYgy7o3Np9UNWWPRfaQHHnqZFx58U2NW+49Jaxo8l7dNV3iNeTU/EiSlC0chylzj&#10;tLohazzgh/Ldk2k0nsc0qmAaVTCNKphGFUyjCl6jTR66DJ481IJ5y3n9/Olnm1h5KZhY2drGpVgX&#10;o4JpVME0qmAaVTCNKphGFUyjCrnGnmtEEPKBNOAPoBNphTEi03hyMlZlGh8n03hxYbD6pkbjBpnG&#10;uth1PEBqGh8maRzchUePiUm5wBSYg1+uejJbjnDDJI2o7DRIJzMuF0hrQmAOGjFfbig6OCpHuGWS&#10;xg6xhoJnjxyXC8wCc2RLgmSYCnFajnDLRI2oI4ZuBv/KtZUqi8XAHFa4AjkdIs+XcJGjDRM19j7O&#10;BYOSU4AmaMwCc1h7oI0KlGwLGrn1NI2s8eRDi7iTrzR6fFXL0wVLfCTFNDJBI2I24ICmT+K04abO&#10;AnNytxNnemUaE0Gjnxycehp6MS4XmAXmII//aKAh06Yx4TX+Lvw6TT3JYVIukBaFwBxpbGrMlDtX&#10;1XHLeI2/9/e03K6TcoEpMIeb+oT8HmbKNY2JcFP7L43nMI0qmEYVTKMKplEF06iCaVSBNf5iibKl&#10;IFFm+cblvOKmtrTtMjhta23jUqyLUcE0qmAaVTCNKphGFUyjCl7jf8rYH8BH2g+Bj8SnyCfjzCaS&#10;AF7jf2FwteYBaYwJPIRpHN/UT57wOxo3gWlUYU6jQ05sGE0IXHZS1C6m8kqH8hw+rTcupQeBpPHY&#10;uQoNBB81HmulzGrs6rIlUfmEwJj294BNfCqP1tJGXEQmFczjejEVrs6963imYPKIo6ZjrZRZjahp&#10;dzUhMJJ5KZVXuoqW8cSMqWBejfkGOTBAGrGLzBScH2ulzGrMGjuM5vuGDotjKk/yeJyHlM1pZz89&#10;cEML/C5pUlEgyYBV8pbG8YTAvDim8nxMArtkGiV6UUMjG4M4OWo41kq5rXE6IbAsDqm8xzSmY62U&#10;mxqvJgT2ugjEfEqJ4NbU6GUas5sa/Xq4qbNjrZSbGq8mBMbilMorOQPJmb2ocdTF5DMFZ8daKbev&#10;Rp71N5sQGItTKq90rqIHHpTXSxr9A0+BH0KdzRScHWul3G4bpxMC8+KYyisdPVHzpMCZxvzx+5zP&#10;FJyOtVJyjY+w4nbuGUyjCqZRBdOowrMajRGmUQXTqAJrtDlYl/Ll5UcL5mnwavNTL4fnp7a2cSnW&#10;xahgGlUwjSqYRhVMowqmUYWg0X/Cjc+t/YsHkM+/x2THCZ+qrxjTqMK30LgBTKMKNzTGIT4fwGuG&#10;apq9m4/mcXIPA4Z0nFE0L05yu0rmNaaEXemkIB5POjtdcx3NkxFpqac3iubt4yS3qyRpjJCsFH+Q&#10;dAQbbJCByNfMRPOwQhZOonlpkttVkjRKjTK6YjBJYAzjyNBVJYlHZHOyNdfRPD9fI6Zx9Zf3OJoX&#10;r/m1MXtTZ9GwoBFfssZsDb9ieUmj5CJaaOShQ+wve4dJblfJt9KYJrldJTc0Xt3U+Hp6U6OVHEfz&#10;Rjd1Hs2jNjVMcrtKZjWOOpKRxqvOZxLNy7uYPJqXTXK7SuY1poTdVGO+ZiaaFx54MHl/Hs3LJrld&#10;JfMa84fsscZ8zVw0L3v8HkXz0iS3qyRo9F8+gAg2GNOogmlUwTSq8LxGI8M0qmAaVWCNFoVaCkeh&#10;LJi3nFeLiS7ny8tP1jYux7oYFUyjCqZRBdOogmlUwTSqYBpVCBp9aqJun02HyDjDDd5cuQaSRk5N&#10;VI5H/h5jj6EY0ygaZUjr8EQhsfclbU4jBvzkxf2YxmuNPNfqe/lGDkSUtQQW0aZWYiruxjSYyqzG&#10;aGvlhsJ1JY+78moMycYihvKKj/5RudK4w119O984YDy/QgSlxAA+8oso5npgjXtHm/FKpnI9Kr22&#10;eNVVcrxMYyxi2CAL0PrcysdkRiP5uJ1vpOuKvu7p3xqnPaAJ4AsR/xS8W48gBXGqSSAdi1ZUfHQc&#10;L2nMixji6r5I6OdjMqvxdr7xxFZZQdUd/MNR0HjChXcF1vIWvD67GmMRQz/jJv9cPigzGgs619vB&#10;PEmTkga6vV19xOUXNKZjBPYHupWhkawRtFemMRYxpOYU4LL9qMx2MW9p9JCG5oBUPO12S+ORtqt7&#10;vqnnNMYihnxAgDUfkyuN0oBd3dT4mmQME1ODtHz0iv7xNzWaO3BwbbhWK75t002NIwsoYog294Mz&#10;1XjgDvOtfCPas4Mrm4JbSUS/g0bpYhqZuB5dOa7pgW9q7j5Q23Zg1WgUUhFDqXnLUciPStLIjR49&#10;3UHg7Xzj0NEzDQcYe1RP5i786I7ywEMr/UzCgA/Suw4a6bGHjgeDNb1R1VFzkYoY0gMPvep8S/Ih&#10;SRqZwj8Ev5VvRICROoYGj988TzDd2dnjN88kzBz4+RwTiFfVvvbP5Sc8zQ84VCxiSI/ftCW/+qgE&#10;jf5L4zlMowqmUQXTqIJpVME0quA12uShy+DJQy2Yt5zXz59+tomVl4KJla1tXIp1MSqYRhVMowqm&#10;UQXTqIJpVME0qhA0hk+/eQAgDjgx0wE/Rj4VZ8Zbb5Okkcdiah4TNI2PkjSKq5rzESPe02hca5zR&#10;YxrfZ6oR5Yf4Nq0qZOkwUEirwoTAuzPmFsPQX+nOvXMcccbWKYO3TSYauQCeaKw5S1dAo5QQpN7n&#10;iLgNFxoredpgrorHW8cM3jZJGn1XjYUiBp2NRFHShMDI3DUFXbHIPXjr9CrL4G2TpJF76j5WeZIs&#10;HrIh/kKlhb7W4JkW+LYxVSgDkgrYItO28eKvL4lI8MtcI9TSRQmNeMXiRGPI4G2TqUbOLD+uMWXw&#10;tsltjZMsnWjMbmpO3/mbOsvgbZPbN3XM0iWNoy4mLzuYZfC2yVUXw5WTWWPI0iWN4YGH+vDS1VnZ&#10;wSyDt02SRkb+ZlA0hixdpjF//D7lZQdTBm+bBI3+y8R227lnMI0qmEYVTKMKNzUaj2AaVTCNKrDG&#10;XyxRthQkyizfuJxX3NSWtl0Gp22tbVyKdTEqmEYVTKMKplEF06iCaVQhaAxjMeGz7oBlde7CNKpg&#10;GlUwjSrMa6yqoXI82y9rPGAg1ZVx2t9Q0OPsx7KRdG67bK/NcUNj3fVlhQAFNLLFnSs6P+1vqqfH&#10;Y/6Sx+vabK/NcUMjX2aoi0caDzz1bzbtbyp21NNXJ4cEyp6+Snttjlsa8RJXYulaHuf3w/1Yk5Xe&#10;OvC1enGn3dE12V6b40ojck4jjY7zKCONko2oEeopd23V0JWIUlumkTSigSM41ZRrbPcicE7jrqh2&#10;XUkOT7ifTeMPYS5favKoacs17mkRvM3d1FhNGxw73NemkTT2/NiyG7ijHWtsupCUlzWpi6HNkYM8&#10;O64Eahp/wFy+FQfzoGiskTRRy5c0pnp6eNqhVQ1XwzSN+ISnOdYhmDfVSF+fM415XeqWH3IKfsgx&#10;jfZB2TJMowqmUQXTqIJpVME0qmAaVWCNv335bz+XqPEcX15+tGCeBq+fP/3PH/7XWMYf/u/zp8+G&#10;AqZRBdOogmlUwTQq8Pnz/wMONc4E6i+BNQAAAABJRU5ErkJgglBLAwQKAAAAAAAAACEAOv40Bykq&#10;AAApKgAAFAAAAGRycy9tZWRpYS9pbWFnZTIucG5niVBORw0KGgoAAAANSUhEUgAAAGcAAAIgCAYA&#10;AACYg3cEAAAAAXNSR0IArs4c6QAAAARnQU1BAACxjwv8YQUAAAAJcEhZcwAAFxEAABcRAcom8z8A&#10;ACm+SURBVHhe7Z178F1VlecZpmLA5mEILcWjfQXaEaF9gNjYQIQQMoIEGjHRkZegQCQNIe0DotLi&#10;IxiHwSA0plHpbm0IdE9nAjHSzoDiRCvto7rpqnFSzjRlT1dwXhQzf+n80VVnzudcvr+su+4+597f&#10;LyF3333XrfrU3XvttffZe3332vv8wi/hAD5LHv1v1wZ5cOJNd37jtdfd/uFGGD63/+CpKhg/N23b&#10;Xp30+3dXJ7x/3fMvSHPAAf/nF5+pgvHzH7ZdW9VywN83wvBJOQb7nxAnY0KcjAlxMibEyZgQJ2NC&#10;nIwJcTImxMmYECdjQpyMKVKcr315RfWmNxyrhTVlbN5vxxM3VJcsP3nGb8nbj68e3/qBAb828KWP&#10;+jMWY3q/tTcubtpfdvjBTdm3A3P81CfO67MVJw4LrJdQvfpVRzRloIzNLp4gEiwFzPr9+Tcu7xsz&#10;BcLgq/6g8axAjIuNMYGynQewcbA/89Nb++xFicPi6uk3u9AulLICL7syxgaSNoJEf9naSPWnjI02&#10;2cisq688baZO2Y+vjWRtUJQ4Cs5dG5YPtLF42nRsETTwfjqmvN2DT6o/gUdg1fGzgdc8VG/LGpia&#10;FwIvThs+uG2w22GYvStzlNGpzQRTIw5B6Ar63+5c2wSuXn7yiPFIbPoQZEj1p8xzU3cO3ymBxVSI&#10;o6C17VAdZWDvi2FIIIsVRqTe1nS/pd4iRfHiSBi+U+2AaARVInHspO4AC0HFl51PX2UBtq6AC/lT&#10;5ll6thVsIsWppzhA6i4ZRRiPdnlbloFePPwLgQ0yx6Rts9Cmo44680Mo1sBztZ4ixSFI7H7ssxEG&#10;6Es/H3gLux4fBdeCjTZ8fJtgTnZ878/c8SnuWLPCtO1+di47NSUcbfTtunu6xGGT0NYmjsa3m8nX&#10;EQ6KE0fHyrBzH3E4WuwPkYBgw/q3HWuQ+uHU4rMG8C8+c3RJE3QWm0J3gY4ffLlnaNOF7jNKgtvd&#10;LRHpo7Hb+guJascB/OmLfeLvnDa0a7uwgaFs+7BjCbIdE1LiAJtBR6j6d2Uc46SE4yjWPCb+bW1a&#10;CHEyJsTJmKQ4P/35xioYPw9tWdMvzpItuxe+59u7qmD8LN34cCPO/IVH/bIRh0/1vz5bBeNn5+PX&#10;DR5rKcdg/xPiZEyIkzEhTsaEOBkT4mRMiJMxIU7GhDgZE+JkTIiTMVMrDsvsYtnZJyT7tfH0d1c3&#10;/Tbctmygbd2a3q9bLXjZwU3Zt8Opbzx2oO/UikMgUhAkQtAWxDbUjzGsnTqibH/oigbK3mfzH61o&#10;7M/9bF2fPY41g3b/bLNGAtDXB56xVl112kydMkJan0WvOmKgH4Q4BoJGkJ/58dpke4od2z7YBJDd&#10;z7cPsrdRxqZ6W9ZAiPMCm/71RcngdkFA2fUrLz65qaf6d2WO+vNstVtCnBqCxO5t28FtcC/ZPoTO&#10;i0Mdn9SdwzfiWH9LiFPTdiR1oeOMgMvWNkbqbU0bgmd7fxHi1OhNa9SsUWB1nAnGGFVgmzWMx/FH&#10;fytY0eJowRYfPL2h2XthGIhCEL2YqfFT8MJBf2Udz0YoslF3H+WpF0fBsMfTMPyYKbpEQgzmprr3&#10;J5PxmfpjTQKOeqQBgUzBOIxHmZ2f6kvW4GfbfZ0xYOrF4XjxPxTOFUKHMKk24bMGfL/InBqyheX6&#10;i92j7GrLBoFPlzi63/w4U3nnDIMAsNxhu31ficM4COHtbBI2CP2n5m1t0glxMibEyZgQJ2MGxFn8&#10;2LNHrvz2rioYP+fu+Ssgv2rE4bP7ZxurYPw89oj7y1N8qp9/ugrGz84tvVf9mhAnN0KcjAlxMibE&#10;yZgQJ2NCnIwJcTImxMmYECdjQpyMKVKc5/7mlmrVZadVCw7v/XL5olceUW1/4LIBv5XvPEmLH2DH&#10;X1wz4O9hzFNP3vOP4fHMZ75384DfuhvOatqZD2XfDoyz4Zbz+mzFiYMwEoVgsWDEoe4Fwg74eFJB&#10;tmz+0rubMdWfoPNcsH1pw8azgTI2PxZ25m7txYmDICzBCiHBCKS14ecDNSoazwaUbGNMmx3Lzjq+&#10;mZPqlMkS1UECWxsUJY4CboMhdLRoVyuQPptG4elvfSh5DAFjIoitWz/K2FRvyxooSpzZBFxB2vS5&#10;C2fujbYdPCraHNxlsnVlDv48kzmo3VKUOAo4IlFm4dT5ZodaX70MsGvJKutvgzsqyiY9X3bG5Rmp&#10;O0fPlK+nSHEIUiroCgogAD7+4pdoXswu8BepLNCRqjlhI2uodz2nSHFYtD3DKWtXD3sLIwPwGzV7&#10;GJvn2k2QuvM88qfMGBx/mrsEK1Icvn0bC6ZtlIzAz17qo2KDjMgpH2CDIILuRsREKI5DMo/+lIsS&#10;RwKkxNHLgm2z2WXBby7iAAFvm4NADDu+9yfL8SlKHB1JOtctEo7gdR1dEjE1htDFnspCPaftDYys&#10;od2+NPg6wkFR4gCLInD2WCFDODbsXaT7wfuNcjcpwPja7Bulv88awL/4zAGCjQjg39bsTleGpPz8&#10;kUQwsdvdTR9s9MGfOmP551iUsXYcmIo7RxAEvRIDO1GX71z8UuIAIihTAL9Uf0E7Qng7Gad5ILDE&#10;LVKcUghxMibEyZgQJ2OS4qzf8VQVjJ9Vm+5rxJl36ILne8rUn0fX318F4+cLq3r/CeLAlxz0bE+Z&#10;+vP/Vt1QBePnP15y6eCxlnIM9j8hTsaEOBkT4mRMiJMxIU7GhDgZE+JkTIiTMSFOxoQ4GTMx4vzi&#10;/ddUn/vt06sF8+c3E37NYYc39ZSv5UcrVjb+w3y/vrT3O2+pNs93Lr5EQWvFPu9jbz6lsTF3ynYs&#10;ccqvv3xgjhMjztLfeEUzUb5ZhOrXvv6kpL9g0fh1iSNhINXu2fW+y5vxUmjzbL3gnY2vbNSBMjY7&#10;Hs/Hzga09okQR7v/3cef0Genjp12axc2WD4gQD+JLLzPbLh38dsHnsX4dgNRZsOoDm2nwESIw8Tr&#10;aTXHibWzE7ETFGsHHT3KitTisQMB1NHjfUaFbGIj+MD7Z2stqrdlDUyEOAow36PYWSi7UZmGT0oc&#10;fNTXB222KIv9BurKHM0ztblgIsRhEewu0OL5ls3vOrLA2uslJcWx7I04ylKE8G2My1xSdw7fiOP7&#10;iIl5IeDYYCH19Gagjt36KVAEQjbqL6Y4ZAN9fdaI1NuaNpzPesvEZI7euggEgVRAsCtDtGD/4oDf&#10;iyUOz9Q8Uu1t8DxlDWPoxcQKNhHitJ3neiHQmY4fi5NYAp8XSxy9oXVlgEcvD8pu5o9QrE/jUZ4I&#10;ceopte5MZRRlvofRJtJcxdHG8RuiC8Sw95OfF2vCZ+LF0XFAmQWmoB0/ym33gvxSbV10zS0FWUMf&#10;Ow9fZ64w0cda2w+nHnwIfqpNzEUcPb/tj2RS+KwBP7+JyhyCwBldT62ZNAvhmzr2tj8hEPjtjTjK&#10;Tr85dOe1/ZzikZh+HNYysXcOcBywCInEN3X/Kp0C/xdDHPXx9jYYhzl7O/eVTgfWNVFva9NKiJMx&#10;IU7GJMXZuv7+Khg/G1J/y+CT3/9uFYyfq//oDxtx5h1i/n7OP/7jp6tg/GzdmvibbSnHYP8T4mRM&#10;iJMxIU7GhDgZE+JkTIiTMSFOxoQ4GRPiZEyIkzFFinPvve+ufuu39vwLgpSxeb+/+qsPVRdeuOdf&#10;Kly8+PjqL//ymgG/Nv7kTy7re87ll59Wff/7Nw/4rV7d+ycnDz/84Kbs24Fxbr31vD5bceKwwHoJ&#10;1StfeURTBsrY7OIRhmBhJ6jWLyWkBx/7HILOeGAFog0bQgJlOw+Nhf3v/u6WPntR4rC4evrNLrQL&#10;pazAy646IskPyJ5UoDz4MIb1I+sY02YH4yG+6pSZn+ogga0NihKHQNfTr+6448KBNhZPGwFkZ1Pm&#10;SPN+7O62MQTPSR1DQF8EsXXrp3mo3pY1MDUvBFYc7fBUcFO7f1QIMH2t6F2Zgz9Z07YRpkYcgsAO&#10;pawMs0ETEsfu/lFQNtGXMWRnA/Dc1J3DN/OSr2cqxEGEell9O1Ri+TtHb2+zEQd/kcqC1NsaWUO9&#10;6+WjeHEkjM8S3S0KGLuYna/dP6o4BJm+yoLUs1LYrGEMnqf5SLCJFKee4gD2KBFtwgj6SAyCgl/q&#10;3hgVG2SfkRZeSHgeG4Q6z0Uo5kPmaT1FikOQFPRRdrFFb3Ls7FT7MJSRXf2Zk81M78/c8SnuWLPC&#10;dL0O45M6urRztatT6GJP3RfYup4t8e1m8nXmBcWJo2Ol66IFdiZ+9vihTNC73qBAAUZgNoPsdmPg&#10;Y/sInzWAf/GZo11LgFlsCgVNQgAvBKC6vy8kuN3degNDSMZVf2xtG4Nx/TiAEMXcOW3YP8RswwaG&#10;YCnwQH8vDKTEAURQpgB+Xcch7Qjh7WSc5o7AEre4Y60kQpyMCXEyJinOj/7rxioYPw/8xZp+cZZs&#10;2b3wPd/eVQXjZ+nGhxtx5i886peNOHyq//HZKhg/O7dfN3ispRyD/U+IkzEhTsaEOBkT4mRMiJMx&#10;IU7GhDgZE+JkTIiTMSFOxky1OE8/ubpaedHJCkC17OwTqh2PfjDpOwzGYowNn1w20LbupsVN24LD&#10;D27Kvh1OfcOxA32nVhyCSbAUMAKz6FW9Xwrc/uAVyT5dEFz6+gBT5xmMCZS9z+ZNKxr7c7vW9dmn&#10;VhxlDCLJRnAIEoG2vsOQAIznA082rrrqtJk6ZT8+m8L3g6kVh6BByk4IvL0NjkH82f18+yB7G2U7&#10;flvWQLwQONjVBCvV5iGg7HqykDqhm03mqP+mL1w0024JcV7gmR+ubQLH8lNHTAruKrvrU32p45O6&#10;c/hGHOtvCXFqdJSBsmAYOs7sywP1lLCptzXdbxxr3l+EODUcKwRVInHspO4AocB6IembEieFzRrG&#10;07OtYCGOQ7u87R4ARCGIXkD6jSIORyj9lXUcpwhFNvJcxqEc4jgIOCFgJ6fagfZhdImEGHZ870/m&#10;4jOV4rBz2akEINVGCLruHgKZgn4EnXLbnzRofNvu64wBU5s5iMPRYn8IBb2xdV3UbdAPYVJtwmcN&#10;+H5TnTnAec9SEcj/8Y3PKIKJvS0bBD5d4ujP3/w4PC/uHAcB4PhiycCOTQV3X4nDOF544J7TPOJt&#10;bUIIcTImxMmYECdjBsRZ/NizR6789q4qGD/n7vkrIL9qxOGz++d3V8H4eWxL76/U15hj7RefqYLx&#10;s3PbtSFOroQ4GRPiZEyIkzEhTsaEOBkT4mRMiJMxIU7GhDgZU7w4q648rVr29uOTbc/sXNu0s2Tg&#10;v4Ru/8blSd8U+NJH/RmLMb3fuhvNLxXWZd8OzX+F/cR5fbaixVHgU+I899Nbm2DRjh+B0e8QbP7y&#10;igF/Dz74KuBAGZ5+4oYZP8bFhpBA2YvAWNiZk7UXKQ5BUKAhJc6mDcubNr5lIzj6rRzr6yE76Iuv&#10;DagEt8+jjPiqUyZLVAfG8YJBceLs2PoBLajZzQQnJQ42fLxdR5Dd/R5ljRVW+P6UbeAp2+e2ZQ0U&#10;KQ6B55t6mzg68vwd0Wa3KMB6RqpNdxfPbsscZWpKZCj+haBNHGUYgZIQOupS/hb5pe4miaNs4ZvM&#10;SN05fCOO7W+ZWnFAwWLJYuXyk5NHjEV3DsL6O4dg0yYBQEcdz6IsX+opgcXUisOdQHAUMIKJH8u3&#10;x1AbCrguc+qUEQy7FSeFzRqE0rOtYFMrjoTxWaKgd+1owfGmTJFIOi7b7hEg83i27iU2A/3pqyOT&#10;8lSKowDqiLEgFm0pQUcBUenPM1LtgBh2fPxtppF9+IQ4xi5o6xJHOz91dHFn0d9npNB9ZcXzdc05&#10;jjUXRB0rXccScAyB7a+s6bqzfNYAfSJzDAokApFBBAc/bP4tTHa7u9Vfdw3BTPW18BLixwH6xp3j&#10;IAA6hkCB9sFNiQNc6PShDZEJcpswwDj4eDt9NA/G0ctI8eJMMiFOxoQ4GRPiZExSnPU/eKoKxs+q&#10;++9rxJl36ILne8rUn+0/faQKxs+/eaj3l4APfMlBz/aUqT/V//5sFYyfnY+n/tphwjHY/4Q4GRPi&#10;ZEyIkzEhTsaEOBkT4mRMiJMxIU7GhDgZE+JkTPHirHr/C/+mprOzzC5Sfbp4+qkX/hctty0baFu3&#10;5oXf+HzZwU3Zt8Opbzx2oG/R4iAMy0kFmkCkIEj0aQtiG+rHGNZOHVG2b76igbL32Xz/isb+3M/W&#10;9dmLFIcg6BcvYNQs0O6fbdZIAPr6wDMWm0R1yghpfZpfLHH9oDhxdnyz9/8YAHY/wRk12ASNID/z&#10;k7XJ9hR6Hrufbx9kb6OMTfW2rIEixUEMvqmPKs6mO3v/ZHBqB7dBQNn1Ky8+uamn+vPstsxRf56t&#10;dkvxLwSjiEOQ2L1tO7gNMtP2IXReHOr4pO4cvhHH+ltCnJq2I6kLHWcEXLa2MVJva9oQPNv7ixCn&#10;Rm9ao2aNAqvjTDDGqALbrGE85kh/K9hEisMUPbpjPMPE0RuavReGgSgE0YvJOKOIwwsH/ZV1PBuh&#10;WIPuPspTL46CYY+nYfhnp+gSCTHsnLw/mYzP1B9rtLHkUY80IJApGIfxKLdtFrIGP9vu65rz1IvD&#10;8eJ/KJwrhA5hUm3CZw34fpE5NWQLy/UXu4f++LVlg8CnSxzdb36cou6c2dAlDgFgucN2+74Sh3EQ&#10;wtvZJGwQ+k/829q0EOJkTIiTMUlxvvmfHqmC8XPng717rO9vGazf9mQVjJ9Vd97TiDPvEPP3c/5p&#10;27oqGD8/uPPKwWMt5Rjsf0KcjAlxMibEyZgQJ2NCnIwJcTImxMmYECdjQpyMCXEyZmLE+Z8P3Vxd&#10;f/6bqwWHHNRMeNHRC6oHP3Jx0lc+KeSTarOc9+bX9I05DObW1ufWFW9rxmRelFM+p5xwdHXHVef0&#10;2SZCHIRh8vXUmiCwCAJB3S/2v3zlQ42ddvw88ku1gZ7TFsQUzEnP9G2MiSjb/mBlA2Vs1odNhp11&#10;WvtEiHPfDe9oJsm3tUsguygCgO17Gy7v8x2Fv/lS7580bssAD88ig+nT1g8b4qlOmQ1gfRjDCwYT&#10;IQ67mJ3l7Syonm6fELL5XTgKBI3nkH2pdgvP5DnA/BAhJQ7tNvCan+ptWQMT/UJAUOrpNjteNgKk&#10;nahdTdDZ5bavR9lpA9kF4vAsbYw2cbC1ZQ6CMEd/IoiJFIdFKZg+IOxC7BJIWYetLQiMh0/bDh6F&#10;NnGYA+Om7hxtIN9HTJw4LKieYgM70B5B2okEyQZZdvqkjiyOFtoUtLnQJg4owxGGMjZtiLY3Tpg4&#10;cdh9BFFvSCzQHmttKNNS2YPItM01a6BLnBQ2a3gufbUeCTbRdw5C1dOtVpx5YrLdogvcZ4fe0Oy9&#10;MBdmIw7Ziwi6B3k2QjFHbSLKEy0OaNdbWyoD2sRRMBSouTIbcRDD+vp5sSZ8JkIcFtJ2cWJnF1Lu&#10;OrpYPG1eBMbGvjdHGowqjn5I1lse+LrGmghxdL/4y1MXuY4kLRzBbLA5uhAwJTB2vdruDaOK47MG&#10;mPPEZo7O6HpqzaRZCAukzkKsEMoQhKBsX6Xt7gT6YR92Z+lZvr9lFHF0v/lxWBPzxT6Rdw4CsQgF&#10;msVQTx1HHF26i4Dgp97oCADtiOjbLPtKHNqZs7ezBubIM1hfEW9rpRPiZEyIkzFJcf5h24YqGD//&#10;7s7e/+OtpifOki27F77n8V1VMH6WfvHhRpz5C4/6ZSMOn+rvb6+C8bPz387882R7jrWUY7D/CXEy&#10;JsTJmBAnY0KcjAlxMibEyZgQJ2NCnIwJcTImxMmYIsXZ8fA11bIzj9fCqpUXnFQ9vW3VgB92+XgY&#10;w/sL2lJ9LBs+unTGf92qsxrbgsMPbsp2LHHqycf09YHixFHgFAigDF6gRa84ooGgeJ757po+Xwtt&#10;qT7Ac3j+9q9e1vjKRh0oY7Pjbd54aWN/7icf67MXJ46ywQpBGRttshEIbD5Qe8Omz1w4MCYZvOp9&#10;b5mpUyZLVAdtEGuD4sRh+gTE2wkIu1N1ZZh2+N5CNjG+DzzPsIGnjE31tqyB4sTRUTXMriCx2wko&#10;5bYdPArKWH9XdWUOgvBM5qB2S3HiKOgEgcUDZWw28Aomu5Z7iTYChc0ef6OgLExlLOPyjNSdo2f6&#10;PqI4cYBFswyLAiIQgED5i1+icdxYexcS32eNSL2tsWmodz2nOHFYLEvQEaXdiW2UgKdeHrogyPj7&#10;u2YYNmsYQ6/+VrCixFFg/fFiF9/1iixSY7ShN7TZZJpeHvQyQuYhFJmn8SgXJY6Os9QbGDba7PGG&#10;aNZH4DeqODoG28ZKgRh2fD8vshCfqRFHlzY+XUeX/HQ3DAPf2RxpZA197P3k6wgHU3GsgXY4PtR1&#10;D6kO7H69Vo9y/Ol5owoJPmuAMYrPHGBRLCH1QkCb/JQheoOyfjZQQDCx290NOirbfk7xSEw/DvMq&#10;/s4RXM7KAKCcurAJljJKfqkjsU0cREzZ22Acu0EEGat5FPu2VhohTsaEOBkT4mTMgDiLH3v2yJWP&#10;76qC8XPunr8C8qtGHD67//qWKhg/j331isSx9pNrq2D87Pzj3r+zUBPi5EaIkzEhTsaEOBkT4mRM&#10;iJMxIU7GhDgZE+JkTIiTMcWIs3n9kmYhqTbYcONbq0XHHdb48E095ff0Q++qVp63SEFpyti8H89b&#10;cNj8GZ/nnrxiwGfd1W+qlp1+3IB9VIoQR8JAqn3Vpb1/BZBAIQrf1Ame9UMEAg60gerPPPqeGb8d&#10;X13e9N+07symfOqJvz4gAv740G7ts2GixSGYCrTwPgoku9valR026BrLZgplbAgsm7JQdW0Omz34&#10;e8Fmy0SLw1SBILDLKXsf2a0IoKArewgsdSuCkJAKPs+zgdcGUJbMNmsQG39vn2hx2L3sWsptCySI&#10;HEveDvgryAowR5X309gK9rDMQUyfqV0UKY6lbYHY7C63cFcAZS+AZfvd/7Jp45u6FZKyvXPU5jO1&#10;ixDH2QG7+nSJo4DjI1vb2xpjpo7GLkIcZ4e9ESeFzxrdd6C7zfp1wdziWJvDsdYGY0kE3UP0AbJM&#10;4iIeZaFNYm30L14cFr6vXwhS6Jhre6NDNPsSYWmbe/Hi6Ghpe5WmH/VRXqW93eL/1AFhbL1tfl1t&#10;xYujjPBBV8CtaMqyYT+EenzWQGSOoWtnEljatJv5pm4vaUAIggy0geptr8YI4rMGuu6cUZkKcYB2&#10;gohPKpgCgZRVQNlmkkfjptokLuP4jTAKxYhTIiFOxoQ4GRPiZExSnPVPfKsKxs+qe+5qxJl36ILn&#10;e8rUn40/eqgKxs+aBz7diHPgSw56tqdM/fnezz5VBePny4/0/u+INXuOtZRjsP8JcTImxMmYECdj&#10;QpyMCXEyJsTJmBAnY0KcjAlxMibEyZjixfnao9c3C7z+I0uTbeecv+dfKjztjOOrex+6esCvjUMP&#10;6/0fP1JYv8uuP7Ox4U/ZtonXnnTMwByLF4dF10saWDjCECwFjPZj9G983v++Pt8Um5+4qfFFUPp6&#10;5EeZZzAmULbtcNtdlzb2bT/8aJ+9aHEUmHpJAwFRxiCSbAQHfwS1vikINP2HZRriXfTet8zUKfvx&#10;2RR+flCsOAStXkqzK/n2iydoYG2y4+/tHsbDz+92j3+2+qneljVQpDgslN1IdlCvl5TcmSnY1QQr&#10;1WZBRO14HYf09UdiV+Zonr9/+ztn2i1FisMdYndjvaSh4nCHELhRfEHHpQTSM7HZYNOGPXXn8E1/&#10;+XqKE0fHmd3B1LsCrqMMlG1daMfTzx5HsjMOYsueelvDlzrHmvw8RYmjBfsA10vqFIedTrtE4tix&#10;QZ8NjMUYbUeVsFnDs/RsK9hEilNPcQAyBlFYnA8s7V3iWLTLhwW3DWVu1/PIKuap7OY4RSj6SlzK&#10;RYmTsnuGiYSw+LGTU+2WVHaNIg5i2PG9P5mLT1HHGgtMUS+pCQZlgsfOZacSAD+Gfrjsunu6ji49&#10;z7+1CY3PPGTzdeYKxb0QpKiX1ATN2hCHo8X+EAp6Y+u6qBVgxrDZoz910F2SwmcN+PkVmTlt1Esa&#10;EIedjZ1gcs/QTlCx+YwimNjt7laG0IeyfZW2fhbES7XzPMbBPvF3zmyplzQgDhAAji/agR2b8kuJ&#10;AwhMH/VnLJ+JFsbxwgPZp3kg8ES/rU0LIU7GhDgZkxTniz/cXAXjZ83XEn/L4KLHn6yC8XPWF+9p&#10;xJl3iPn7Odd85+NVMH4uvPeqwWMt5Rjsf0KcjAlxMibEyZgQJ2NCnIwJcTImxMmYECdjQpyMCXEy&#10;pkhx3nn3FdVxb3mNFla95uwTq9/9ygcG/LDRJj/60Nf7tXHZ1rXV65afUs0/9KCm/2HHLKjOu2Pl&#10;gN8b3vc7TTt+lH07HPnao6u3XHtOn604cQhuvYSZQABlsAJRlh0fAkNw6ZsKsAdh6Is/ArX1x44f&#10;NqDsRTj7E7/b2BnT2osTR5nghcBGW5efAs4ulq0NBKG/FUL9EUk2shFf1Sn78fH3gkFx4tTTbwLi&#10;7QSEwKmOT8oPG2N4uwUR8LFBFzrCVjx4Q1OnbANP2Y7fljVQnDjsQrtzh9k9XsQUOjpHOf66MgdB&#10;mNPv3PyOmXZLceJoZxIEFg+UsaWODsFOH8UP9AxEokyAqfNNJnhfxE7dOepr/S3FiQMKnkUBSaGj&#10;DOy91IbGV5b5Fwr/LB118sXGpqHuxbQUJw6LrZfQBIog2aC1BYJjBT+JRNBTd4DAFz+Ca/0o05c2&#10;3TltaF6U6adnW8EmUpx6igNwxOitjIVaf7v4YUHTLm+7B0Di8O3btDm6MoI5IILuLI5ThGINPJf+&#10;lIsSR0FLXdTYaEsF1IKQ+HmBLRIgNRbzGPYcxLDje3+yD5+ijrUucWzQ2LnsVALg/WjDr+vuUYbq&#10;/rBIuNQcQOMzH9l8HeGgKHHajjXwP3QiDkeL/SEU9MbWdSwBz/D9yTqNS9n6C581wPOKzxxQcAkS&#10;CwbK2Gym6JgjkP5ty/oBwcRudzei0DfVv01YbR47DvA8+mKf+DtnGARHb01AORUwAqCMkp/dwSIl&#10;DhBs37/tOAPG8cIDWaZxEFtzLVKcUghxMibEyZikOFc8+YUqGD/vuGd1vzhLtuxeuPxb/7kKxs+Z&#10;d21uxJm/8KhfNuLw+dO/va0Kxs9tX5/5hy/2HGspx2D/E+JkTIiTMSFOxoQ4GRPiZEyIkzEhTsaE&#10;OBkT4mRMiJMxRYrza4f1fvs/hXxSbZaT37aob8xhnPPuU1v7XHjNGc2YzItyyufVJx5Trbjp3D5b&#10;ceLcue33ZoLLYj3yS7UBQaJ/WxBTIIye6dsYE1HW3vPeBsrYrM+qz7+rsf/hUx/psxcnDgGol1B9&#10;/IGrku1dfOaR61qDnIJnvfy43i91tPXDhniqU2YDWB/G8IJBceKwyHoJA7twFAgaO5jsS7VbEJ/n&#10;AFmGCClxaLeB1/xUb8saKE4cAqSdqF1N0NnlKX9x1ccvGAhkF4jDs5ShbeJga8scBGGOPFvtluLE&#10;YRfWS5gRiF0tW1sQCBI+bTt4FNrEYQ6Mm7pztIF8H1GUONqJBMkGWfZ6ackji6OFtlGzJkWbOJB6&#10;W9OG4NneXxSXOW3o2Eplj97Q5po10CVOCps1PJe+zMEKNpHi1FMcYNjbmS5wnx16Q7P3wlyYjThk&#10;r4466jwboZijNhHlIsVJZUCbOArGsBeGYcxGHMSwvn5eZDI+RR1rXUcXi6fNi0CQsO/NkQajiqMf&#10;ku1m8nWNVZQ4WjhHhA02RxfHiM54C3a92u4No4rjswaYc/GZA8oQhKBsX6Xt7gQExP7WZa/vs3sI&#10;Zqq/ZRRxdL/5cYq6c4bB0aU3MCD4BMb7EQDa7a5Nsa/EoR0hvJ1Nwhx5xsS/rU0LIU7GhDgZE+Jk&#10;zIA4ix979sgLv7WrCsbPGXc93Igzf+FRv2rE4bP+r++sgvGz6qu9n9tq9hxrd//4k1Uwfm5+IHHn&#10;pByD/U+IkzEhTsaEOBkT4mRMiJMxIU7GhDgZE+JkTIiTMUWKs/6JD1dnXHpK9dIX/vP0kcctqK7b&#10;+N6kr6APfv/i9EXJ9hQffeja6k1Le/8FEyhj835L39/7pULmQ9m3wyted3S1/PeW9NmKE4cgSxQE&#10;YsEEnXqXQArgqOIgAs9RwEH127aunvHj+dh4NlD2Ilz5uUsaO3O39uLEQZB6CX1CSDBEsr7ipq/0&#10;fpcAn1HFwY8+NlMoY2MO1s/WKZMlqgPz8oJBUeIgQj39vmAIZYbd1SDh6EMgRxGn6zk65pQFlG3g&#10;KWNTvS1roChxlAHD7hcLwWTnEpxRxdFzVtx6wUCbgo8P9a7M4Zk8OzUOFCWODQxl3TV8s0O9PyLK&#10;n/qo4ngBLBpTGwRfMoM6UMamNuZm+1uKFIedSRA4yhQA7AoKsGvlI9u+EAebf5aOVPs8PT+1aUSR&#10;4rBoe4ZTRjDadOcgAqJZvxdLnBS0K2uYA8/V3CXYRIpTT3EAgqKgpQLDgmnjmzNefazPvhDHH2sp&#10;2CCIIB/uIYRiPDu3osSRAClxaFebdmkXXSJprFFeCFLozVB1/O2cyXJ8ijrW9HOGvUeEhGO3UiYY&#10;HnYvUMbHjyE4hhjLvoUJvUp7uyBraLfi+boyuChxgEVxZNgfDgkmQfd3kUdBSbV5Us9J/RDq8VkD&#10;9GFDqF5k5gABImjg39a6sgHaxMFGf7u7/XNAdf+Dru3jxwGEKObOGQZBsH8gyU7suqDFbMQB/xzK&#10;2KyPhXFSWUU2axzE1SYqUpxSCHEyJsTJmBAnY5LiXPnEd6pg/Jx/z72NOPMOXfB8T5n6c+NTf1YF&#10;42fFfZ9qxDnwJQc921Om/nzhh5+sgvGz+muJYy3lGOx/QpyMCXEyJsTJmBAnY0KcjAlxMibEyZgQ&#10;J2NCnIwJcTKmSHE+9e8/XJ3+rlOqgw/t/VWQhcctqK7+4nuTvuevXtK044c/9ZSf5UP39341qgs7&#10;zjlX9X7jk/Ep27HEca87euDZxYmDMBIFgWzwvUC/+du93w3gGz/V2wIobtmyuvFPoWfrWbJRh9QG&#10;+FefvaSxM3drL04cBKmX0CeEBEMk2QgIfl4ICYQA1j4Kl9zS+80ZG3zGY06qUyZLVAfm5QWDosRB&#10;hHr6fcEQOloUdAJkxRKIih/i+bYuGJcN4APPWDbwlLGp3pY1UJQ4ugts1rSB37Djaza84YVfbWIO&#10;1t6VOQjCBiHj1G4pShztSgJEWXcN3zYTJCI+CEmwqOs+SO3iLjQeQvg2xmNcngN6htpS2SuKFIdg&#10;EwQyQwHArqAomBKF3Uyb7ptUkLugP/181ggdqZoTNt2DXcdnkeKwaLv7KUsI7gaJAz6gCvSodw5j&#10;46+jalS0aSgzhjaGFWwixamnOABBljjKEAsLpo1viZPKEMSjzd4TXegNbVQxQS8Puht5FkIxL41H&#10;uShxJEBKHAlCmwRoO7662jx6EbCZOgzEsOP7OZOF+BR1rN38Z73f4k+9hUk47VZ2buooknCjvsnh&#10;O5sjTeOzWWTzdYSDosQBFkXgEUo2djXHhr2LdAT646jtlThF12Zow2cNMEbxmQMEDBGAoLFova1Z&#10;IRCJIGAnEPgRNNXtmLJ7wchC7G0/p3gkph+H5xVz5wyDICgDABF0nFkQiMAgJH4EyO5g0SaOss/b&#10;22AcLzwwD82XuWgTFSlOKYQ4GRPiZExSnBuferAKxs+K+25vxOn7WwZXPbmlCsbPBfd8vhFn3iHm&#10;7+d86emLq2D8rP36WYPHWsox2P+EOBkT4mRMiJMxIU7GhDgZE+JkTIiTMSFOxoQ4GRPiZEyIsxd8&#10;7M/Prt687FgFsClj837nfeA3m/aXHjavKft2eMWJL6uWr3l9ny3EmSOIQLAVcFD9D765dMaPgGO7&#10;/t7TGyh7Ea76/KmN/Y7vnd9nD3HmyOve9vImcDZTKGM7Y8Wr+/xsnTJZojoc+Ru/NiAYhDhzgB1e&#10;h6kv6ELHnLKAsg08ZWyqt2UNhDhzYM0fn9kEbeUn3jjQpuDjQ70rcxCErEmNAyHOHPACWLhXaONb&#10;vm13Dt+IY/tbQpw50CWOskoCQOptjayhzrEmP0+IMwdmK04KmzUIpRcMK1iIMwe6xPHHWgpetXXU&#10;UeceQijG4/7R2CHOHFB2jPJCkAIxyBTV8beZxgsDPiHOHOAYqsPU9xYm9Crt7YKsod2K5+sIByHO&#10;HCF4HE3Dfgj1+KwB+kTm7ENG/eMb36cO78CRhxBx5+xjCPYof/ApyJhUVnFMahzEjbe1CSDEyZgQ&#10;J2OS4qz/yQerYPzc8OCK6qXHvrr6Zwf+8544S7bsXnjuY/+wOxg/S7Y+89/P/NMf/9NbN27/v404&#10;8YlPfOITn/jEJz7xiU984hOf+MQnPvHJ93PAAf8fmbLb9wmlHjkAAAAASUVORK5CYIJQSwMEFAAG&#10;AAgAAAAhAMm41wbdAAAABwEAAA8AAABkcnMvZG93bnJldi54bWxMj0FLw0AQhe+C/2GZgrd2EzVF&#10;0mxKKeqpCLaCeJsm0yQ0Oxuy2yT9944ne5t57/Hmm2w92VYN1PvGsYF4EYEiLlzZcGXg6/A2fwHl&#10;A3KJrWMycCUP6/z+LsO0dCN/0rAPlZIS9ikaqEPoUq19UZNFv3AdsXgn11sMsvaVLnscpdy2+jGK&#10;ltpiw3Khxo62NRXn/cUaeB9x3DzFr8PufNpefw7Jx/cuJmMeZtNmBSrQFP7D8Icv6JAL09FduPSq&#10;NTBPJCiyPCTuc7SU4WggiUXReaZv+fN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A2cPhSQAgAA4AcAAA4AAAAAAAAAAAAAAAAAOgIAAGRycy9l&#10;Mm9Eb2MueG1sUEsBAi0ACgAAAAAAAAAhADYDrqBJIQAASSEAABQAAAAAAAAAAAAAAAAA9gQAAGRy&#10;cy9tZWRpYS9pbWFnZTEucG5nUEsBAi0ACgAAAAAAAAAhADr+NAcpKgAAKSoAABQAAAAAAAAAAAAA&#10;AAAAcSYAAGRycy9tZWRpYS9pbWFnZTIucG5nUEsBAi0AFAAGAAgAAAAhAMm41wbdAAAABwEAAA8A&#10;AAAAAAAAAAAAAAAAzFAAAGRycy9kb3ducmV2LnhtbFBLAQItABQABgAIAAAAIQAubPAAxQAAAKUB&#10;AAAZAAAAAAAAAAAAAAAAANZRAABkcnMvX3JlbHMvZTJvRG9jLnhtbC5yZWxzUEsFBgAAAAAHAAcA&#10;vgEAANJSAAAAAA==&#10;">
                <v:shape id="table" o:spid="_x0000_s1027" type="#_x0000_t75" alt="A screenshot of a phone&#10;&#10;Description automatically generated" style="position:absolute;width:19659;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ZlEygAAAOMAAAAPAAAAZHJzL2Rvd25yZXYueG1sRE/RasJA&#10;EHwv+A/HCr7VS00rJnqKFgRBBGv6AUtuTWJzeyF31Ziv7wkFXwZ2Z2dmZ7HqTC2u1LrKsoK3cQSC&#10;OLe64kLBd7Z9nYFwHlljbZkU3MnBajl4WWCq7Y2/6HryhQgm7FJUUHrfpFK6vCSDbmwb4sCdbWvQ&#10;h7EtpG7xFsxNLSdRNJUGKw4JJTb0WVL+c/o1Ci6TZH84brCP+6Q56yrOkn2fKTUadus5CE+dfx7/&#10;q3c6vD/7eI+TAFN4dAoLkMs/AAAA//8DAFBLAQItABQABgAIAAAAIQDb4fbL7gAAAIUBAAATAAAA&#10;AAAAAAAAAAAAAAAAAABbQ29udGVudF9UeXBlc10ueG1sUEsBAi0AFAAGAAgAAAAhAFr0LFu/AAAA&#10;FQEAAAsAAAAAAAAAAAAAAAAAHwEAAF9yZWxzLy5yZWxzUEsBAi0AFAAGAAgAAAAhADCxmUTKAAAA&#10;4wAAAA8AAAAAAAAAAAAAAAAABwIAAGRycy9kb3ducmV2LnhtbFBLBQYAAAAAAwADALcAAAD+AgAA&#10;AAA=&#10;">
                  <v:imagedata r:id="rId20" o:title="A screenshot of a phone&#10;&#10;Description automatically generated"/>
                </v:shape>
                <v:shape id="table" o:spid="_x0000_s1028" type="#_x0000_t75" alt="A screenshot of a graph&#10;&#10;Description automatically generated" style="position:absolute;left:19716;width:6096;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Uo3xgAAAOIAAAAPAAAAZHJzL2Rvd25yZXYueG1sRE/basJA&#10;EH0v+A/LFPpWN8ZLNXUVKRWEFkqjHzDsjkkwOxuyW03/vvMg9PFw7uvt4Ft1pT42gQ1MxhkoYhtc&#10;w5WB03H/vAQVE7LDNjAZ+KUI283oYY2FCzf+pmuZKiUhHAs0UKfUFVpHW5PHOA4dsXDn0HtMAvtK&#10;ux5vEu5bnWfZQntsWBpq7OitJnspf7yB2ft8//Gpy/Biv2ZHezlNaTVlY54eh90rqERD+hff3Qcn&#10;8+eTVZbnCzkhlwSD3vwBAAD//wMAUEsBAi0AFAAGAAgAAAAhANvh9svuAAAAhQEAABMAAAAAAAAA&#10;AAAAAAAAAAAAAFtDb250ZW50X1R5cGVzXS54bWxQSwECLQAUAAYACAAAACEAWvQsW78AAAAVAQAA&#10;CwAAAAAAAAAAAAAAAAAfAQAAX3JlbHMvLnJlbHNQSwECLQAUAAYACAAAACEAPelKN8YAAADiAAAA&#10;DwAAAAAAAAAAAAAAAAAHAgAAZHJzL2Rvd25yZXYueG1sUEsFBgAAAAADAAMAtwAAAPoCAAAAAA==&#10;">
                  <v:imagedata r:id="rId21" o:title="A screenshot of a graph&#10;&#10;Description automatically generated"/>
                </v:shape>
              </v:group>
            </w:pict>
          </mc:Fallback>
        </mc:AlternateContent>
      </w:r>
    </w:p>
    <w:p w14:paraId="6BF47E25" w14:textId="77777777" w:rsidR="00CF392F" w:rsidRDefault="00CF392F" w:rsidP="00CF392F">
      <w:pPr>
        <w:spacing w:line="324" w:lineRule="auto"/>
        <w:ind w:right="-20"/>
        <w:rPr>
          <w:b/>
          <w:bCs/>
          <w:sz w:val="20"/>
          <w:szCs w:val="20"/>
        </w:rPr>
      </w:pPr>
    </w:p>
    <w:p w14:paraId="1D9839D2" w14:textId="77777777" w:rsidR="00CF392F" w:rsidRDefault="00CF392F" w:rsidP="00CF392F">
      <w:pPr>
        <w:spacing w:line="324" w:lineRule="auto"/>
        <w:ind w:right="-20"/>
        <w:rPr>
          <w:b/>
          <w:bCs/>
          <w:sz w:val="20"/>
          <w:szCs w:val="20"/>
        </w:rPr>
      </w:pPr>
    </w:p>
    <w:p w14:paraId="73EEE1D0" w14:textId="77777777" w:rsidR="00CF392F" w:rsidRDefault="00CF392F" w:rsidP="00CF392F">
      <w:pPr>
        <w:spacing w:line="324" w:lineRule="auto"/>
        <w:ind w:right="-20"/>
        <w:rPr>
          <w:b/>
          <w:bCs/>
          <w:sz w:val="20"/>
          <w:szCs w:val="20"/>
        </w:rPr>
      </w:pPr>
    </w:p>
    <w:p w14:paraId="2E59CF11" w14:textId="77777777" w:rsidR="00CF392F" w:rsidRDefault="00CF392F" w:rsidP="00CF392F">
      <w:pPr>
        <w:spacing w:line="324" w:lineRule="auto"/>
        <w:ind w:right="-20"/>
        <w:rPr>
          <w:b/>
          <w:bCs/>
          <w:sz w:val="20"/>
          <w:szCs w:val="20"/>
        </w:rPr>
      </w:pPr>
    </w:p>
    <w:p w14:paraId="4669853C" w14:textId="77777777" w:rsidR="00CF392F" w:rsidRDefault="00CF392F" w:rsidP="00CF392F">
      <w:pPr>
        <w:spacing w:line="324" w:lineRule="auto"/>
        <w:ind w:right="-20"/>
        <w:rPr>
          <w:b/>
          <w:bCs/>
          <w:sz w:val="20"/>
          <w:szCs w:val="20"/>
        </w:rPr>
      </w:pPr>
    </w:p>
    <w:p w14:paraId="704FF802" w14:textId="77777777" w:rsidR="00CF392F" w:rsidRDefault="00CF392F" w:rsidP="00CF392F">
      <w:pPr>
        <w:spacing w:line="324" w:lineRule="auto"/>
        <w:ind w:right="-20"/>
        <w:rPr>
          <w:b/>
          <w:bCs/>
          <w:sz w:val="20"/>
          <w:szCs w:val="20"/>
        </w:rPr>
      </w:pPr>
    </w:p>
    <w:p w14:paraId="2873F8B1" w14:textId="77777777" w:rsidR="00CF392F" w:rsidRDefault="00CF392F" w:rsidP="00CF392F">
      <w:pPr>
        <w:spacing w:line="324" w:lineRule="auto"/>
        <w:ind w:right="-20"/>
        <w:rPr>
          <w:b/>
          <w:bCs/>
          <w:sz w:val="20"/>
          <w:szCs w:val="20"/>
        </w:rPr>
      </w:pPr>
    </w:p>
    <w:p w14:paraId="35F19ADA" w14:textId="77777777" w:rsidR="00CF392F" w:rsidRDefault="00CF392F" w:rsidP="00CF392F">
      <w:pPr>
        <w:spacing w:line="324" w:lineRule="auto"/>
        <w:ind w:right="-20"/>
        <w:rPr>
          <w:b/>
          <w:bCs/>
          <w:sz w:val="20"/>
          <w:szCs w:val="20"/>
        </w:rPr>
      </w:pPr>
    </w:p>
    <w:p w14:paraId="5988DF29" w14:textId="77777777" w:rsidR="00CF392F" w:rsidRDefault="00CF392F" w:rsidP="00CF392F">
      <w:pPr>
        <w:spacing w:line="324" w:lineRule="auto"/>
        <w:ind w:right="-20"/>
        <w:rPr>
          <w:b/>
          <w:bCs/>
          <w:sz w:val="20"/>
          <w:szCs w:val="20"/>
        </w:rPr>
      </w:pPr>
    </w:p>
    <w:p w14:paraId="7C7E7F3C" w14:textId="77777777" w:rsidR="00CF392F" w:rsidRDefault="00CF392F" w:rsidP="00CF392F">
      <w:pPr>
        <w:spacing w:line="324" w:lineRule="auto"/>
        <w:ind w:right="-20"/>
        <w:rPr>
          <w:b/>
          <w:bCs/>
          <w:sz w:val="20"/>
          <w:szCs w:val="20"/>
        </w:rPr>
      </w:pPr>
    </w:p>
    <w:p w14:paraId="1726AD87" w14:textId="77777777" w:rsidR="00CF392F" w:rsidRDefault="00CF392F" w:rsidP="00CF392F">
      <w:pPr>
        <w:spacing w:line="324" w:lineRule="auto"/>
        <w:ind w:right="-20"/>
        <w:rPr>
          <w:b/>
          <w:bCs/>
          <w:sz w:val="20"/>
          <w:szCs w:val="20"/>
        </w:rPr>
      </w:pPr>
    </w:p>
    <w:p w14:paraId="2BBDBA3C" w14:textId="77777777" w:rsidR="00CF392F" w:rsidRDefault="00CF392F" w:rsidP="00CF392F">
      <w:pPr>
        <w:spacing w:line="324" w:lineRule="auto"/>
        <w:ind w:right="-20"/>
        <w:rPr>
          <w:b/>
          <w:bCs/>
          <w:sz w:val="20"/>
          <w:szCs w:val="20"/>
        </w:rPr>
      </w:pPr>
    </w:p>
    <w:p w14:paraId="5D5925A4" w14:textId="77777777" w:rsidR="00CF392F" w:rsidRDefault="00CF392F" w:rsidP="00CF392F">
      <w:pPr>
        <w:spacing w:line="324" w:lineRule="auto"/>
        <w:ind w:right="-20"/>
        <w:rPr>
          <w:b/>
          <w:bCs/>
          <w:sz w:val="20"/>
          <w:szCs w:val="20"/>
        </w:rPr>
      </w:pPr>
    </w:p>
    <w:p w14:paraId="59292244" w14:textId="77777777" w:rsidR="00CF392F" w:rsidRDefault="00CF392F" w:rsidP="00CF392F">
      <w:pPr>
        <w:spacing w:line="324" w:lineRule="auto"/>
        <w:ind w:right="-20"/>
        <w:rPr>
          <w:b/>
          <w:bCs/>
          <w:sz w:val="20"/>
          <w:szCs w:val="20"/>
        </w:rPr>
      </w:pPr>
    </w:p>
    <w:p w14:paraId="1A1471E2" w14:textId="77777777" w:rsidR="00CF392F" w:rsidRDefault="00CF392F" w:rsidP="00CF392F">
      <w:pPr>
        <w:spacing w:line="324" w:lineRule="auto"/>
        <w:ind w:right="-20"/>
        <w:rPr>
          <w:b/>
          <w:bCs/>
          <w:sz w:val="20"/>
          <w:szCs w:val="20"/>
        </w:rPr>
      </w:pPr>
    </w:p>
    <w:p w14:paraId="1D61A326" w14:textId="77777777" w:rsidR="00CF392F" w:rsidRDefault="00CF392F" w:rsidP="00CF392F">
      <w:pPr>
        <w:spacing w:line="324" w:lineRule="auto"/>
        <w:ind w:right="-20"/>
        <w:rPr>
          <w:b/>
          <w:bCs/>
          <w:sz w:val="20"/>
          <w:szCs w:val="20"/>
        </w:rPr>
      </w:pPr>
    </w:p>
    <w:p w14:paraId="46B0ABEB" w14:textId="616CE24C" w:rsidR="00CF392F" w:rsidRDefault="004E5064" w:rsidP="2DAC0204">
      <w:pPr>
        <w:widowControl/>
        <w:spacing w:before="1" w:after="160" w:line="324" w:lineRule="auto"/>
        <w:ind w:right="111"/>
        <w:jc w:val="both"/>
        <w:rPr>
          <w:b/>
          <w:bCs/>
        </w:rPr>
      </w:pPr>
      <w:r w:rsidRPr="00A3558D">
        <w:rPr>
          <w:b/>
          <w:bCs/>
          <w:noProof/>
          <w:sz w:val="20"/>
          <w:szCs w:val="20"/>
        </w:rPr>
        <w:lastRenderedPageBreak/>
        <w:drawing>
          <wp:inline distT="0" distB="0" distL="0" distR="0" wp14:anchorId="293268FC" wp14:editId="7160169A">
            <wp:extent cx="6121400" cy="4782185"/>
            <wp:effectExtent l="0" t="0" r="12700" b="18415"/>
            <wp:docPr id="83077538" name="Chart 1" descr="Line graph of the trends in types of issues reported from 2019/20 to 2023/24, showing an increase in racism, antisemitism and islamophobia. ">
              <a:extLst xmlns:a="http://schemas.openxmlformats.org/drawingml/2006/main">
                <a:ext uri="{FF2B5EF4-FFF2-40B4-BE49-F238E27FC236}">
                  <a16:creationId xmlns:a16="http://schemas.microsoft.com/office/drawing/2014/main" id="{55F2408F-9160-EA02-EEBB-3C9734996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1F3E54" w14:textId="77777777" w:rsidR="00CF392F" w:rsidRDefault="00CF392F" w:rsidP="2DAC0204">
      <w:pPr>
        <w:widowControl/>
        <w:spacing w:before="1" w:after="160" w:line="324" w:lineRule="auto"/>
        <w:ind w:right="111"/>
        <w:jc w:val="both"/>
        <w:rPr>
          <w:b/>
          <w:bCs/>
        </w:rPr>
      </w:pPr>
    </w:p>
    <w:p w14:paraId="770CD7D8" w14:textId="77777777" w:rsidR="00CF392F" w:rsidRDefault="00CF392F" w:rsidP="2DAC0204">
      <w:pPr>
        <w:widowControl/>
        <w:spacing w:before="1" w:after="160" w:line="324" w:lineRule="auto"/>
        <w:ind w:right="111"/>
        <w:jc w:val="both"/>
        <w:rPr>
          <w:b/>
          <w:bCs/>
        </w:rPr>
      </w:pPr>
    </w:p>
    <w:p w14:paraId="5C884F7D" w14:textId="142543EE" w:rsidR="00761AB4" w:rsidRPr="00761AB4" w:rsidRDefault="00761AB4" w:rsidP="2DAC0204">
      <w:pPr>
        <w:widowControl/>
        <w:spacing w:before="1" w:after="160" w:line="324" w:lineRule="auto"/>
        <w:ind w:right="111"/>
        <w:jc w:val="both"/>
      </w:pPr>
      <w:r>
        <w:rPr>
          <w:b/>
          <w:bCs/>
        </w:rPr>
        <w:t xml:space="preserve">Reporting parties and reported issues. </w:t>
      </w:r>
      <w:r>
        <w:t>The rates of reporting varied by group depending on the issue reported:</w:t>
      </w:r>
    </w:p>
    <w:p w14:paraId="1B0C2070" w14:textId="77777777" w:rsidR="00761AB4" w:rsidRPr="00E76376" w:rsidRDefault="00761AB4" w:rsidP="00761AB4">
      <w:pPr>
        <w:widowControl/>
        <w:numPr>
          <w:ilvl w:val="1"/>
          <w:numId w:val="17"/>
        </w:numPr>
        <w:spacing w:before="1" w:after="160" w:line="324" w:lineRule="auto"/>
        <w:ind w:right="111"/>
        <w:jc w:val="both"/>
      </w:pPr>
      <w:r>
        <w:t>43% (n186) of all reports about bullying were made by staff.</w:t>
      </w:r>
    </w:p>
    <w:p w14:paraId="3B452F58" w14:textId="77777777" w:rsidR="00761AB4" w:rsidRPr="00E76376" w:rsidRDefault="00761AB4" w:rsidP="00761AB4">
      <w:pPr>
        <w:pStyle w:val="ListParagraph"/>
        <w:widowControl/>
        <w:numPr>
          <w:ilvl w:val="1"/>
          <w:numId w:val="17"/>
        </w:numPr>
        <w:spacing w:before="1" w:after="160" w:line="324" w:lineRule="auto"/>
        <w:ind w:right="111"/>
        <w:jc w:val="both"/>
      </w:pPr>
      <w:r>
        <w:t>36% (n123) of all reports of harassment were made by undergraduate students.</w:t>
      </w:r>
    </w:p>
    <w:p w14:paraId="683627D2" w14:textId="77777777" w:rsidR="00761AB4" w:rsidRPr="00E76376" w:rsidRDefault="00761AB4" w:rsidP="00761AB4">
      <w:pPr>
        <w:pStyle w:val="ListParagraph"/>
        <w:widowControl/>
        <w:numPr>
          <w:ilvl w:val="1"/>
          <w:numId w:val="17"/>
        </w:numPr>
        <w:spacing w:before="1" w:after="160" w:line="324" w:lineRule="auto"/>
        <w:ind w:right="111"/>
        <w:jc w:val="both"/>
      </w:pPr>
      <w:r>
        <w:t>34% (n74) of all reports about racism were made by staff.</w:t>
      </w:r>
    </w:p>
    <w:p w14:paraId="55A44C33" w14:textId="395F3549" w:rsidR="00761AB4" w:rsidRDefault="00761AB4" w:rsidP="2DAC0204">
      <w:pPr>
        <w:pStyle w:val="ListParagraph"/>
        <w:widowControl/>
        <w:numPr>
          <w:ilvl w:val="1"/>
          <w:numId w:val="17"/>
        </w:numPr>
        <w:spacing w:before="1" w:after="160" w:line="324" w:lineRule="auto"/>
        <w:ind w:right="111"/>
        <w:jc w:val="both"/>
      </w:pPr>
      <w:r>
        <w:t>40% (n47) of all reports about sexual misconduct were made by undergraduate students.</w:t>
      </w:r>
    </w:p>
    <w:p w14:paraId="27520642" w14:textId="06E7D644" w:rsidR="004E5064" w:rsidRDefault="004E5064" w:rsidP="004E5064">
      <w:pPr>
        <w:widowControl/>
        <w:spacing w:before="1" w:after="160" w:line="324" w:lineRule="auto"/>
        <w:ind w:right="111"/>
        <w:jc w:val="both"/>
      </w:pPr>
    </w:p>
    <w:p w14:paraId="5C0939DD" w14:textId="47BB6DFF" w:rsidR="004E5064" w:rsidRDefault="005C0089" w:rsidP="004E5064">
      <w:pPr>
        <w:widowControl/>
        <w:spacing w:before="1" w:after="160" w:line="324" w:lineRule="auto"/>
        <w:ind w:right="111"/>
        <w:jc w:val="both"/>
      </w:pPr>
      <w:r w:rsidRPr="005C0089">
        <w:rPr>
          <w:noProof/>
        </w:rPr>
        <w:lastRenderedPageBreak/>
        <w:drawing>
          <wp:inline distT="0" distB="0" distL="0" distR="0" wp14:anchorId="7C77B10B" wp14:editId="57101D21">
            <wp:extent cx="5629275" cy="4648200"/>
            <wp:effectExtent l="0" t="0" r="9525" b="0"/>
            <wp:docPr id="953531974" name="Chart 1" descr="Pie chart showing the proportion of reporting parties for cases of sexual misconduct in 2023/24, where undergraduate students are the largest group.">
              <a:extLst xmlns:a="http://schemas.openxmlformats.org/drawingml/2006/main">
                <a:ext uri="{FF2B5EF4-FFF2-40B4-BE49-F238E27FC236}">
                  <a16:creationId xmlns:a16="http://schemas.microsoft.com/office/drawing/2014/main" id="{BE4E5450-7C51-0E14-87A5-013D45DED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4A6AA5" w14:textId="77777777" w:rsidR="003064FB" w:rsidRPr="00E76376" w:rsidRDefault="003064FB" w:rsidP="004E5064">
      <w:pPr>
        <w:widowControl/>
        <w:spacing w:before="1" w:after="160" w:line="324" w:lineRule="auto"/>
        <w:ind w:right="111"/>
        <w:jc w:val="both"/>
      </w:pPr>
    </w:p>
    <w:p w14:paraId="3795358F" w14:textId="1CB67EE7" w:rsidR="007E24C5" w:rsidRDefault="77E2D688" w:rsidP="2DAC0204">
      <w:pPr>
        <w:widowControl/>
        <w:spacing w:before="1" w:after="160" w:line="324" w:lineRule="auto"/>
        <w:ind w:right="111"/>
        <w:jc w:val="both"/>
      </w:pPr>
      <w:r w:rsidRPr="2DAC0204">
        <w:rPr>
          <w:b/>
          <w:bCs/>
        </w:rPr>
        <w:t xml:space="preserve">Anonymous reporting. </w:t>
      </w:r>
      <w:r w:rsidRPr="2DAC0204">
        <w:t xml:space="preserve">While anonymous reporting decreased overall from 57% in 2019-20 to 52% in 2023-24 (Appendix 2, Table </w:t>
      </w:r>
      <w:r w:rsidR="7B8655D1" w:rsidRPr="2DAC0204">
        <w:t>5</w:t>
      </w:r>
      <w:r w:rsidRPr="2DAC0204">
        <w:t xml:space="preserve">), it did not follow a consistent year-on-year decline. For example, anonymous reporting was at its lowest in 2021-22 (44%) before increasing to 48% in 2022-23 and then surpassing half of all reports again in 2023-24. </w:t>
      </w:r>
      <w:r w:rsidR="362D09C0" w:rsidRPr="2DAC0204">
        <w:t>Reports about issues related to recent events in the Middle East were more likely to be anonymous.</w:t>
      </w:r>
    </w:p>
    <w:p w14:paraId="547BAC6C" w14:textId="279282FA" w:rsidR="00570FAE" w:rsidRPr="00E76376" w:rsidRDefault="00570FAE" w:rsidP="2DAC0204">
      <w:pPr>
        <w:widowControl/>
        <w:spacing w:before="1" w:after="160" w:line="324" w:lineRule="auto"/>
        <w:ind w:right="111"/>
        <w:jc w:val="both"/>
      </w:pPr>
      <w:r w:rsidRPr="00FD759A">
        <w:rPr>
          <w:b/>
          <w:bCs/>
          <w:noProof/>
          <w:sz w:val="20"/>
          <w:szCs w:val="20"/>
        </w:rPr>
        <w:lastRenderedPageBreak/>
        <w:drawing>
          <wp:inline distT="0" distB="0" distL="0" distR="0" wp14:anchorId="3AB77F32" wp14:editId="68A63FF0">
            <wp:extent cx="5301990" cy="4217504"/>
            <wp:effectExtent l="0" t="0" r="13335" b="12065"/>
            <wp:docPr id="641624193" name="Chart 1" descr="Line chart of the trends in proportion of anonymous reporting from 2019/20 to 2023/24, showing a reduction in anonymous reporting.">
              <a:extLst xmlns:a="http://schemas.openxmlformats.org/drawingml/2006/main">
                <a:ext uri="{FF2B5EF4-FFF2-40B4-BE49-F238E27FC236}">
                  <a16:creationId xmlns:a16="http://schemas.microsoft.com/office/drawing/2014/main" id="{E58EE418-FEAC-5E0F-0D67-36A9896B5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5F4D4FC" w14:textId="64009271" w:rsidR="007E24C5" w:rsidRPr="00E76376" w:rsidRDefault="77E2D688" w:rsidP="2DAC0204">
      <w:pPr>
        <w:spacing w:before="1" w:line="324" w:lineRule="auto"/>
        <w:ind w:right="325"/>
        <w:jc w:val="both"/>
      </w:pPr>
      <w:r>
        <w:t xml:space="preserve">The top three reasons given for reporting anonymously (Appendix 2, Table </w:t>
      </w:r>
      <w:r w:rsidR="2C6DDF2C">
        <w:t>6</w:t>
      </w:r>
      <w:r>
        <w:t xml:space="preserve">) remain: </w:t>
      </w:r>
    </w:p>
    <w:p w14:paraId="465678D2" w14:textId="2563BFD0" w:rsidR="007E24C5" w:rsidRPr="00E76376" w:rsidRDefault="77E2D688" w:rsidP="2DAC0204">
      <w:pPr>
        <w:widowControl/>
        <w:numPr>
          <w:ilvl w:val="1"/>
          <w:numId w:val="9"/>
        </w:numPr>
        <w:spacing w:before="1" w:after="160" w:line="324" w:lineRule="auto"/>
        <w:ind w:right="111"/>
        <w:jc w:val="both"/>
      </w:pPr>
      <w:r>
        <w:t xml:space="preserve">“I’m worried about retaliation” (15%, n283). </w:t>
      </w:r>
    </w:p>
    <w:p w14:paraId="6FBBF140" w14:textId="7EC25059" w:rsidR="007E24C5" w:rsidRPr="00E76376" w:rsidRDefault="77E2D688" w:rsidP="2DAC0204">
      <w:pPr>
        <w:widowControl/>
        <w:numPr>
          <w:ilvl w:val="1"/>
          <w:numId w:val="9"/>
        </w:numPr>
        <w:spacing w:before="1" w:after="160" w:line="324" w:lineRule="auto"/>
        <w:ind w:right="111"/>
        <w:jc w:val="both"/>
      </w:pPr>
      <w:r>
        <w:t>“Nothing would be done if I made a complaint” (10%, n189).</w:t>
      </w:r>
    </w:p>
    <w:p w14:paraId="38BEED5F" w14:textId="3FF1AC9F" w:rsidR="007E24C5" w:rsidRPr="00E76376" w:rsidRDefault="77E2D688" w:rsidP="2DAC0204">
      <w:pPr>
        <w:widowControl/>
        <w:numPr>
          <w:ilvl w:val="1"/>
          <w:numId w:val="9"/>
        </w:numPr>
        <w:spacing w:before="1" w:after="160" w:line="324" w:lineRule="auto"/>
        <w:ind w:right="111"/>
        <w:jc w:val="both"/>
        <w:sectPr w:rsidR="007E24C5" w:rsidRPr="00E76376" w:rsidSect="00FD5617">
          <w:headerReference w:type="even" r:id="rId25"/>
          <w:headerReference w:type="default" r:id="rId26"/>
          <w:footerReference w:type="even" r:id="rId27"/>
          <w:footerReference w:type="default" r:id="rId28"/>
          <w:type w:val="continuous"/>
          <w:pgSz w:w="11060" w:h="14750"/>
          <w:pgMar w:top="1000" w:right="680" w:bottom="280" w:left="740" w:header="814" w:footer="0" w:gutter="0"/>
          <w:pgNumType w:start="3"/>
          <w:cols w:space="720"/>
        </w:sectPr>
      </w:pPr>
      <w:r>
        <w:t>“I’ve concerns it might affect my current/future career” (9%, n165).</w:t>
      </w:r>
    </w:p>
    <w:p w14:paraId="5CE99CC3" w14:textId="3FBFD55E" w:rsidR="003C56D3" w:rsidRPr="003C56D3" w:rsidRDefault="01DDB870" w:rsidP="2DAC0204">
      <w:pPr>
        <w:widowControl/>
        <w:autoSpaceDE/>
        <w:autoSpaceDN/>
        <w:spacing w:after="160" w:line="324" w:lineRule="auto"/>
      </w:pPr>
      <w:bookmarkStart w:id="5" w:name="_Hlk180941200"/>
      <w:r w:rsidRPr="2DAC0204">
        <w:rPr>
          <w:b/>
          <w:bCs/>
        </w:rPr>
        <w:lastRenderedPageBreak/>
        <w:t>Who is reporting</w:t>
      </w:r>
      <w:r w:rsidR="356FEDA6" w:rsidRPr="2DAC0204">
        <w:rPr>
          <w:b/>
          <w:bCs/>
        </w:rPr>
        <w:t xml:space="preserve"> and who are they reporting </w:t>
      </w:r>
      <w:bookmarkStart w:id="6" w:name="_Int_L6SYYwMT"/>
      <w:r w:rsidR="356FEDA6" w:rsidRPr="2DAC0204">
        <w:rPr>
          <w:b/>
          <w:bCs/>
        </w:rPr>
        <w:t>against</w:t>
      </w:r>
      <w:r w:rsidR="2B237D95" w:rsidRPr="2DAC0204">
        <w:rPr>
          <w:b/>
          <w:bCs/>
        </w:rPr>
        <w:t>.</w:t>
      </w:r>
      <w:bookmarkEnd w:id="6"/>
      <w:r w:rsidR="2B237D95" w:rsidRPr="2DAC0204">
        <w:rPr>
          <w:b/>
          <w:bCs/>
        </w:rPr>
        <w:t xml:space="preserve"> </w:t>
      </w:r>
      <w:r w:rsidR="24D97400">
        <w:t xml:space="preserve">Of the </w:t>
      </w:r>
      <w:r w:rsidR="19D1FF6A">
        <w:t>946</w:t>
      </w:r>
      <w:r w:rsidR="24D97400">
        <w:t xml:space="preserve"> reports made (Appendix 2, Tables </w:t>
      </w:r>
      <w:r w:rsidR="13CB2B52">
        <w:t>7</w:t>
      </w:r>
      <w:r w:rsidR="24D97400">
        <w:t xml:space="preserve"> - </w:t>
      </w:r>
      <w:r w:rsidR="6883B846">
        <w:t>9</w:t>
      </w:r>
      <w:r w:rsidR="24D97400">
        <w:t>):</w:t>
      </w:r>
    </w:p>
    <w:p w14:paraId="4DAF2335" w14:textId="5E9DEEB3" w:rsidR="2DAC0204" w:rsidRDefault="2DAC0204" w:rsidP="2DAC0204">
      <w:pPr>
        <w:rPr>
          <w:highlight w:val="yellow"/>
        </w:rPr>
      </w:pPr>
    </w:p>
    <w:p w14:paraId="092FDDDA" w14:textId="5F4EE5D4" w:rsidR="003C56D3" w:rsidRPr="000D399A" w:rsidRDefault="003C56D3" w:rsidP="003C56D3">
      <w:pPr>
        <w:widowControl/>
        <w:numPr>
          <w:ilvl w:val="1"/>
          <w:numId w:val="17"/>
        </w:numPr>
        <w:autoSpaceDE/>
        <w:autoSpaceDN/>
        <w:spacing w:after="160" w:line="324" w:lineRule="auto"/>
        <w:ind w:right="111"/>
        <w:jc w:val="both"/>
      </w:pPr>
      <w:r w:rsidRPr="000D399A">
        <w:t>3</w:t>
      </w:r>
      <w:r w:rsidR="00933300">
        <w:t>7</w:t>
      </w:r>
      <w:r w:rsidRPr="000D399A">
        <w:t>% (n</w:t>
      </w:r>
      <w:r w:rsidR="00FB2A59" w:rsidRPr="000D399A">
        <w:t>347</w:t>
      </w:r>
      <w:r w:rsidRPr="000D399A">
        <w:t>) were from current or former staff</w:t>
      </w:r>
      <w:r w:rsidR="00F77127">
        <w:t>.</w:t>
      </w:r>
    </w:p>
    <w:p w14:paraId="646498EE" w14:textId="09558C77" w:rsidR="00F77127" w:rsidRPr="000D399A" w:rsidRDefault="00F77127" w:rsidP="005E3FD9">
      <w:pPr>
        <w:widowControl/>
        <w:numPr>
          <w:ilvl w:val="1"/>
          <w:numId w:val="17"/>
        </w:numPr>
        <w:autoSpaceDE/>
        <w:autoSpaceDN/>
        <w:spacing w:after="160" w:line="324" w:lineRule="auto"/>
        <w:ind w:right="111"/>
        <w:jc w:val="both"/>
      </w:pPr>
      <w:r w:rsidRPr="000D399A">
        <w:t>3</w:t>
      </w:r>
      <w:r>
        <w:t>4</w:t>
      </w:r>
      <w:r w:rsidRPr="000D399A">
        <w:t>% (n317) were from current or former undergraduate students</w:t>
      </w:r>
      <w:r w:rsidR="005E3FD9">
        <w:t xml:space="preserve"> (with reporting by undergraduates overtaking that for postgraduates compared to last year)</w:t>
      </w:r>
      <w:r>
        <w:t>.</w:t>
      </w:r>
    </w:p>
    <w:p w14:paraId="0C5EB516" w14:textId="08C89703" w:rsidR="003C56D3" w:rsidRPr="000D399A" w:rsidRDefault="00FB2A59" w:rsidP="003C56D3">
      <w:pPr>
        <w:widowControl/>
        <w:numPr>
          <w:ilvl w:val="1"/>
          <w:numId w:val="17"/>
        </w:numPr>
        <w:autoSpaceDE/>
        <w:autoSpaceDN/>
        <w:spacing w:after="160" w:line="324" w:lineRule="auto"/>
        <w:ind w:right="111"/>
        <w:jc w:val="both"/>
      </w:pPr>
      <w:r w:rsidRPr="000D399A">
        <w:t>28</w:t>
      </w:r>
      <w:r w:rsidR="003C56D3" w:rsidRPr="000D399A">
        <w:t>% (n</w:t>
      </w:r>
      <w:r w:rsidRPr="000D399A">
        <w:t>268</w:t>
      </w:r>
      <w:r w:rsidR="003C56D3" w:rsidRPr="000D399A">
        <w:t>) were from current or former postgraduate students</w:t>
      </w:r>
      <w:r w:rsidR="00F77127">
        <w:t>.</w:t>
      </w:r>
      <w:r w:rsidR="003C56D3" w:rsidRPr="000D399A">
        <w:t xml:space="preserve"> </w:t>
      </w:r>
    </w:p>
    <w:p w14:paraId="1824F642" w14:textId="1255F37B" w:rsidR="003C56D3" w:rsidRDefault="000D399A" w:rsidP="003C56D3">
      <w:pPr>
        <w:widowControl/>
        <w:numPr>
          <w:ilvl w:val="1"/>
          <w:numId w:val="17"/>
        </w:numPr>
        <w:autoSpaceDE/>
        <w:autoSpaceDN/>
        <w:spacing w:after="160" w:line="324" w:lineRule="auto"/>
        <w:ind w:right="111"/>
        <w:jc w:val="both"/>
      </w:pPr>
      <w:r w:rsidRPr="000D399A">
        <w:t>1</w:t>
      </w:r>
      <w:r w:rsidR="003C56D3" w:rsidRPr="000D399A">
        <w:t>% (n</w:t>
      </w:r>
      <w:r w:rsidRPr="000D399A">
        <w:t>14</w:t>
      </w:r>
      <w:r w:rsidR="003C56D3" w:rsidRPr="000D399A">
        <w:t>) were from third party staff</w:t>
      </w:r>
      <w:r w:rsidR="00F77127">
        <w:t>.</w:t>
      </w:r>
    </w:p>
    <w:p w14:paraId="67FF62B8" w14:textId="13E8DBC7" w:rsidR="006A4C0D" w:rsidRPr="003C56D3" w:rsidRDefault="00A10464" w:rsidP="2DAC0204">
      <w:pPr>
        <w:widowControl/>
        <w:autoSpaceDE/>
        <w:autoSpaceDN/>
        <w:spacing w:after="160" w:line="324" w:lineRule="auto"/>
      </w:pPr>
      <w:r w:rsidRPr="004E5064">
        <w:rPr>
          <w:noProof/>
        </w:rPr>
        <w:drawing>
          <wp:inline distT="0" distB="0" distL="0" distR="0" wp14:anchorId="6744288C" wp14:editId="681D69CC">
            <wp:extent cx="5343525" cy="3819525"/>
            <wp:effectExtent l="0" t="0" r="9525" b="9525"/>
            <wp:docPr id="939442080" name="Chart 1" descr="Pie chart showing the proportion of reporting parties for all cases in 2023/24, where staff are the largest group, followed by undergraduate students and postgraduate students.">
              <a:extLst xmlns:a="http://schemas.openxmlformats.org/drawingml/2006/main">
                <a:ext uri="{FF2B5EF4-FFF2-40B4-BE49-F238E27FC236}">
                  <a16:creationId xmlns:a16="http://schemas.microsoft.com/office/drawing/2014/main" id="{F37089BB-F775-E5D6-B9E1-F2136EB673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AFAC5D1" w14:textId="4DF36540" w:rsidR="003C56D3" w:rsidRPr="00BD68A6" w:rsidRDefault="00B84E6A" w:rsidP="003C56D3">
      <w:pPr>
        <w:widowControl/>
        <w:numPr>
          <w:ilvl w:val="1"/>
          <w:numId w:val="17"/>
        </w:numPr>
        <w:autoSpaceDE/>
        <w:autoSpaceDN/>
        <w:spacing w:after="160" w:line="324" w:lineRule="auto"/>
        <w:ind w:right="111"/>
        <w:jc w:val="both"/>
      </w:pPr>
      <w:r w:rsidRPr="00BD68A6">
        <w:t>43</w:t>
      </w:r>
      <w:r w:rsidR="003C56D3" w:rsidRPr="00BD68A6">
        <w:t>% (n</w:t>
      </w:r>
      <w:r w:rsidRPr="00BD68A6">
        <w:t>409</w:t>
      </w:r>
      <w:r w:rsidR="003C56D3" w:rsidRPr="00BD68A6">
        <w:t>) were against staff</w:t>
      </w:r>
      <w:r w:rsidR="005943E1">
        <w:t>.</w:t>
      </w:r>
    </w:p>
    <w:p w14:paraId="7183AD8D" w14:textId="2008948E" w:rsidR="003C56D3" w:rsidRPr="00BD68A6" w:rsidRDefault="7BEF91A4" w:rsidP="003C56D3">
      <w:pPr>
        <w:widowControl/>
        <w:numPr>
          <w:ilvl w:val="1"/>
          <w:numId w:val="17"/>
        </w:numPr>
        <w:autoSpaceDE/>
        <w:autoSpaceDN/>
        <w:spacing w:after="160" w:line="324" w:lineRule="auto"/>
        <w:ind w:right="111"/>
        <w:jc w:val="both"/>
      </w:pPr>
      <w:r>
        <w:t>2</w:t>
      </w:r>
      <w:r w:rsidR="42148884">
        <w:t>4</w:t>
      </w:r>
      <w:r w:rsidR="24D97400">
        <w:t>% (n2</w:t>
      </w:r>
      <w:r>
        <w:t>22</w:t>
      </w:r>
      <w:r w:rsidR="24D97400">
        <w:t>) were against undergraduate students</w:t>
      </w:r>
      <w:r w:rsidR="0488E730">
        <w:t>.</w:t>
      </w:r>
    </w:p>
    <w:p w14:paraId="63A5F720" w14:textId="07FBFA48" w:rsidR="003C56D3" w:rsidRPr="00BD68A6" w:rsidRDefault="003C56D3" w:rsidP="003C56D3">
      <w:pPr>
        <w:widowControl/>
        <w:numPr>
          <w:ilvl w:val="1"/>
          <w:numId w:val="17"/>
        </w:numPr>
        <w:autoSpaceDE/>
        <w:autoSpaceDN/>
        <w:spacing w:after="160" w:line="324" w:lineRule="auto"/>
        <w:ind w:right="111"/>
        <w:jc w:val="both"/>
      </w:pPr>
      <w:r w:rsidRPr="00BD68A6">
        <w:t>1</w:t>
      </w:r>
      <w:r w:rsidR="00B84E6A" w:rsidRPr="00BD68A6">
        <w:t>3</w:t>
      </w:r>
      <w:r w:rsidRPr="00BD68A6">
        <w:t>% (n1</w:t>
      </w:r>
      <w:r w:rsidR="00B84E6A" w:rsidRPr="00BD68A6">
        <w:t>20</w:t>
      </w:r>
      <w:r w:rsidRPr="00BD68A6">
        <w:t>) were against postgraduate students</w:t>
      </w:r>
      <w:r w:rsidR="005943E1">
        <w:t>.</w:t>
      </w:r>
    </w:p>
    <w:p w14:paraId="71067F08" w14:textId="68BD4AC2" w:rsidR="003C56D3" w:rsidRPr="00BD68A6" w:rsidRDefault="003C56D3" w:rsidP="003C56D3">
      <w:pPr>
        <w:widowControl/>
        <w:numPr>
          <w:ilvl w:val="1"/>
          <w:numId w:val="17"/>
        </w:numPr>
        <w:autoSpaceDE/>
        <w:autoSpaceDN/>
        <w:spacing w:after="160" w:line="324" w:lineRule="auto"/>
        <w:ind w:right="111"/>
        <w:jc w:val="both"/>
      </w:pPr>
      <w:r w:rsidRPr="00BD68A6">
        <w:t>2% (n</w:t>
      </w:r>
      <w:r w:rsidR="00BD68A6" w:rsidRPr="00BD68A6">
        <w:t>17</w:t>
      </w:r>
      <w:r w:rsidRPr="00BD68A6">
        <w:t>) were against third party staff</w:t>
      </w:r>
      <w:r w:rsidR="005943E1">
        <w:t>.</w:t>
      </w:r>
    </w:p>
    <w:p w14:paraId="7EF80FCE" w14:textId="441CACE3" w:rsidR="00FF2126" w:rsidRPr="003C56D3" w:rsidRDefault="00FF2126" w:rsidP="2DAC0204">
      <w:pPr>
        <w:spacing w:line="324" w:lineRule="auto"/>
        <w:ind w:right="111"/>
        <w:jc w:val="both"/>
      </w:pPr>
    </w:p>
    <w:p w14:paraId="31996CA6" w14:textId="2F381887" w:rsidR="3F58BD69" w:rsidRDefault="3F58BD69" w:rsidP="2DAC0204">
      <w:pPr>
        <w:widowControl/>
        <w:numPr>
          <w:ilvl w:val="1"/>
          <w:numId w:val="17"/>
        </w:numPr>
        <w:spacing w:after="160" w:line="324" w:lineRule="auto"/>
        <w:ind w:right="111"/>
        <w:jc w:val="both"/>
      </w:pPr>
      <w:r>
        <w:t>Undergraduate students were more likely to make reports against other undergraduate students (55% (n174) of total reports from undergraduate students).</w:t>
      </w:r>
    </w:p>
    <w:p w14:paraId="5E64A865" w14:textId="562F2F67" w:rsidR="003C56D3" w:rsidRPr="00BF7AF0" w:rsidRDefault="24D97400" w:rsidP="003C56D3">
      <w:pPr>
        <w:widowControl/>
        <w:numPr>
          <w:ilvl w:val="1"/>
          <w:numId w:val="17"/>
        </w:numPr>
        <w:autoSpaceDE/>
        <w:autoSpaceDN/>
        <w:spacing w:after="160" w:line="324" w:lineRule="auto"/>
        <w:ind w:right="111"/>
        <w:jc w:val="both"/>
      </w:pPr>
      <w:r>
        <w:lastRenderedPageBreak/>
        <w:t>Postgraduate students were more likely to make reports against staff (</w:t>
      </w:r>
      <w:r w:rsidR="674E38C8">
        <w:t>37%</w:t>
      </w:r>
      <w:r w:rsidR="0B00E6F3">
        <w:t xml:space="preserve"> (n98)</w:t>
      </w:r>
      <w:r w:rsidR="674E38C8">
        <w:t xml:space="preserve"> of total reports from postgraduate students</w:t>
      </w:r>
      <w:r>
        <w:t>)</w:t>
      </w:r>
      <w:r w:rsidR="0488E730">
        <w:t>.</w:t>
      </w:r>
    </w:p>
    <w:p w14:paraId="2E24B349" w14:textId="7156EE0A" w:rsidR="3F7F0689" w:rsidRDefault="3F7F0689" w:rsidP="2DAC0204">
      <w:pPr>
        <w:widowControl/>
        <w:numPr>
          <w:ilvl w:val="1"/>
          <w:numId w:val="17"/>
        </w:numPr>
        <w:spacing w:after="160" w:line="324" w:lineRule="auto"/>
        <w:ind w:right="111"/>
        <w:jc w:val="both"/>
      </w:pPr>
      <w:r>
        <w:t xml:space="preserve">Staff were more likely to make reports against other staff (71% </w:t>
      </w:r>
      <w:r w:rsidR="7664BE50">
        <w:t xml:space="preserve">(n246) </w:t>
      </w:r>
      <w:r>
        <w:t>of total reports from staff).</w:t>
      </w:r>
    </w:p>
    <w:p w14:paraId="7DE92438" w14:textId="753F0194" w:rsidR="24D97400" w:rsidRDefault="24D97400" w:rsidP="2DAC0204">
      <w:pPr>
        <w:widowControl/>
        <w:numPr>
          <w:ilvl w:val="1"/>
          <w:numId w:val="17"/>
        </w:numPr>
        <w:spacing w:after="160" w:line="324" w:lineRule="auto"/>
        <w:ind w:right="111"/>
        <w:jc w:val="both"/>
        <w:rPr>
          <w:b/>
          <w:bCs/>
        </w:rPr>
      </w:pPr>
      <w:r>
        <w:t xml:space="preserve">Third party staff were more likely to make reports against other </w:t>
      </w:r>
      <w:bookmarkStart w:id="7" w:name="_Int_N5jY9HEO"/>
      <w:r>
        <w:t>third party</w:t>
      </w:r>
      <w:bookmarkEnd w:id="7"/>
      <w:r>
        <w:t xml:space="preserve"> staff (</w:t>
      </w:r>
      <w:r w:rsidR="674E38C8">
        <w:t>43%</w:t>
      </w:r>
      <w:r w:rsidR="74F49134">
        <w:t xml:space="preserve"> (n6)</w:t>
      </w:r>
      <w:r w:rsidR="674E38C8">
        <w:t xml:space="preserve"> of total reports by third party staff</w:t>
      </w:r>
      <w:r>
        <w:t>)</w:t>
      </w:r>
      <w:r w:rsidR="0488E730">
        <w:t>.</w:t>
      </w:r>
    </w:p>
    <w:p w14:paraId="375D3598" w14:textId="7D8F4A55" w:rsidR="003C56D3" w:rsidRPr="0030086F" w:rsidRDefault="4D82E460" w:rsidP="2DAC0204">
      <w:pPr>
        <w:widowControl/>
        <w:autoSpaceDE/>
        <w:autoSpaceDN/>
        <w:spacing w:after="160" w:line="324" w:lineRule="auto"/>
        <w:ind w:right="111"/>
        <w:jc w:val="both"/>
      </w:pPr>
      <w:r w:rsidRPr="2DAC0204">
        <w:rPr>
          <w:b/>
          <w:bCs/>
        </w:rPr>
        <w:t>Outcome</w:t>
      </w:r>
      <w:r w:rsidR="58E65E54" w:rsidRPr="2DAC0204">
        <w:rPr>
          <w:b/>
          <w:bCs/>
        </w:rPr>
        <w:t>(</w:t>
      </w:r>
      <w:r w:rsidRPr="2DAC0204">
        <w:rPr>
          <w:b/>
          <w:bCs/>
        </w:rPr>
        <w:t>s</w:t>
      </w:r>
      <w:r w:rsidR="398B289C" w:rsidRPr="2DAC0204">
        <w:rPr>
          <w:b/>
          <w:bCs/>
        </w:rPr>
        <w:t>)</w:t>
      </w:r>
      <w:r w:rsidRPr="2DAC0204">
        <w:rPr>
          <w:b/>
          <w:bCs/>
        </w:rPr>
        <w:t xml:space="preserve"> of reports</w:t>
      </w:r>
      <w:r>
        <w:t xml:space="preserve">. </w:t>
      </w:r>
      <w:r w:rsidR="00506BE7" w:rsidRPr="00506BE7">
        <w:t>The top outcomes were to flag and/or log and (Appendix 2</w:t>
      </w:r>
      <w:r w:rsidR="00506BE7">
        <w:t>, Table 10</w:t>
      </w:r>
      <w:r w:rsidR="00506BE7" w:rsidRPr="00506BE7">
        <w:t>):</w:t>
      </w:r>
    </w:p>
    <w:p w14:paraId="0DDDEA87" w14:textId="7326300C" w:rsidR="003C56D3" w:rsidRPr="0030086F" w:rsidRDefault="003C56D3" w:rsidP="003C56D3">
      <w:pPr>
        <w:widowControl/>
        <w:numPr>
          <w:ilvl w:val="1"/>
          <w:numId w:val="4"/>
        </w:numPr>
        <w:autoSpaceDE/>
        <w:autoSpaceDN/>
        <w:spacing w:after="160" w:line="324" w:lineRule="auto"/>
        <w:ind w:right="111"/>
        <w:jc w:val="both"/>
      </w:pPr>
      <w:r w:rsidRPr="0030086F">
        <w:t xml:space="preserve">Not take further action (due principally to anonymous reporting </w:t>
      </w:r>
      <w:r w:rsidR="003469A3">
        <w:t>limiting</w:t>
      </w:r>
      <w:r w:rsidR="00C77CA8">
        <w:t xml:space="preserve"> UCL’s ability to act</w:t>
      </w:r>
      <w:r w:rsidRPr="0030086F">
        <w:t>) (4</w:t>
      </w:r>
      <w:r w:rsidR="0030086F" w:rsidRPr="0030086F">
        <w:t>8</w:t>
      </w:r>
      <w:r w:rsidRPr="0030086F">
        <w:t>%, n</w:t>
      </w:r>
      <w:r w:rsidR="0030086F" w:rsidRPr="0030086F">
        <w:t>469</w:t>
      </w:r>
      <w:r w:rsidRPr="0030086F">
        <w:t>)</w:t>
      </w:r>
      <w:r w:rsidR="00994402">
        <w:t>.</w:t>
      </w:r>
      <w:r w:rsidR="00C77CA8">
        <w:t xml:space="preserve"> </w:t>
      </w:r>
    </w:p>
    <w:p w14:paraId="157AFC83" w14:textId="6AC36058" w:rsidR="003C56D3" w:rsidRDefault="003C56D3" w:rsidP="003C56D3">
      <w:pPr>
        <w:widowControl/>
        <w:numPr>
          <w:ilvl w:val="1"/>
          <w:numId w:val="4"/>
        </w:numPr>
        <w:autoSpaceDE/>
        <w:autoSpaceDN/>
        <w:spacing w:after="160" w:line="324" w:lineRule="auto"/>
        <w:ind w:right="111"/>
        <w:jc w:val="both"/>
      </w:pPr>
      <w:r w:rsidRPr="0030086F">
        <w:t>Informal resolution/Intervention (</w:t>
      </w:r>
      <w:r w:rsidR="0030086F" w:rsidRPr="0030086F">
        <w:t>15</w:t>
      </w:r>
      <w:r w:rsidRPr="0030086F">
        <w:t>%, n</w:t>
      </w:r>
      <w:r w:rsidR="0030086F" w:rsidRPr="0030086F">
        <w:t>145</w:t>
      </w:r>
      <w:r w:rsidRPr="0030086F">
        <w:t>)</w:t>
      </w:r>
      <w:r w:rsidR="00994402">
        <w:t>.</w:t>
      </w:r>
    </w:p>
    <w:p w14:paraId="0ADAB1DF" w14:textId="228B0663" w:rsidR="00506BE7" w:rsidRPr="0030086F" w:rsidRDefault="00506BE7" w:rsidP="003C56D3">
      <w:pPr>
        <w:widowControl/>
        <w:numPr>
          <w:ilvl w:val="1"/>
          <w:numId w:val="4"/>
        </w:numPr>
        <w:autoSpaceDE/>
        <w:autoSpaceDN/>
        <w:spacing w:after="160" w:line="324" w:lineRule="auto"/>
        <w:ind w:right="111"/>
        <w:jc w:val="both"/>
      </w:pPr>
      <w:r w:rsidRPr="00506BE7">
        <w:t>None (reports that have not been closed) (14%, n136</w:t>
      </w:r>
      <w:r>
        <w:t>).</w:t>
      </w:r>
    </w:p>
    <w:p w14:paraId="6F2AC4CE" w14:textId="0D9172ED" w:rsidR="003C56D3" w:rsidRDefault="24D97400" w:rsidP="003C56D3">
      <w:pPr>
        <w:widowControl/>
        <w:numPr>
          <w:ilvl w:val="1"/>
          <w:numId w:val="4"/>
        </w:numPr>
        <w:autoSpaceDE/>
        <w:autoSpaceDN/>
        <w:spacing w:after="160" w:line="324" w:lineRule="auto"/>
        <w:ind w:right="111"/>
        <w:jc w:val="both"/>
      </w:pPr>
      <w:r>
        <w:t>Refer to student support (</w:t>
      </w:r>
      <w:r w:rsidR="12FE3A3A">
        <w:t>7</w:t>
      </w:r>
      <w:r>
        <w:t>%</w:t>
      </w:r>
      <w:r w:rsidR="12FE3A3A">
        <w:t>, n69</w:t>
      </w:r>
      <w:r>
        <w:t>)</w:t>
      </w:r>
      <w:r w:rsidR="3E0648EB">
        <w:t>.</w:t>
      </w:r>
    </w:p>
    <w:p w14:paraId="3890343D" w14:textId="64B8AD24" w:rsidR="00570FAE" w:rsidRDefault="00570FAE" w:rsidP="00570FAE">
      <w:pPr>
        <w:widowControl/>
        <w:autoSpaceDE/>
        <w:autoSpaceDN/>
        <w:spacing w:after="160" w:line="324" w:lineRule="auto"/>
        <w:ind w:right="111"/>
        <w:jc w:val="both"/>
      </w:pPr>
      <w:r w:rsidRPr="00570FAE">
        <w:rPr>
          <w:noProof/>
        </w:rPr>
        <w:drawing>
          <wp:inline distT="0" distB="0" distL="0" distR="0" wp14:anchorId="1BD719DE" wp14:editId="2F4B2569">
            <wp:extent cx="5661992" cy="4217504"/>
            <wp:effectExtent l="0" t="0" r="15240" b="12065"/>
            <wp:docPr id="594943641" name="Chart 1" descr="Clustered bar chart showing the outcomes at case closure in 2023/24, where the top three outcomes are: no further action taken, informal resolution/ intervention, none.">
              <a:extLst xmlns:a="http://schemas.openxmlformats.org/drawingml/2006/main">
                <a:ext uri="{FF2B5EF4-FFF2-40B4-BE49-F238E27FC236}">
                  <a16:creationId xmlns:a16="http://schemas.microsoft.com/office/drawing/2014/main" id="{A5986996-26BB-79AA-36E2-3AC1CFE70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723ED64" w14:textId="77777777" w:rsidR="00A10464" w:rsidRPr="003C56D3" w:rsidRDefault="00A10464" w:rsidP="00570FAE">
      <w:pPr>
        <w:widowControl/>
        <w:autoSpaceDE/>
        <w:autoSpaceDN/>
        <w:spacing w:after="160" w:line="324" w:lineRule="auto"/>
        <w:ind w:right="111"/>
        <w:jc w:val="both"/>
      </w:pPr>
    </w:p>
    <w:p w14:paraId="411368DF" w14:textId="1D20A036" w:rsidR="00A46272" w:rsidRPr="00B77505" w:rsidRDefault="55094709" w:rsidP="2DAC0204">
      <w:pPr>
        <w:widowControl/>
        <w:spacing w:after="160" w:line="324" w:lineRule="auto"/>
        <w:ind w:right="111"/>
        <w:jc w:val="both"/>
      </w:pPr>
      <w:r w:rsidRPr="2DAC0204">
        <w:rPr>
          <w:b/>
          <w:bCs/>
        </w:rPr>
        <w:lastRenderedPageBreak/>
        <w:t>Sharing of diversity monitoring data by people making reports</w:t>
      </w:r>
      <w:r w:rsidR="6C6AE50C" w:rsidRPr="2DAC0204">
        <w:rPr>
          <w:b/>
          <w:bCs/>
        </w:rPr>
        <w:t xml:space="preserve">. </w:t>
      </w:r>
      <w:r w:rsidR="6883B846">
        <w:t xml:space="preserve">Sharing diversity monitoring data when reporting through R+S is optional. </w:t>
      </w:r>
      <w:r w:rsidR="0FA86B13">
        <w:t xml:space="preserve">These </w:t>
      </w:r>
      <w:r w:rsidR="6883B846">
        <w:t xml:space="preserve">data help UCL to understand if certain groups of students or staff are experiencing patterns of behaviour differently to others (Appendix 2, Tables 11 – 14). </w:t>
      </w:r>
      <w:r w:rsidR="0F7C60BF" w:rsidRPr="2DAC0204">
        <w:t xml:space="preserve">Demographic data reveal disparities in reporting according to ethnicity, </w:t>
      </w:r>
      <w:bookmarkStart w:id="8" w:name="_Int_coo0gTMX"/>
      <w:r w:rsidR="0F7C60BF" w:rsidRPr="2DAC0204">
        <w:t>gender</w:t>
      </w:r>
      <w:bookmarkEnd w:id="8"/>
      <w:r w:rsidR="0F7C60BF" w:rsidRPr="2DAC0204">
        <w:t xml:space="preserve"> and sexual identity, with underrepresented staff groups disproportionately represented among those reporting incidents. A high proportion of reporting parties chose not to share their disability status or sexual identity.</w:t>
      </w:r>
    </w:p>
    <w:p w14:paraId="4267A262" w14:textId="00EFBACA" w:rsidR="00B77505" w:rsidRPr="00F71AAE" w:rsidRDefault="00506BE7" w:rsidP="2DAC0204">
      <w:pPr>
        <w:pStyle w:val="ListParagraph"/>
        <w:widowControl/>
        <w:numPr>
          <w:ilvl w:val="0"/>
          <w:numId w:val="3"/>
        </w:numPr>
        <w:autoSpaceDE/>
        <w:autoSpaceDN/>
        <w:spacing w:after="160" w:line="324" w:lineRule="auto"/>
        <w:ind w:right="111"/>
        <w:jc w:val="both"/>
      </w:pPr>
      <w:r w:rsidRPr="00506BE7">
        <w:t>There were variations in reporting rates for ethnic groups for staff. When accounting for the number of staff of specific demographics at UCL</w:t>
      </w:r>
      <w:r w:rsidR="00B5468C">
        <w:t>,</w:t>
      </w:r>
      <w:r>
        <w:t xml:space="preserve"> </w:t>
      </w:r>
      <w:r w:rsidR="2C4FCD9E">
        <w:t>Black or Black British - Other background, Asian – Other background</w:t>
      </w:r>
      <w:r w:rsidR="3E0648EB">
        <w:t>, and</w:t>
      </w:r>
      <w:r w:rsidR="2C4FCD9E">
        <w:t xml:space="preserve"> Asian or Asian British</w:t>
      </w:r>
      <w:r w:rsidR="3E0648EB">
        <w:t xml:space="preserve"> – </w:t>
      </w:r>
      <w:r w:rsidR="2C4FCD9E">
        <w:t>Pakistani</w:t>
      </w:r>
      <w:r w:rsidR="3E0648EB">
        <w:t xml:space="preserve"> staff </w:t>
      </w:r>
      <w:r w:rsidR="2C4FCD9E">
        <w:t>accounted for reporting parties five times as much as White staff, while Arab and Mixed</w:t>
      </w:r>
      <w:r w:rsidR="06A9D86F">
        <w:t>/Multiple</w:t>
      </w:r>
      <w:r w:rsidR="2C4FCD9E">
        <w:t xml:space="preserve"> heritage staff submitted reports four times </w:t>
      </w:r>
      <w:r w:rsidR="3E0648EB">
        <w:t>as much as White</w:t>
      </w:r>
      <w:r w:rsidR="2C4FCD9E">
        <w:t xml:space="preserve"> staff</w:t>
      </w:r>
      <w:r>
        <w:t>(</w:t>
      </w:r>
      <w:r w:rsidRPr="00506BE7">
        <w:t>Appendix 2</w:t>
      </w:r>
      <w:r>
        <w:t>, Table 11</w:t>
      </w:r>
      <w:r w:rsidRPr="00506BE7">
        <w:t xml:space="preserve">). The comparison took into account the overall representation of each ethnic group at UCL relative to the number of reports submitted. </w:t>
      </w:r>
      <w:r w:rsidR="3E0648EB">
        <w:t>This higher reporting rate is noteworthy, especially given the smaller population size of these groups at UCL, ranging from 20 to fewer than 500, compared to over 8,000 White staff members.</w:t>
      </w:r>
    </w:p>
    <w:p w14:paraId="69CB89AE" w14:textId="587A8C71" w:rsidR="003C56D3" w:rsidRPr="003C56D3" w:rsidRDefault="6DAA32B6" w:rsidP="2DAC0204">
      <w:pPr>
        <w:pStyle w:val="ListParagraph"/>
        <w:widowControl/>
        <w:numPr>
          <w:ilvl w:val="0"/>
          <w:numId w:val="3"/>
        </w:numPr>
        <w:autoSpaceDE/>
        <w:autoSpaceDN/>
        <w:spacing w:after="160" w:line="324" w:lineRule="auto"/>
        <w:ind w:right="111"/>
        <w:jc w:val="both"/>
      </w:pPr>
      <w:r>
        <w:t xml:space="preserve">Looking at students, the differences </w:t>
      </w:r>
      <w:r w:rsidR="08527DA9">
        <w:t xml:space="preserve">in reporting rates </w:t>
      </w:r>
      <w:r>
        <w:t xml:space="preserve">between ethnic groups </w:t>
      </w:r>
      <w:r w:rsidR="08527DA9">
        <w:t>were</w:t>
      </w:r>
      <w:r>
        <w:t xml:space="preserve"> significantly less stark, </w:t>
      </w:r>
      <w:r w:rsidR="08527DA9">
        <w:t>with all groups reporting at around 1% in relation to the UCL student profile</w:t>
      </w:r>
      <w:r w:rsidR="00506BE7">
        <w:t xml:space="preserve"> (</w:t>
      </w:r>
      <w:r w:rsidR="00506BE7" w:rsidRPr="00506BE7">
        <w:t>Appendix 2</w:t>
      </w:r>
      <w:r w:rsidR="00506BE7">
        <w:t>, Table 11)</w:t>
      </w:r>
      <w:r w:rsidR="08527DA9">
        <w:t xml:space="preserve">. </w:t>
      </w:r>
      <w:r w:rsidR="472D157B">
        <w:t xml:space="preserve">This suggests that no specific ethnic group is disproportionately represented in student reports compared to their representation in the overall UCL student population. </w:t>
      </w:r>
    </w:p>
    <w:p w14:paraId="3E0B4EE9" w14:textId="70429C15" w:rsidR="1DA85EC0" w:rsidRDefault="1DA85EC0" w:rsidP="2DAC0204">
      <w:pPr>
        <w:pStyle w:val="ListParagraph"/>
        <w:numPr>
          <w:ilvl w:val="0"/>
          <w:numId w:val="3"/>
        </w:numPr>
        <w:spacing w:before="95" w:line="324" w:lineRule="auto"/>
        <w:ind w:right="618"/>
        <w:jc w:val="both"/>
      </w:pPr>
      <w:r>
        <w:t xml:space="preserve">Women members of staff </w:t>
      </w:r>
      <w:r w:rsidR="472D157B">
        <w:t xml:space="preserve">accounted for reporting parties </w:t>
      </w:r>
      <w:r>
        <w:t xml:space="preserve">twice as much </w:t>
      </w:r>
      <w:r w:rsidR="472D157B">
        <w:t>as</w:t>
      </w:r>
      <w:r>
        <w:t xml:space="preserve"> men</w:t>
      </w:r>
      <w:r w:rsidR="472D157B">
        <w:t xml:space="preserve"> members of staff</w:t>
      </w:r>
      <w:r>
        <w:t xml:space="preserve"> compared to the UCL staff profile</w:t>
      </w:r>
      <w:r w:rsidR="00506BE7">
        <w:t xml:space="preserve"> (</w:t>
      </w:r>
      <w:r w:rsidR="00506BE7" w:rsidRPr="00506BE7">
        <w:t>Appendix 2</w:t>
      </w:r>
      <w:r w:rsidR="00506BE7">
        <w:t>, Table 12)</w:t>
      </w:r>
      <w:r w:rsidR="1B5B7786">
        <w:t xml:space="preserve">. </w:t>
      </w:r>
      <w:r>
        <w:t>There was no such imbalance for students</w:t>
      </w:r>
      <w:r w:rsidR="1B5B7786">
        <w:t xml:space="preserve">. Students who identified as Other were slightly overrepresented in reporting </w:t>
      </w:r>
      <w:r>
        <w:t>compared to the UCL student profile</w:t>
      </w:r>
      <w:r w:rsidR="19372185">
        <w:t>.</w:t>
      </w:r>
    </w:p>
    <w:p w14:paraId="440F8F96" w14:textId="7F179CB1" w:rsidR="2DAC0204" w:rsidRDefault="2DAC0204" w:rsidP="2DAC0204">
      <w:pPr>
        <w:pStyle w:val="ListParagraph"/>
        <w:spacing w:before="95" w:line="324" w:lineRule="auto"/>
        <w:ind w:left="720" w:right="618"/>
        <w:jc w:val="both"/>
      </w:pPr>
    </w:p>
    <w:p w14:paraId="1C0E07BE" w14:textId="1EAD0EAB" w:rsidR="24D97400" w:rsidRDefault="24D97400" w:rsidP="2DAC0204">
      <w:pPr>
        <w:pStyle w:val="ListParagraph"/>
        <w:widowControl/>
        <w:numPr>
          <w:ilvl w:val="0"/>
          <w:numId w:val="3"/>
        </w:numPr>
        <w:spacing w:after="160" w:line="324" w:lineRule="auto"/>
        <w:ind w:right="111"/>
        <w:contextualSpacing/>
        <w:jc w:val="both"/>
      </w:pPr>
      <w:r>
        <w:t>Disabled staff and students were underrepresented (</w:t>
      </w:r>
      <w:r w:rsidR="0BBBFCF8">
        <w:t>10</w:t>
      </w:r>
      <w:r>
        <w:t>%)</w:t>
      </w:r>
      <w:r w:rsidR="00506BE7">
        <w:t xml:space="preserve"> (</w:t>
      </w:r>
      <w:r w:rsidR="00506BE7" w:rsidRPr="00506BE7">
        <w:t>Appendix 2</w:t>
      </w:r>
      <w:r w:rsidR="00506BE7">
        <w:t>, Table 13)</w:t>
      </w:r>
      <w:r>
        <w:t>. A high proportion of reporting parties chose not to share their disability status (3</w:t>
      </w:r>
      <w:r w:rsidR="0BBBFCF8">
        <w:t>6</w:t>
      </w:r>
      <w:r>
        <w:t>%)</w:t>
      </w:r>
      <w:r w:rsidR="08527DA9">
        <w:t>.</w:t>
      </w:r>
    </w:p>
    <w:p w14:paraId="7D587993" w14:textId="1701F1BA" w:rsidR="2DAC0204" w:rsidRDefault="2DAC0204" w:rsidP="2DAC0204">
      <w:pPr>
        <w:pStyle w:val="ListParagraph"/>
        <w:widowControl/>
        <w:spacing w:after="160" w:line="324" w:lineRule="auto"/>
        <w:ind w:left="720" w:right="111"/>
        <w:contextualSpacing/>
        <w:jc w:val="both"/>
      </w:pPr>
    </w:p>
    <w:p w14:paraId="7509CC5A" w14:textId="2D08BA63" w:rsidR="00162251" w:rsidRDefault="1E7D38F5" w:rsidP="2DAC0204">
      <w:pPr>
        <w:pStyle w:val="ListParagraph"/>
        <w:widowControl/>
        <w:numPr>
          <w:ilvl w:val="0"/>
          <w:numId w:val="3"/>
        </w:numPr>
        <w:spacing w:after="160" w:line="324" w:lineRule="auto"/>
        <w:ind w:right="111"/>
        <w:contextualSpacing/>
        <w:jc w:val="both"/>
      </w:pPr>
      <w:r>
        <w:t xml:space="preserve">Lesbian, </w:t>
      </w:r>
      <w:bookmarkStart w:id="9" w:name="_Int_VMTCv6a0"/>
      <w:r>
        <w:t>gay</w:t>
      </w:r>
      <w:bookmarkEnd w:id="9"/>
      <w:r>
        <w:t xml:space="preserve"> and bi</w:t>
      </w:r>
      <w:r w:rsidR="24D97400">
        <w:t xml:space="preserve"> students and staff were overrepresented as reporting parties (</w:t>
      </w:r>
      <w:r w:rsidR="4D7371D8">
        <w:t>14</w:t>
      </w:r>
      <w:r w:rsidR="24D97400">
        <w:t>%)</w:t>
      </w:r>
      <w:r w:rsidR="00506BE7">
        <w:t xml:space="preserve"> </w:t>
      </w:r>
      <w:r w:rsidR="00506BE7" w:rsidRPr="00506BE7">
        <w:t>compared to the overall proportion of LGB</w:t>
      </w:r>
      <w:r w:rsidR="00EE0BC1">
        <w:t>+</w:t>
      </w:r>
      <w:r w:rsidR="00506BE7" w:rsidRPr="00506BE7">
        <w:t xml:space="preserve"> staff (7%) and students (10%) at UCL</w:t>
      </w:r>
      <w:r w:rsidR="00506BE7">
        <w:t xml:space="preserve"> (Appendix 2, Table 14)</w:t>
      </w:r>
      <w:r w:rsidR="2AC76F3B">
        <w:t>. A high proportion of reporting parties chose not to share their sexua</w:t>
      </w:r>
      <w:r w:rsidR="7CBC800D">
        <w:t xml:space="preserve">l </w:t>
      </w:r>
      <w:r w:rsidR="06A9D86F">
        <w:t>identity</w:t>
      </w:r>
      <w:r w:rsidR="7CBC800D">
        <w:t xml:space="preserve"> (45%)</w:t>
      </w:r>
      <w:r w:rsidR="08527DA9">
        <w:t>.</w:t>
      </w:r>
      <w:r w:rsidR="24D97400">
        <w:t xml:space="preserve"> </w:t>
      </w:r>
    </w:p>
    <w:p w14:paraId="30017D6C" w14:textId="7DE68D8B" w:rsidR="00162251" w:rsidRDefault="24D97400" w:rsidP="2DAC0204">
      <w:pPr>
        <w:pStyle w:val="ListParagraph"/>
        <w:widowControl/>
        <w:spacing w:after="160" w:line="324" w:lineRule="auto"/>
        <w:ind w:left="720" w:right="111"/>
        <w:contextualSpacing/>
        <w:jc w:val="both"/>
      </w:pPr>
      <w:r>
        <w:t xml:space="preserve"> </w:t>
      </w:r>
    </w:p>
    <w:p w14:paraId="3EF319A1" w14:textId="099227B2" w:rsidR="00C90A04" w:rsidRPr="00D65955" w:rsidRDefault="7E42E41A" w:rsidP="2DAC0204">
      <w:pPr>
        <w:pStyle w:val="ListParagraph"/>
        <w:widowControl/>
        <w:numPr>
          <w:ilvl w:val="0"/>
          <w:numId w:val="3"/>
        </w:numPr>
        <w:autoSpaceDE/>
        <w:autoSpaceDN/>
        <w:spacing w:after="160" w:line="324" w:lineRule="auto"/>
        <w:ind w:right="111"/>
        <w:contextualSpacing/>
        <w:jc w:val="both"/>
      </w:pPr>
      <w:r>
        <w:t>Intersectional data</w:t>
      </w:r>
      <w:r w:rsidR="6BF16431">
        <w:t xml:space="preserve"> are not presented here </w:t>
      </w:r>
      <w:r w:rsidR="15276DA1">
        <w:t xml:space="preserve">but will be in future if possible. </w:t>
      </w:r>
    </w:p>
    <w:bookmarkEnd w:id="5"/>
    <w:p w14:paraId="7AC8D5E0" w14:textId="77777777" w:rsidR="00976F02" w:rsidRDefault="00976F02" w:rsidP="2DAC0204">
      <w:pPr>
        <w:widowControl/>
        <w:autoSpaceDE/>
        <w:autoSpaceDN/>
        <w:spacing w:after="160" w:line="324" w:lineRule="auto"/>
        <w:ind w:left="1440" w:right="111"/>
        <w:contextualSpacing/>
        <w:jc w:val="both"/>
      </w:pPr>
    </w:p>
    <w:p w14:paraId="77A5011A" w14:textId="480D4E3D" w:rsidR="003C56D3" w:rsidRDefault="003C56D3" w:rsidP="2DAC0204">
      <w:pPr>
        <w:pStyle w:val="Heading1"/>
        <w:widowControl/>
        <w:spacing w:after="160" w:line="324" w:lineRule="auto"/>
        <w:ind w:left="1440" w:right="111"/>
        <w:contextualSpacing/>
        <w:jc w:val="both"/>
        <w:sectPr w:rsidR="003C56D3" w:rsidSect="00844905">
          <w:footerReference w:type="even" r:id="rId31"/>
          <w:footerReference w:type="default" r:id="rId32"/>
          <w:pgSz w:w="11060" w:h="14750"/>
          <w:pgMar w:top="1000" w:right="680" w:bottom="280" w:left="740" w:header="814" w:footer="0" w:gutter="0"/>
          <w:pgNumType w:start="3"/>
          <w:cols w:space="720"/>
        </w:sectPr>
      </w:pPr>
    </w:p>
    <w:p w14:paraId="7F734C1B" w14:textId="5087D1CB" w:rsidR="3FC28D1F" w:rsidRDefault="3FC28D1F" w:rsidP="2DAC0204">
      <w:pPr>
        <w:pStyle w:val="Heading1"/>
        <w:ind w:left="0"/>
      </w:pPr>
      <w:r>
        <w:lastRenderedPageBreak/>
        <w:t>A</w:t>
      </w:r>
      <w:r w:rsidR="303A29C5">
        <w:t xml:space="preserve">ctions </w:t>
      </w:r>
    </w:p>
    <w:p w14:paraId="49A60B43" w14:textId="55A0CEA0" w:rsidR="2DAC0204" w:rsidRDefault="2DAC0204" w:rsidP="2DAC0204"/>
    <w:p w14:paraId="3B8FAB17" w14:textId="740A667A" w:rsidR="001166E9" w:rsidRDefault="6846FFF2" w:rsidP="2DAC0204">
      <w:pPr>
        <w:spacing w:line="324" w:lineRule="auto"/>
        <w:ind w:right="111"/>
        <w:jc w:val="both"/>
      </w:pPr>
      <w:r>
        <w:t>For the 2024-25 academic year and beyond, UCL will respond to the insights afforded by this report and other evidence of need, including:</w:t>
      </w:r>
    </w:p>
    <w:p w14:paraId="0C1D816C" w14:textId="6E6E671C" w:rsidR="00DD1CA5" w:rsidRDefault="3547F745" w:rsidP="2DAC0204">
      <w:pPr>
        <w:pStyle w:val="ListParagraph"/>
        <w:numPr>
          <w:ilvl w:val="0"/>
          <w:numId w:val="2"/>
        </w:numPr>
        <w:spacing w:line="324" w:lineRule="auto"/>
        <w:ind w:right="111"/>
        <w:jc w:val="both"/>
      </w:pPr>
      <w:r>
        <w:t>By the end of the 2024-25 academic year</w:t>
      </w:r>
      <w:r w:rsidR="38BA05CA">
        <w:t xml:space="preserve">, developing </w:t>
      </w:r>
      <w:r w:rsidR="7548307D">
        <w:t xml:space="preserve">a new EDI strategic plan </w:t>
      </w:r>
      <w:r w:rsidR="731968DB">
        <w:t>with</w:t>
      </w:r>
      <w:r w:rsidR="0FDA4876">
        <w:t xml:space="preserve"> a</w:t>
      </w:r>
      <w:r w:rsidR="34BD537E">
        <w:t xml:space="preserve"> clear </w:t>
      </w:r>
      <w:r w:rsidR="0FDA4876">
        <w:t>portfolio</w:t>
      </w:r>
      <w:r w:rsidR="731968DB">
        <w:t xml:space="preserve"> of projects</w:t>
      </w:r>
      <w:r w:rsidR="6B87EB1A">
        <w:t xml:space="preserve"> that will aim to drive </w:t>
      </w:r>
      <w:r w:rsidR="7548307D">
        <w:t xml:space="preserve">behaviour and culture change </w:t>
      </w:r>
      <w:r w:rsidR="2299A952">
        <w:t>that will support an open and inclusive environment where people feel safer to report and seek support, an</w:t>
      </w:r>
      <w:r w:rsidR="4BDABFB7">
        <w:t>d in the long</w:t>
      </w:r>
      <w:r w:rsidR="532A29EF">
        <w:t>er</w:t>
      </w:r>
      <w:r w:rsidR="4BDABFB7">
        <w:t xml:space="preserve">-term reduces the number of reportable incidents that take </w:t>
      </w:r>
      <w:r w:rsidR="16BB3047">
        <w:t>place.</w:t>
      </w:r>
    </w:p>
    <w:p w14:paraId="6EF0FB64" w14:textId="70B70451" w:rsidR="00DD1CA5" w:rsidRPr="00402557" w:rsidRDefault="7548307D" w:rsidP="2DAC0204">
      <w:pPr>
        <w:pStyle w:val="ListParagraph"/>
        <w:numPr>
          <w:ilvl w:val="0"/>
          <w:numId w:val="2"/>
        </w:numPr>
        <w:spacing w:line="324" w:lineRule="auto"/>
        <w:ind w:right="111"/>
        <w:jc w:val="both"/>
      </w:pPr>
      <w:r>
        <w:t xml:space="preserve">Implementing campaigns to prevent </w:t>
      </w:r>
      <w:r w:rsidR="39750C1B">
        <w:t xml:space="preserve">and address </w:t>
      </w:r>
      <w:r w:rsidR="23E1C23A">
        <w:t xml:space="preserve">bullying, harassment, </w:t>
      </w:r>
      <w:bookmarkStart w:id="10" w:name="_Int_OCgszHAP"/>
      <w:r w:rsidR="23E1C23A">
        <w:t>racism</w:t>
      </w:r>
      <w:bookmarkEnd w:id="10"/>
      <w:r w:rsidR="23E1C23A">
        <w:t xml:space="preserve"> and sexual misconduct</w:t>
      </w:r>
      <w:r w:rsidR="0F312F1B">
        <w:t xml:space="preserve">, including </w:t>
      </w:r>
      <w:r w:rsidR="045AB0B5">
        <w:t>a campaign on sexual misconduct in response to new OfS requirements</w:t>
      </w:r>
      <w:r>
        <w:t xml:space="preserve">. </w:t>
      </w:r>
    </w:p>
    <w:p w14:paraId="49AD5D91" w14:textId="2FF79BA3" w:rsidR="00DD1CA5" w:rsidRPr="00DD1CA5" w:rsidRDefault="7548307D" w:rsidP="2DAC0204">
      <w:pPr>
        <w:pStyle w:val="ListParagraph"/>
        <w:numPr>
          <w:ilvl w:val="0"/>
          <w:numId w:val="2"/>
        </w:numPr>
        <w:spacing w:line="324" w:lineRule="auto"/>
        <w:ind w:right="111"/>
        <w:jc w:val="both"/>
      </w:pPr>
      <w:r>
        <w:t xml:space="preserve">Acting on the findings of the review of the R+S system, </w:t>
      </w:r>
      <w:bookmarkStart w:id="11" w:name="_Int_WOUUwHqM"/>
      <w:r>
        <w:t>processes</w:t>
      </w:r>
      <w:bookmarkEnd w:id="11"/>
      <w:r>
        <w:t xml:space="preserve"> and experiences</w:t>
      </w:r>
      <w:r w:rsidR="26BFC199">
        <w:t xml:space="preserve">, including </w:t>
      </w:r>
      <w:r w:rsidR="1509AE59">
        <w:t xml:space="preserve">communications and </w:t>
      </w:r>
      <w:r w:rsidR="26BFC199">
        <w:t>the collection of diversity monitoring data</w:t>
      </w:r>
      <w:r w:rsidR="23E1C23A">
        <w:t xml:space="preserve"> and understanding intersectionality</w:t>
      </w:r>
      <w:bookmarkStart w:id="12" w:name="_Int_rSYmEBdY"/>
      <w:r>
        <w:t>.</w:t>
      </w:r>
      <w:r w:rsidR="098C74F4">
        <w:t xml:space="preserve"> </w:t>
      </w:r>
      <w:r>
        <w:t xml:space="preserve"> </w:t>
      </w:r>
      <w:bookmarkEnd w:id="12"/>
      <w:r>
        <w:t xml:space="preserve"> </w:t>
      </w:r>
    </w:p>
    <w:p w14:paraId="55786E75" w14:textId="7EA60064" w:rsidR="00DD1CA5" w:rsidRDefault="00DD1CA5" w:rsidP="2DAC0204"/>
    <w:p w14:paraId="6AF25944" w14:textId="4B068BD1" w:rsidR="00AD7DFB" w:rsidRPr="000D4038" w:rsidRDefault="7548307D" w:rsidP="2DAC0204">
      <w:pPr>
        <w:pStyle w:val="ListParagraph"/>
        <w:numPr>
          <w:ilvl w:val="0"/>
          <w:numId w:val="2"/>
        </w:numPr>
      </w:pPr>
      <w:r>
        <w:t xml:space="preserve">Developing and delivering </w:t>
      </w:r>
      <w:r w:rsidR="25963083">
        <w:t>a</w:t>
      </w:r>
      <w:r>
        <w:t xml:space="preserve"> Religion and Belief Action Plan</w:t>
      </w:r>
      <w:r w:rsidR="3FDE6A8B">
        <w:t>,</w:t>
      </w:r>
      <w:r w:rsidR="7E2EAAB1">
        <w:t xml:space="preserve"> </w:t>
      </w:r>
      <w:r w:rsidR="3FDE6A8B">
        <w:t xml:space="preserve">encompassing UCL’s approach to tackling antisemitism, </w:t>
      </w:r>
      <w:r w:rsidR="10575946">
        <w:t>I</w:t>
      </w:r>
      <w:r w:rsidR="3FDE6A8B">
        <w:t xml:space="preserve">slamophobia and wider racial and religious discrimination. </w:t>
      </w:r>
      <w:r w:rsidR="15550709">
        <w:t>The Religion and Belief Working Group is exploring</w:t>
      </w:r>
      <w:r w:rsidR="0C5AE70B">
        <w:t xml:space="preserve"> Islamophobia Awareness initiatives 2024-2</w:t>
      </w:r>
      <w:r w:rsidR="55C0B564">
        <w:t xml:space="preserve">5, including piloting ‘Islamophobia Awareness’ training and </w:t>
      </w:r>
      <w:r w:rsidR="5F56A435">
        <w:t>establishing</w:t>
      </w:r>
      <w:r w:rsidR="55C0B564">
        <w:t xml:space="preserve"> an Islamophobia Action Advisory Group. </w:t>
      </w:r>
    </w:p>
    <w:p w14:paraId="19667FDE" w14:textId="77777777" w:rsidR="00B6572C" w:rsidRPr="009228B6" w:rsidRDefault="0C5AE70B" w:rsidP="2DAC0204">
      <w:pPr>
        <w:pStyle w:val="ListParagraph"/>
        <w:numPr>
          <w:ilvl w:val="0"/>
          <w:numId w:val="2"/>
        </w:numPr>
      </w:pPr>
      <w:r>
        <w:t>Continu</w:t>
      </w:r>
      <w:r w:rsidR="0D1CA190">
        <w:t>ing</w:t>
      </w:r>
      <w:r>
        <w:t xml:space="preserve"> to provide development programmes and interventions to prevent </w:t>
      </w:r>
      <w:r w:rsidR="25963083">
        <w:t xml:space="preserve">and address </w:t>
      </w:r>
      <w:r>
        <w:t>harmful behaviour</w:t>
      </w:r>
      <w:r w:rsidR="25963083">
        <w:t>, including:</w:t>
      </w:r>
    </w:p>
    <w:p w14:paraId="4BB08F37" w14:textId="5D6E80BD" w:rsidR="00B6572C" w:rsidRPr="009753AD" w:rsidRDefault="25963083" w:rsidP="2DAC0204">
      <w:pPr>
        <w:pStyle w:val="ListParagraph"/>
        <w:numPr>
          <w:ilvl w:val="1"/>
          <w:numId w:val="2"/>
        </w:numPr>
        <w:rPr>
          <w:lang w:val="en-GB"/>
        </w:rPr>
      </w:pPr>
      <w:r>
        <w:t xml:space="preserve">‘Where Do You Draw The Line?’ training on preventing and responding to bullying, harassment and sexual misconduct delivered to over </w:t>
      </w:r>
      <w:r w:rsidR="028A7E59">
        <w:t>6800</w:t>
      </w:r>
      <w:r>
        <w:t xml:space="preserve"> staff since October 2018.</w:t>
      </w:r>
      <w:r w:rsidR="3A2A5278">
        <w:t xml:space="preserve"> </w:t>
      </w:r>
      <w:r w:rsidR="3A2A5278" w:rsidRPr="2DAC0204">
        <w:rPr>
          <w:lang w:val="en-GB"/>
        </w:rPr>
        <w:t xml:space="preserve">Developed collaboratively by UCL, University of Cambridge, University of Manchester and University of Oxford, the training offers departments the opportunity to undertake a collective analysis of the individual and contextual factors that might create and sustain a work environment in which harmful behaviour occurs and empowers participants to work together to address these factors. </w:t>
      </w:r>
    </w:p>
    <w:p w14:paraId="474554EE" w14:textId="78D83100" w:rsidR="00B6572C" w:rsidRPr="00B6572C" w:rsidRDefault="25963083" w:rsidP="2DAC0204">
      <w:pPr>
        <w:pStyle w:val="ListParagraph"/>
        <w:numPr>
          <w:ilvl w:val="1"/>
          <w:numId w:val="2"/>
        </w:numPr>
      </w:pPr>
      <w:r>
        <w:t xml:space="preserve">‘Taking The Lead’ </w:t>
      </w:r>
      <w:r w:rsidR="3A2A5278">
        <w:t xml:space="preserve">workshops </w:t>
      </w:r>
      <w:r w:rsidR="376890CA">
        <w:t>bring</w:t>
      </w:r>
      <w:r w:rsidR="3A2A5278">
        <w:t xml:space="preserve"> senior managers within departments together to encourage a strategic and proactive approach to preventing and tackling bullying and harassment tack. O</w:t>
      </w:r>
      <w:r>
        <w:t xml:space="preserve">ver </w:t>
      </w:r>
      <w:r w:rsidR="4C55FF67">
        <w:t>1500</w:t>
      </w:r>
      <w:r>
        <w:t xml:space="preserve"> staff </w:t>
      </w:r>
      <w:r w:rsidR="3A2A5278">
        <w:t xml:space="preserve">have </w:t>
      </w:r>
      <w:r>
        <w:t>participat</w:t>
      </w:r>
      <w:r w:rsidR="3A2A5278">
        <w:t>ed</w:t>
      </w:r>
      <w:r>
        <w:t xml:space="preserve"> since October 2018. </w:t>
      </w:r>
    </w:p>
    <w:p w14:paraId="2D3C66AA" w14:textId="77777777" w:rsidR="00B6572C" w:rsidRPr="009228B6" w:rsidRDefault="25963083" w:rsidP="2DAC0204">
      <w:pPr>
        <w:pStyle w:val="ListParagraph"/>
        <w:numPr>
          <w:ilvl w:val="1"/>
          <w:numId w:val="2"/>
        </w:numPr>
      </w:pPr>
      <w:r>
        <w:t xml:space="preserve">‘Supporting staff with reasonable adjustments – training for line managers’ to increase confidence in, and awareness of, supporting disabled and neurodivergent staff through reasonable adjustments as part of a core development programme. </w:t>
      </w:r>
    </w:p>
    <w:p w14:paraId="448253E3" w14:textId="2924F381" w:rsidR="00B6572C" w:rsidRPr="009228B6" w:rsidRDefault="25963083" w:rsidP="2DAC0204">
      <w:pPr>
        <w:pStyle w:val="ListParagraph"/>
        <w:numPr>
          <w:ilvl w:val="1"/>
          <w:numId w:val="2"/>
        </w:numPr>
      </w:pPr>
      <w:r>
        <w:t xml:space="preserve">‘Practical Approaches to Race Allyship’ training for UCL departments with impact for cultural change for equity in the wider higher education sector through its inclusion in the B-MEntor programme. B-MEntor brings together seven London higher education institutions to facilitate mentoring for staff from underrepresented Black, Asian and Minority Ethnic backgrounds. </w:t>
      </w:r>
    </w:p>
    <w:p w14:paraId="4EC5A76A" w14:textId="77777777" w:rsidR="009753AD" w:rsidRDefault="25963083" w:rsidP="2DAC0204">
      <w:pPr>
        <w:pStyle w:val="ListParagraph"/>
        <w:numPr>
          <w:ilvl w:val="1"/>
          <w:numId w:val="2"/>
        </w:numPr>
      </w:pPr>
      <w:r>
        <w:t>Supporting the Students’ Union UCL ‘Active Bystander Programme</w:t>
      </w:r>
      <w:bookmarkStart w:id="13" w:name="_Int_W1o22KtY"/>
      <w:r>
        <w:t>’</w:t>
      </w:r>
      <w:r w:rsidR="3A2A5278">
        <w:t>.</w:t>
      </w:r>
      <w:bookmarkEnd w:id="13"/>
      <w:r w:rsidR="3A2A5278">
        <w:t xml:space="preserve"> Workshops teach students how to recognise and safely intervene in situations of bullying, </w:t>
      </w:r>
      <w:bookmarkStart w:id="14" w:name="_Int_JZDZjprT"/>
      <w:r w:rsidR="3A2A5278">
        <w:lastRenderedPageBreak/>
        <w:t>harassment</w:t>
      </w:r>
      <w:bookmarkEnd w:id="14"/>
      <w:r w:rsidR="3A2A5278">
        <w:t xml:space="preserve"> and sexual misconduct. </w:t>
      </w:r>
      <w:r w:rsidR="3A2A5278" w:rsidRPr="2DAC0204">
        <w:rPr>
          <w:sz w:val="23"/>
          <w:szCs w:val="23"/>
        </w:rPr>
        <w:t>It aims to empower students to act and support their peers.</w:t>
      </w:r>
      <w:r w:rsidR="3A2A5278">
        <w:t xml:space="preserve"> E</w:t>
      </w:r>
      <w:r>
        <w:t xml:space="preserve">ngaging </w:t>
      </w:r>
      <w:r w:rsidR="1E7D38F5">
        <w:t xml:space="preserve">over </w:t>
      </w:r>
      <w:bookmarkStart w:id="15" w:name="_Int_pZjFDJHQ"/>
      <w:r w:rsidR="3A2A5278">
        <w:t>40</w:t>
      </w:r>
      <w:r>
        <w:t>,000 students</w:t>
      </w:r>
      <w:bookmarkEnd w:id="15"/>
      <w:r>
        <w:t xml:space="preserve"> since its launch in 2015</w:t>
      </w:r>
      <w:r w:rsidR="3A2A5278">
        <w:t>,</w:t>
      </w:r>
      <w:r>
        <w:t xml:space="preserve"> </w:t>
      </w:r>
      <w:r w:rsidR="3A2A5278">
        <w:t xml:space="preserve">evaluation in 2022-23 found </w:t>
      </w:r>
      <w:r>
        <w:t>evidence of significant impact.</w:t>
      </w:r>
      <w:r w:rsidR="3A2A5278">
        <w:t xml:space="preserve"> </w:t>
      </w:r>
    </w:p>
    <w:p w14:paraId="38CF813D" w14:textId="052A3F46" w:rsidR="009753AD" w:rsidRDefault="3A2A5278" w:rsidP="2DAC0204">
      <w:pPr>
        <w:pStyle w:val="ListParagraph"/>
        <w:numPr>
          <w:ilvl w:val="1"/>
          <w:numId w:val="2"/>
        </w:numPr>
      </w:pPr>
      <w:r>
        <w:t xml:space="preserve">The Student’s Union is also piloting a new ‘Consent &amp; Tackling Sexual Violence’ workshop </w:t>
      </w:r>
      <w:r w:rsidRPr="2DAC0204">
        <w:rPr>
          <w:sz w:val="23"/>
          <w:szCs w:val="23"/>
        </w:rPr>
        <w:t xml:space="preserve">due to demand and interest from students which go beyond typical consent training. This workshop enables students to engage critically with real world communication, sexual </w:t>
      </w:r>
      <w:bookmarkStart w:id="16" w:name="_Int_Cu5LQgB2"/>
      <w:r w:rsidRPr="2DAC0204">
        <w:rPr>
          <w:sz w:val="23"/>
          <w:szCs w:val="23"/>
        </w:rPr>
        <w:t>experiences</w:t>
      </w:r>
      <w:bookmarkEnd w:id="16"/>
      <w:r w:rsidRPr="2DAC0204">
        <w:rPr>
          <w:sz w:val="23"/>
          <w:szCs w:val="23"/>
        </w:rPr>
        <w:t xml:space="preserve"> and identities, interacting with the practice of consent, and interpersonal and systemic notions of power and privilege. </w:t>
      </w:r>
    </w:p>
    <w:p w14:paraId="1136B4CA" w14:textId="77777777" w:rsidR="009753AD" w:rsidRDefault="3A2A5278" w:rsidP="2DAC0204">
      <w:pPr>
        <w:pStyle w:val="ListParagraph"/>
        <w:numPr>
          <w:ilvl w:val="1"/>
          <w:numId w:val="2"/>
        </w:numPr>
      </w:pPr>
      <w:r>
        <w:t xml:space="preserve">‘Consent at UCL’ online course available to all students, covering such topics as consent, </w:t>
      </w:r>
      <w:bookmarkStart w:id="17" w:name="_Int_hzcEb9ML"/>
      <w:r>
        <w:t>communication</w:t>
      </w:r>
      <w:bookmarkEnd w:id="17"/>
      <w:r>
        <w:t xml:space="preserve"> and relationships.</w:t>
      </w:r>
    </w:p>
    <w:p w14:paraId="5E0EFC86" w14:textId="37108E7A" w:rsidR="008313EA" w:rsidRPr="009228B6" w:rsidRDefault="25963083" w:rsidP="2DAC0204">
      <w:pPr>
        <w:pStyle w:val="ListParagraph"/>
        <w:numPr>
          <w:ilvl w:val="1"/>
          <w:numId w:val="2"/>
        </w:numPr>
      </w:pPr>
      <w:r>
        <w:t xml:space="preserve">‘Demystifying Report + Support’ presentations to a range of UCL staff and students routinely and on request. </w:t>
      </w:r>
    </w:p>
    <w:p w14:paraId="40713BDD" w14:textId="7E54509E" w:rsidR="2E0C3712" w:rsidRDefault="2E0C3712" w:rsidP="2DAC0204">
      <w:pPr>
        <w:pStyle w:val="ListParagraph"/>
        <w:numPr>
          <w:ilvl w:val="1"/>
          <w:numId w:val="2"/>
        </w:numPr>
      </w:pPr>
      <w:r>
        <w:t>Delivering Year 3 of the Antisemitism action plan, delivering ‘Understanding Antisemitism in Higher Education’ workshops to key leadership groups over the course of 2024-25.</w:t>
      </w:r>
    </w:p>
    <w:p w14:paraId="12121A21" w14:textId="49CAD46E" w:rsidR="003A72E1" w:rsidRDefault="003A72E1" w:rsidP="2DAC0204"/>
    <w:p w14:paraId="469373D1" w14:textId="0FC17E86" w:rsidR="008313EA" w:rsidRPr="008313EA" w:rsidRDefault="25963083" w:rsidP="00DF05E8">
      <w:pPr>
        <w:spacing w:line="324" w:lineRule="auto"/>
        <w:ind w:right="111"/>
        <w:jc w:val="both"/>
      </w:pPr>
      <w:r>
        <w:t xml:space="preserve">In addition, </w:t>
      </w:r>
      <w:r w:rsidR="731968DB">
        <w:t xml:space="preserve">anonymised R+S data are shared with </w:t>
      </w:r>
      <w:r w:rsidR="730FD895">
        <w:t>local</w:t>
      </w:r>
      <w:r w:rsidR="731968DB">
        <w:t xml:space="preserve"> leadership teams to inform a targeted approach to intervention and prevention. The central EDI team </w:t>
      </w:r>
      <w:r w:rsidR="53E9503A">
        <w:t>collaborates</w:t>
      </w:r>
      <w:r w:rsidR="731968DB">
        <w:t xml:space="preserve"> with other HR colleagues and </w:t>
      </w:r>
      <w:r w:rsidR="730FD895">
        <w:t>local</w:t>
      </w:r>
      <w:r w:rsidR="731968DB">
        <w:t xml:space="preserve"> partners to </w:t>
      </w:r>
      <w:r w:rsidR="730FD895">
        <w:t>develop</w:t>
      </w:r>
      <w:r w:rsidR="731968DB">
        <w:t xml:space="preserve"> measures in response to the data and local knowledge to support improved outcomes.</w:t>
      </w:r>
      <w:r w:rsidR="39750C1B">
        <w:t xml:space="preserve"> This extends to l</w:t>
      </w:r>
      <w:r>
        <w:t xml:space="preserve">ocating and sharing impactful practice in interventions made centrally and locally. </w:t>
      </w:r>
    </w:p>
    <w:p w14:paraId="0CE0286A" w14:textId="27E2FAA8" w:rsidR="00610AEE" w:rsidRPr="000F2B7E" w:rsidRDefault="00610AEE" w:rsidP="2DAC0204">
      <w:pPr>
        <w:spacing w:line="324" w:lineRule="auto"/>
      </w:pPr>
    </w:p>
    <w:p w14:paraId="0E7B1A17" w14:textId="38E9F7FC" w:rsidR="00610AEE" w:rsidRDefault="00610AEE" w:rsidP="00610AEE">
      <w:pPr>
        <w:spacing w:line="324" w:lineRule="auto"/>
        <w:ind w:right="111"/>
        <w:jc w:val="both"/>
      </w:pPr>
      <w:r w:rsidRPr="00B6572C">
        <w:t xml:space="preserve">UCL is keen to ensure that we remain transparent and accountable in responding to harmful behaviour. If you have any feedback on this report or on R+S in general, please contact </w:t>
      </w:r>
      <w:hyperlink r:id="rId33">
        <w:r w:rsidRPr="00B6572C">
          <w:rPr>
            <w:color w:val="0563C1"/>
            <w:u w:val="single"/>
          </w:rPr>
          <w:t>reportandsupport@ucl.ac.uk</w:t>
        </w:r>
      </w:hyperlink>
      <w:r w:rsidRPr="00B6572C">
        <w:t>.</w:t>
      </w:r>
    </w:p>
    <w:p w14:paraId="446D0966" w14:textId="609F54AC" w:rsidR="00610AEE" w:rsidRPr="00610AEE" w:rsidRDefault="00610AEE" w:rsidP="00610AEE">
      <w:pPr>
        <w:sectPr w:rsidR="00610AEE" w:rsidRPr="00610AEE">
          <w:footerReference w:type="even" r:id="rId34"/>
          <w:footerReference w:type="default" r:id="rId35"/>
          <w:pgSz w:w="11060" w:h="14750"/>
          <w:pgMar w:top="1000" w:right="680" w:bottom="280" w:left="740" w:header="814" w:footer="0" w:gutter="0"/>
          <w:cols w:space="720"/>
        </w:sectPr>
      </w:pPr>
    </w:p>
    <w:p w14:paraId="63C60C28" w14:textId="77777777" w:rsidR="00B77505" w:rsidRDefault="00B77505" w:rsidP="00B77505"/>
    <w:p w14:paraId="0A14F041" w14:textId="0C1A3092" w:rsidR="0061711F" w:rsidRDefault="4110905E" w:rsidP="5EC763C8">
      <w:pPr>
        <w:pStyle w:val="Heading1"/>
        <w:ind w:left="0"/>
        <w:rPr>
          <w:b/>
          <w:bCs/>
          <w:sz w:val="20"/>
          <w:szCs w:val="20"/>
        </w:rPr>
      </w:pPr>
      <w:r>
        <w:t xml:space="preserve">Appendix 1: </w:t>
      </w:r>
      <w:r w:rsidR="31CDBCD3">
        <w:t xml:space="preserve">About this </w:t>
      </w:r>
      <w:r w:rsidR="31CDBCD3">
        <w:rPr>
          <w:spacing w:val="-2"/>
        </w:rPr>
        <w:t>report</w:t>
      </w:r>
    </w:p>
    <w:p w14:paraId="47CA515E" w14:textId="0AD88AE0" w:rsidR="0061711F" w:rsidRDefault="0061711F" w:rsidP="00E76376"/>
    <w:p w14:paraId="30F7F3FE" w14:textId="77777777" w:rsidR="002267B6" w:rsidRDefault="083F9162" w:rsidP="00067E16">
      <w:pPr>
        <w:jc w:val="both"/>
      </w:pPr>
      <w:r>
        <w:t xml:space="preserve">The data </w:t>
      </w:r>
      <w:r w:rsidR="07405FA1">
        <w:t xml:space="preserve">set out in this report </w:t>
      </w:r>
      <w:bookmarkStart w:id="18" w:name="_Int_tCwwoFER"/>
      <w:r>
        <w:t>extend</w:t>
      </w:r>
      <w:bookmarkEnd w:id="18"/>
      <w:r>
        <w:t xml:space="preserve"> to anonymous reports and advisor requests from R+S. </w:t>
      </w:r>
    </w:p>
    <w:p w14:paraId="526DAC85" w14:textId="77777777" w:rsidR="002267B6" w:rsidRDefault="002267B6" w:rsidP="00067E16">
      <w:pPr>
        <w:jc w:val="both"/>
      </w:pPr>
    </w:p>
    <w:p w14:paraId="12806437" w14:textId="4D82E0D4" w:rsidR="002267B6" w:rsidRPr="002267B6" w:rsidRDefault="4E2F5550" w:rsidP="00067E16">
      <w:pPr>
        <w:jc w:val="both"/>
      </w:pPr>
      <w:r>
        <w:t xml:space="preserve">The R+S reporting </w:t>
      </w:r>
      <w:bookmarkStart w:id="19" w:name="_Int_M1fOWFya"/>
      <w:r>
        <w:t>timeframes</w:t>
      </w:r>
      <w:bookmarkEnd w:id="19"/>
      <w:r>
        <w:t xml:space="preserve"> have changed </w:t>
      </w:r>
      <w:r w:rsidR="05E54E33">
        <w:t xml:space="preserve">to </w:t>
      </w:r>
      <w:r w:rsidR="05E54E33" w:rsidRPr="2DAC0204">
        <w:rPr>
          <w:rFonts w:eastAsia="Times New Roman"/>
          <w:color w:val="000000" w:themeColor="text1"/>
        </w:rPr>
        <w:t>a</w:t>
      </w:r>
      <w:r w:rsidRPr="2DAC0204">
        <w:rPr>
          <w:rFonts w:eastAsia="Times New Roman"/>
          <w:color w:val="000000" w:themeColor="text1"/>
        </w:rPr>
        <w:t xml:space="preserve">lign reporting to the academic </w:t>
      </w:r>
      <w:r>
        <w:t xml:space="preserve">year </w:t>
      </w:r>
      <w:r w:rsidR="05E54E33">
        <w:t xml:space="preserve">(1 October to 30 September inclusive) </w:t>
      </w:r>
      <w:r>
        <w:t xml:space="preserve">alongside the reporting period for the </w:t>
      </w:r>
      <w:r w:rsidR="05E54E33">
        <w:t>EDI</w:t>
      </w:r>
      <w:r>
        <w:t xml:space="preserve"> Annual Report and accompanying annual staff and student EDI data monitoring.</w:t>
      </w:r>
    </w:p>
    <w:p w14:paraId="68056796" w14:textId="77777777" w:rsidR="002267B6" w:rsidRDefault="002267B6" w:rsidP="00067E16">
      <w:pPr>
        <w:jc w:val="both"/>
      </w:pPr>
    </w:p>
    <w:p w14:paraId="08108AC2" w14:textId="0E26DA9B" w:rsidR="002267B6" w:rsidRDefault="05E54E33" w:rsidP="00067E16">
      <w:pPr>
        <w:jc w:val="both"/>
      </w:pPr>
      <w:r>
        <w:t xml:space="preserve">Whereas year-on-year data were </w:t>
      </w:r>
      <w:r w:rsidR="57472D68">
        <w:t>previously presented from 25 February to 24 February</w:t>
      </w:r>
      <w:r>
        <w:t xml:space="preserve">, these are now presented from 1 October to 30 September to enable like-for-like comparison over time. This means that the results of year-on-year comparisons in this report differ from those set out in previous reports. </w:t>
      </w:r>
    </w:p>
    <w:p w14:paraId="1DC1A3B6" w14:textId="77777777" w:rsidR="001E508B" w:rsidRDefault="001E508B" w:rsidP="00067E16">
      <w:pPr>
        <w:jc w:val="both"/>
      </w:pPr>
    </w:p>
    <w:p w14:paraId="2D07527D" w14:textId="77777777" w:rsidR="00FB6631" w:rsidRDefault="00FB6631" w:rsidP="00067E16">
      <w:pPr>
        <w:jc w:val="both"/>
      </w:pPr>
    </w:p>
    <w:p w14:paraId="6BD20F4D" w14:textId="4BE0450A" w:rsidR="00FB6631" w:rsidRPr="002267B6" w:rsidRDefault="00FB6631" w:rsidP="00067E16">
      <w:pPr>
        <w:jc w:val="both"/>
        <w:sectPr w:rsidR="00FB6631" w:rsidRPr="002267B6" w:rsidSect="002267B6">
          <w:footerReference w:type="even" r:id="rId36"/>
          <w:footerReference w:type="default" r:id="rId37"/>
          <w:pgSz w:w="11060" w:h="14750"/>
          <w:pgMar w:top="1000" w:right="680" w:bottom="280" w:left="740" w:header="814" w:footer="0" w:gutter="0"/>
          <w:cols w:space="720"/>
        </w:sectPr>
      </w:pPr>
    </w:p>
    <w:p w14:paraId="74A1E3B2" w14:textId="77777777" w:rsidR="002267B6" w:rsidRPr="002267B6" w:rsidRDefault="002267B6" w:rsidP="002267B6">
      <w:pPr>
        <w:spacing w:line="324" w:lineRule="auto"/>
        <w:sectPr w:rsidR="002267B6" w:rsidRPr="002267B6" w:rsidSect="002267B6">
          <w:footerReference w:type="even" r:id="rId38"/>
          <w:footerReference w:type="default" r:id="rId39"/>
          <w:type w:val="continuous"/>
          <w:pgSz w:w="11060" w:h="14750"/>
          <w:pgMar w:top="600" w:right="680" w:bottom="280" w:left="740" w:header="814" w:footer="0" w:gutter="0"/>
          <w:cols w:num="2" w:space="720" w:equalWidth="0">
            <w:col w:w="4557" w:space="92"/>
            <w:col w:w="4991"/>
          </w:cols>
        </w:sectPr>
      </w:pPr>
    </w:p>
    <w:p w14:paraId="541FD02E" w14:textId="77777777" w:rsidR="00067E16" w:rsidRDefault="00067E16" w:rsidP="00067E16"/>
    <w:p w14:paraId="7C44BC8E" w14:textId="569FD11A" w:rsidR="00FF6237" w:rsidRPr="00FF6237" w:rsidRDefault="5B846186" w:rsidP="2DAC0204">
      <w:pPr>
        <w:pStyle w:val="Heading1"/>
      </w:pPr>
      <w:r w:rsidRPr="2DAC0204">
        <w:t xml:space="preserve">Appendix 2: Data </w:t>
      </w:r>
    </w:p>
    <w:p w14:paraId="4B5A9A15" w14:textId="6F5ACB9F" w:rsidR="00FF6237" w:rsidRPr="00FF6237" w:rsidRDefault="5B846186" w:rsidP="2DAC0204">
      <w:r w:rsidRPr="2DAC0204">
        <w:t xml:space="preserve"> </w:t>
      </w:r>
    </w:p>
    <w:p w14:paraId="0F92F302" w14:textId="346DA489" w:rsidR="00FF6237" w:rsidRPr="00FF6237" w:rsidRDefault="5B846186" w:rsidP="2DAC0204">
      <w:pPr>
        <w:spacing w:before="1" w:line="324" w:lineRule="auto"/>
        <w:ind w:right="325"/>
        <w:jc w:val="both"/>
      </w:pPr>
      <w:r w:rsidRPr="2DAC0204">
        <w:t xml:space="preserve">The data set out in this appendix provide further detail on points outlined in the overview. </w:t>
      </w:r>
    </w:p>
    <w:p w14:paraId="74E3AEED" w14:textId="43E0E384" w:rsidR="00FF6237" w:rsidRPr="00FF6237" w:rsidRDefault="5B846186" w:rsidP="2DAC0204">
      <w:pPr>
        <w:spacing w:before="1" w:line="324" w:lineRule="auto"/>
        <w:ind w:right="325"/>
      </w:pPr>
      <w:r w:rsidRPr="2DAC0204">
        <w:rPr>
          <w:b/>
          <w:bCs/>
          <w:sz w:val="18"/>
          <w:szCs w:val="18"/>
        </w:rPr>
        <w:t xml:space="preserve"> </w:t>
      </w:r>
    </w:p>
    <w:p w14:paraId="461C3FC9" w14:textId="78C050E9" w:rsidR="00FF6237" w:rsidRPr="00FF6237" w:rsidRDefault="5B846186" w:rsidP="2DAC0204">
      <w:r w:rsidRPr="2DAC0204">
        <w:rPr>
          <w:b/>
          <w:bCs/>
          <w:sz w:val="20"/>
          <w:szCs w:val="20"/>
        </w:rPr>
        <w:t>Table 1. Reports made in relation to the UCL profile 2023-24</w:t>
      </w:r>
    </w:p>
    <w:tbl>
      <w:tblPr>
        <w:tblW w:w="0" w:type="auto"/>
        <w:tblLayout w:type="fixed"/>
        <w:tblLook w:val="01E0" w:firstRow="1" w:lastRow="1" w:firstColumn="1" w:lastColumn="1" w:noHBand="0" w:noVBand="0"/>
      </w:tblPr>
      <w:tblGrid>
        <w:gridCol w:w="2219"/>
        <w:gridCol w:w="2683"/>
        <w:gridCol w:w="2683"/>
        <w:gridCol w:w="1479"/>
      </w:tblGrid>
      <w:tr w:rsidR="2DAC0204" w14:paraId="4F505146" w14:textId="77777777" w:rsidTr="2DAC0204">
        <w:trPr>
          <w:trHeight w:val="345"/>
        </w:trPr>
        <w:tc>
          <w:tcPr>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59B08F80" w14:textId="17D78AAA" w:rsidR="2DAC0204" w:rsidRDefault="2DAC0204" w:rsidP="2DAC0204">
            <w:pPr>
              <w:spacing w:before="73"/>
              <w:ind w:left="113"/>
              <w:jc w:val="center"/>
            </w:pPr>
            <w:r w:rsidRPr="2DAC0204">
              <w:rPr>
                <w:b/>
                <w:bCs/>
                <w:color w:val="000000" w:themeColor="text1"/>
                <w:sz w:val="20"/>
                <w:szCs w:val="20"/>
              </w:rPr>
              <w:t>UCL profile</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389EC63" w14:textId="74E5632E" w:rsidR="2DAC0204" w:rsidRDefault="2DAC0204" w:rsidP="2DAC0204">
            <w:pPr>
              <w:spacing w:before="73"/>
              <w:ind w:left="113"/>
              <w:jc w:val="center"/>
            </w:pPr>
            <w:r w:rsidRPr="2DAC0204">
              <w:rPr>
                <w:b/>
                <w:bCs/>
                <w:color w:val="000000" w:themeColor="text1"/>
                <w:sz w:val="20"/>
                <w:szCs w:val="20"/>
              </w:rPr>
              <w:t xml:space="preserve">Number </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06552F78" w14:textId="737A7A05" w:rsidR="2DAC0204" w:rsidRDefault="2DAC0204" w:rsidP="2DAC0204">
            <w:pPr>
              <w:spacing w:before="73"/>
              <w:ind w:left="114"/>
              <w:jc w:val="center"/>
            </w:pPr>
            <w:r w:rsidRPr="2DAC0204">
              <w:rPr>
                <w:b/>
                <w:bCs/>
                <w:color w:val="000000" w:themeColor="text1"/>
                <w:sz w:val="20"/>
                <w:szCs w:val="20"/>
              </w:rPr>
              <w:t>Count of reports</w:t>
            </w:r>
          </w:p>
        </w:tc>
        <w:tc>
          <w:tcPr>
            <w:tcW w:w="14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1B0DB9FF" w14:textId="67CA2179" w:rsidR="2DAC0204" w:rsidRDefault="2DAC0204" w:rsidP="2DAC0204">
            <w:pPr>
              <w:spacing w:before="73"/>
              <w:ind w:left="114"/>
              <w:jc w:val="center"/>
            </w:pPr>
            <w:r w:rsidRPr="2DAC0204">
              <w:rPr>
                <w:b/>
                <w:bCs/>
                <w:color w:val="000000" w:themeColor="text1"/>
                <w:sz w:val="20"/>
                <w:szCs w:val="20"/>
              </w:rPr>
              <w:t>%</w:t>
            </w:r>
          </w:p>
        </w:tc>
      </w:tr>
      <w:tr w:rsidR="2DAC0204" w14:paraId="0F073072" w14:textId="77777777" w:rsidTr="2DAC0204">
        <w:trPr>
          <w:trHeight w:val="345"/>
        </w:trPr>
        <w:tc>
          <w:tcPr>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1E0FCE" w14:textId="40D4C6BC" w:rsidR="2DAC0204" w:rsidRDefault="2DAC0204" w:rsidP="2DAC0204">
            <w:pPr>
              <w:spacing w:before="73"/>
              <w:ind w:left="113"/>
            </w:pPr>
            <w:r w:rsidRPr="2DAC0204">
              <w:rPr>
                <w:b/>
                <w:bCs/>
                <w:sz w:val="20"/>
                <w:szCs w:val="20"/>
              </w:rPr>
              <w:t>All staff</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CD1FCF" w14:textId="4373F021" w:rsidR="2DAC0204" w:rsidRDefault="2DAC0204" w:rsidP="2DAC0204">
            <w:pPr>
              <w:spacing w:before="73"/>
              <w:ind w:left="113"/>
              <w:jc w:val="center"/>
            </w:pPr>
            <w:r w:rsidRPr="2DAC0204">
              <w:rPr>
                <w:sz w:val="20"/>
                <w:szCs w:val="20"/>
              </w:rPr>
              <w:t>17,399</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329BDA" w14:textId="3B99A6A5" w:rsidR="2DAC0204" w:rsidRDefault="2DAC0204" w:rsidP="2DAC0204">
            <w:pPr>
              <w:spacing w:before="73"/>
              <w:ind w:left="114"/>
              <w:jc w:val="center"/>
            </w:pPr>
            <w:r w:rsidRPr="2DAC0204">
              <w:rPr>
                <w:sz w:val="20"/>
                <w:szCs w:val="20"/>
              </w:rPr>
              <w:t>347</w:t>
            </w:r>
          </w:p>
        </w:tc>
        <w:tc>
          <w:tcPr>
            <w:tcW w:w="1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94A91" w14:textId="0D52E928" w:rsidR="2DAC0204" w:rsidRDefault="2DAC0204" w:rsidP="2DAC0204">
            <w:pPr>
              <w:spacing w:before="73"/>
              <w:ind w:left="114"/>
              <w:jc w:val="center"/>
            </w:pPr>
            <w:r w:rsidRPr="2DAC0204">
              <w:rPr>
                <w:sz w:val="20"/>
                <w:szCs w:val="20"/>
              </w:rPr>
              <w:t>2.0%</w:t>
            </w:r>
          </w:p>
        </w:tc>
      </w:tr>
      <w:tr w:rsidR="2DAC0204" w14:paraId="67815F4F" w14:textId="77777777" w:rsidTr="2DAC0204">
        <w:trPr>
          <w:trHeight w:val="345"/>
        </w:trPr>
        <w:tc>
          <w:tcPr>
            <w:tcW w:w="22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401B3C" w14:textId="03901860" w:rsidR="2DAC0204" w:rsidRDefault="2DAC0204" w:rsidP="2DAC0204">
            <w:pPr>
              <w:spacing w:before="73"/>
              <w:ind w:left="113"/>
            </w:pPr>
            <w:r w:rsidRPr="2DAC0204">
              <w:rPr>
                <w:b/>
                <w:bCs/>
                <w:sz w:val="20"/>
                <w:szCs w:val="20"/>
              </w:rPr>
              <w:t>All students</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25CDE" w14:textId="445CC28E" w:rsidR="2DAC0204" w:rsidRDefault="2DAC0204" w:rsidP="2DAC0204">
            <w:pPr>
              <w:spacing w:before="73"/>
              <w:ind w:left="113"/>
              <w:jc w:val="center"/>
            </w:pPr>
            <w:r w:rsidRPr="2DAC0204">
              <w:rPr>
                <w:sz w:val="20"/>
                <w:szCs w:val="20"/>
              </w:rPr>
              <w:t>49,248</w:t>
            </w:r>
          </w:p>
        </w:tc>
        <w:tc>
          <w:tcPr>
            <w:tcW w:w="2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FF8CC2" w14:textId="305637F1" w:rsidR="2DAC0204" w:rsidRDefault="2DAC0204" w:rsidP="2DAC0204">
            <w:pPr>
              <w:spacing w:before="73"/>
              <w:ind w:left="114"/>
              <w:jc w:val="center"/>
            </w:pPr>
            <w:r w:rsidRPr="2DAC0204">
              <w:rPr>
                <w:sz w:val="20"/>
                <w:szCs w:val="20"/>
              </w:rPr>
              <w:t>585</w:t>
            </w:r>
          </w:p>
        </w:tc>
        <w:tc>
          <w:tcPr>
            <w:tcW w:w="14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BBBE52" w14:textId="2D8520B6" w:rsidR="2DAC0204" w:rsidRDefault="2DAC0204" w:rsidP="2DAC0204">
            <w:pPr>
              <w:spacing w:before="73"/>
              <w:ind w:left="114"/>
              <w:jc w:val="center"/>
            </w:pPr>
            <w:r w:rsidRPr="2DAC0204">
              <w:rPr>
                <w:sz w:val="20"/>
                <w:szCs w:val="20"/>
              </w:rPr>
              <w:t>1.2%</w:t>
            </w:r>
          </w:p>
        </w:tc>
      </w:tr>
    </w:tbl>
    <w:p w14:paraId="56C435E1" w14:textId="13C6FE45" w:rsidR="00FF6237" w:rsidRDefault="5B846186" w:rsidP="2DAC0204">
      <w:pPr>
        <w:spacing w:before="147"/>
        <w:rPr>
          <w:sz w:val="20"/>
          <w:szCs w:val="20"/>
        </w:rPr>
      </w:pPr>
      <w:r w:rsidRPr="2DAC0204">
        <w:rPr>
          <w:sz w:val="20"/>
          <w:szCs w:val="20"/>
        </w:rPr>
        <w:t xml:space="preserve">     The total for this table excludes 14 reports made by third party staff.</w:t>
      </w:r>
    </w:p>
    <w:p w14:paraId="22B4520F" w14:textId="77777777" w:rsidR="00AF63D1" w:rsidRDefault="00AF63D1" w:rsidP="2DAC0204">
      <w:pPr>
        <w:spacing w:before="147"/>
        <w:rPr>
          <w:sz w:val="20"/>
          <w:szCs w:val="20"/>
        </w:rPr>
      </w:pPr>
    </w:p>
    <w:p w14:paraId="1533268B" w14:textId="07B0FA45" w:rsidR="008867E7" w:rsidRPr="00AF63D1" w:rsidRDefault="00AF63D1" w:rsidP="00AF63D1">
      <w:r>
        <w:rPr>
          <w:b/>
          <w:bCs/>
          <w:sz w:val="20"/>
          <w:szCs w:val="20"/>
        </w:rPr>
        <w:t>Figure</w:t>
      </w:r>
      <w:r w:rsidRPr="2DAC0204">
        <w:rPr>
          <w:b/>
          <w:bCs/>
          <w:sz w:val="20"/>
          <w:szCs w:val="20"/>
        </w:rPr>
        <w:t xml:space="preserve"> 1. Reports made in relation to the UCL profile 2023-24</w:t>
      </w:r>
    </w:p>
    <w:p w14:paraId="0968D315" w14:textId="37DE080F" w:rsidR="008867E7" w:rsidRPr="00FF6237" w:rsidRDefault="008867E7" w:rsidP="2DAC0204">
      <w:pPr>
        <w:spacing w:before="147"/>
      </w:pPr>
      <w:r w:rsidRPr="008867E7">
        <w:rPr>
          <w:noProof/>
        </w:rPr>
        <w:drawing>
          <wp:inline distT="0" distB="0" distL="0" distR="0" wp14:anchorId="5BE80123" wp14:editId="2212C2F2">
            <wp:extent cx="5273269" cy="3718038"/>
            <wp:effectExtent l="0" t="0" r="3810" b="15875"/>
            <wp:docPr id="2107893815" name="Chart 1">
              <a:extLst xmlns:a="http://schemas.openxmlformats.org/drawingml/2006/main">
                <a:ext uri="{FF2B5EF4-FFF2-40B4-BE49-F238E27FC236}">
                  <a16:creationId xmlns:a16="http://schemas.microsoft.com/office/drawing/2014/main" id="{4FCDACA2-C817-6536-1592-3DB46166E2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CD397D0" w14:textId="73B7F69B" w:rsidR="00A8106B" w:rsidRDefault="00A8106B" w:rsidP="2DAC0204">
      <w:pPr>
        <w:spacing w:before="147"/>
        <w:rPr>
          <w:sz w:val="20"/>
          <w:szCs w:val="20"/>
        </w:rPr>
      </w:pPr>
    </w:p>
    <w:p w14:paraId="530227B2" w14:textId="77777777" w:rsidR="00A43FC5" w:rsidRPr="00FF6237" w:rsidRDefault="00A43FC5" w:rsidP="2DAC0204">
      <w:pPr>
        <w:spacing w:before="147"/>
      </w:pPr>
    </w:p>
    <w:p w14:paraId="4C876073" w14:textId="1BE184D1" w:rsidR="00FF6237" w:rsidRPr="00FF6237" w:rsidRDefault="5B846186" w:rsidP="2DAC0204">
      <w:pPr>
        <w:spacing w:before="1" w:line="324" w:lineRule="auto"/>
        <w:ind w:right="325"/>
      </w:pPr>
      <w:r w:rsidRPr="2DAC0204">
        <w:rPr>
          <w:b/>
          <w:bCs/>
          <w:sz w:val="20"/>
          <w:szCs w:val="20"/>
        </w:rPr>
        <w:t xml:space="preserve">Table 2. Overall number of reports over time </w:t>
      </w:r>
    </w:p>
    <w:tbl>
      <w:tblPr>
        <w:tblStyle w:val="TableGrid"/>
        <w:tblW w:w="5000" w:type="pct"/>
        <w:tblLook w:val="06A0" w:firstRow="1" w:lastRow="0" w:firstColumn="1" w:lastColumn="0" w:noHBand="1" w:noVBand="1"/>
      </w:tblPr>
      <w:tblGrid>
        <w:gridCol w:w="1015"/>
        <w:gridCol w:w="1949"/>
        <w:gridCol w:w="1949"/>
        <w:gridCol w:w="1951"/>
        <w:gridCol w:w="1378"/>
        <w:gridCol w:w="1378"/>
      </w:tblGrid>
      <w:tr w:rsidR="00AE7202" w14:paraId="33F0AB39" w14:textId="77777777" w:rsidTr="00AE7202">
        <w:trPr>
          <w:trHeight w:val="300"/>
        </w:trPr>
        <w:tc>
          <w:tcPr>
            <w:tcW w:w="528" w:type="pct"/>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F4F3C25" w14:textId="77777777" w:rsidR="00AE7202" w:rsidRDefault="00AE7202" w:rsidP="2DAC0204">
            <w:pPr>
              <w:jc w:val="center"/>
            </w:pPr>
            <w:r w:rsidRPr="2DAC0204">
              <w:rPr>
                <w:b/>
                <w:bCs/>
                <w:color w:val="000000" w:themeColor="text1"/>
                <w:sz w:val="20"/>
                <w:szCs w:val="20"/>
              </w:rPr>
              <w:t>Reports</w:t>
            </w:r>
          </w:p>
        </w:tc>
        <w:tc>
          <w:tcPr>
            <w:tcW w:w="1013"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EFB7738" w14:textId="11198273" w:rsidR="00AE7202" w:rsidRDefault="00AE7202" w:rsidP="2DAC0204">
            <w:pPr>
              <w:jc w:val="center"/>
            </w:pPr>
            <w:r w:rsidRPr="2DAC0204">
              <w:rPr>
                <w:b/>
                <w:bCs/>
                <w:color w:val="000000" w:themeColor="text1"/>
                <w:sz w:val="20"/>
                <w:szCs w:val="20"/>
              </w:rPr>
              <w:t xml:space="preserve">19/20 </w:t>
            </w:r>
          </w:p>
        </w:tc>
        <w:tc>
          <w:tcPr>
            <w:tcW w:w="1013"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7ADB322" w14:textId="62F22663" w:rsidR="00AE7202" w:rsidRDefault="00AE7202" w:rsidP="2DAC0204">
            <w:pPr>
              <w:jc w:val="center"/>
            </w:pPr>
            <w:r w:rsidRPr="2DAC0204">
              <w:rPr>
                <w:b/>
                <w:bCs/>
                <w:color w:val="000000" w:themeColor="text1"/>
                <w:sz w:val="20"/>
                <w:szCs w:val="20"/>
              </w:rPr>
              <w:t xml:space="preserve">20/21 </w:t>
            </w:r>
          </w:p>
        </w:tc>
        <w:tc>
          <w:tcPr>
            <w:tcW w:w="1014"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392D02" w14:textId="23844F06" w:rsidR="00AE7202" w:rsidRDefault="00AE7202" w:rsidP="2DAC0204">
            <w:pPr>
              <w:jc w:val="center"/>
            </w:pPr>
            <w:r w:rsidRPr="2DAC0204">
              <w:rPr>
                <w:b/>
                <w:bCs/>
                <w:color w:val="000000" w:themeColor="text1"/>
                <w:sz w:val="20"/>
                <w:szCs w:val="20"/>
              </w:rPr>
              <w:t xml:space="preserve">21/22 </w:t>
            </w:r>
          </w:p>
        </w:tc>
        <w:tc>
          <w:tcPr>
            <w:tcW w:w="716"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6A2FA04" w14:textId="41286942" w:rsidR="00AE7202" w:rsidRDefault="00AE7202" w:rsidP="2DAC0204">
            <w:pPr>
              <w:jc w:val="center"/>
            </w:pPr>
            <w:r w:rsidRPr="2DAC0204">
              <w:rPr>
                <w:b/>
                <w:bCs/>
                <w:color w:val="000000" w:themeColor="text1"/>
                <w:sz w:val="20"/>
                <w:szCs w:val="20"/>
              </w:rPr>
              <w:t xml:space="preserve">22/23 </w:t>
            </w:r>
          </w:p>
        </w:tc>
        <w:tc>
          <w:tcPr>
            <w:tcW w:w="716"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86DF995" w14:textId="6A2B4A60" w:rsidR="00AE7202" w:rsidRDefault="00AE7202" w:rsidP="2DAC0204">
            <w:pPr>
              <w:jc w:val="center"/>
            </w:pPr>
            <w:r w:rsidRPr="2DAC0204">
              <w:rPr>
                <w:b/>
                <w:bCs/>
                <w:color w:val="000000" w:themeColor="text1"/>
                <w:sz w:val="20"/>
                <w:szCs w:val="20"/>
              </w:rPr>
              <w:t>23/24</w:t>
            </w:r>
          </w:p>
        </w:tc>
      </w:tr>
      <w:tr w:rsidR="00AE7202" w14:paraId="48FA84C2" w14:textId="77777777" w:rsidTr="00AE7202">
        <w:trPr>
          <w:trHeight w:val="300"/>
        </w:trPr>
        <w:tc>
          <w:tcPr>
            <w:tcW w:w="528" w:type="pct"/>
            <w:vMerge/>
            <w:tcBorders>
              <w:top w:val="single" w:sz="0" w:space="0" w:color="auto"/>
              <w:left w:val="single" w:sz="0" w:space="0" w:color="auto"/>
              <w:bottom w:val="single" w:sz="0" w:space="0" w:color="auto"/>
              <w:right w:val="single" w:sz="0" w:space="0" w:color="auto"/>
            </w:tcBorders>
            <w:vAlign w:val="center"/>
          </w:tcPr>
          <w:p w14:paraId="10E3648A" w14:textId="77777777" w:rsidR="00AE7202" w:rsidRDefault="00AE7202"/>
        </w:tc>
        <w:tc>
          <w:tcPr>
            <w:tcW w:w="1013" w:type="pct"/>
            <w:tcBorders>
              <w:top w:val="single" w:sz="8" w:space="0" w:color="auto"/>
              <w:left w:val="nil"/>
              <w:bottom w:val="single" w:sz="8" w:space="0" w:color="auto"/>
              <w:right w:val="single" w:sz="8" w:space="0" w:color="auto"/>
            </w:tcBorders>
            <w:tcMar>
              <w:left w:w="108" w:type="dxa"/>
              <w:right w:w="108" w:type="dxa"/>
            </w:tcMar>
            <w:vAlign w:val="bottom"/>
          </w:tcPr>
          <w:p w14:paraId="1F737CBF" w14:textId="2EA307A6" w:rsidR="00AE7202" w:rsidRDefault="00AE7202" w:rsidP="2DAC0204">
            <w:pPr>
              <w:jc w:val="center"/>
            </w:pPr>
            <w:r w:rsidRPr="2DAC0204">
              <w:rPr>
                <w:color w:val="000000" w:themeColor="text1"/>
                <w:sz w:val="20"/>
                <w:szCs w:val="20"/>
              </w:rPr>
              <w:t>330</w:t>
            </w:r>
          </w:p>
        </w:tc>
        <w:tc>
          <w:tcPr>
            <w:tcW w:w="1013"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302111" w14:textId="76E19DD9" w:rsidR="00AE7202" w:rsidRDefault="00AE7202" w:rsidP="2DAC0204">
            <w:pPr>
              <w:jc w:val="center"/>
            </w:pPr>
            <w:r w:rsidRPr="2DAC0204">
              <w:rPr>
                <w:color w:val="000000" w:themeColor="text1"/>
                <w:sz w:val="20"/>
                <w:szCs w:val="20"/>
              </w:rPr>
              <w:t>496</w:t>
            </w:r>
          </w:p>
        </w:tc>
        <w:tc>
          <w:tcPr>
            <w:tcW w:w="1014"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1478B1" w14:textId="0602D1F2" w:rsidR="00AE7202" w:rsidRDefault="00AE7202" w:rsidP="2DAC0204">
            <w:pPr>
              <w:jc w:val="center"/>
            </w:pPr>
            <w:r w:rsidRPr="2DAC0204">
              <w:rPr>
                <w:color w:val="000000" w:themeColor="text1"/>
                <w:sz w:val="20"/>
                <w:szCs w:val="20"/>
              </w:rPr>
              <w:t>757</w:t>
            </w:r>
          </w:p>
        </w:tc>
        <w:tc>
          <w:tcPr>
            <w:tcW w:w="716"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948A71" w14:textId="7F586B41" w:rsidR="00AE7202" w:rsidRDefault="00AE7202" w:rsidP="2DAC0204">
            <w:pPr>
              <w:jc w:val="center"/>
            </w:pPr>
            <w:r w:rsidRPr="2DAC0204">
              <w:rPr>
                <w:color w:val="000000" w:themeColor="text1"/>
                <w:sz w:val="20"/>
                <w:szCs w:val="20"/>
              </w:rPr>
              <w:t>897</w:t>
            </w:r>
          </w:p>
        </w:tc>
        <w:tc>
          <w:tcPr>
            <w:tcW w:w="716"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C3D39" w14:textId="56E7D3EC" w:rsidR="00AE7202" w:rsidRDefault="00AE7202" w:rsidP="2DAC0204">
            <w:pPr>
              <w:jc w:val="center"/>
            </w:pPr>
            <w:r w:rsidRPr="2DAC0204">
              <w:rPr>
                <w:sz w:val="20"/>
                <w:szCs w:val="20"/>
              </w:rPr>
              <w:t>946</w:t>
            </w:r>
          </w:p>
        </w:tc>
      </w:tr>
    </w:tbl>
    <w:p w14:paraId="2949EB96" w14:textId="77777777" w:rsidR="00A43FC5" w:rsidRDefault="00A43FC5" w:rsidP="2DAC0204">
      <w:pPr>
        <w:spacing w:before="120"/>
        <w:rPr>
          <w:b/>
          <w:bCs/>
          <w:sz w:val="20"/>
          <w:szCs w:val="20"/>
        </w:rPr>
      </w:pPr>
    </w:p>
    <w:p w14:paraId="0E106A0C" w14:textId="77777777" w:rsidR="00A8106B" w:rsidRDefault="00A8106B" w:rsidP="00A43FC5">
      <w:pPr>
        <w:rPr>
          <w:b/>
          <w:bCs/>
          <w:sz w:val="20"/>
          <w:szCs w:val="20"/>
        </w:rPr>
      </w:pPr>
    </w:p>
    <w:p w14:paraId="55FFF9F2" w14:textId="77777777" w:rsidR="00A8106B" w:rsidRDefault="00A8106B" w:rsidP="00A43FC5">
      <w:pPr>
        <w:rPr>
          <w:b/>
          <w:bCs/>
          <w:sz w:val="20"/>
          <w:szCs w:val="20"/>
        </w:rPr>
      </w:pPr>
    </w:p>
    <w:p w14:paraId="11AB1EEC" w14:textId="77777777" w:rsidR="00A8106B" w:rsidRDefault="00A8106B" w:rsidP="00A43FC5">
      <w:pPr>
        <w:rPr>
          <w:b/>
          <w:bCs/>
          <w:sz w:val="20"/>
          <w:szCs w:val="20"/>
        </w:rPr>
      </w:pPr>
    </w:p>
    <w:p w14:paraId="34D0E172" w14:textId="77777777" w:rsidR="00A8106B" w:rsidRDefault="00A8106B" w:rsidP="00A43FC5">
      <w:pPr>
        <w:rPr>
          <w:b/>
          <w:bCs/>
          <w:sz w:val="20"/>
          <w:szCs w:val="20"/>
        </w:rPr>
      </w:pPr>
    </w:p>
    <w:p w14:paraId="06182AC4" w14:textId="6CCDF8DB" w:rsidR="00A43FC5" w:rsidRPr="00A43FC5" w:rsidRDefault="00A43FC5" w:rsidP="00A43FC5">
      <w:r>
        <w:rPr>
          <w:b/>
          <w:bCs/>
          <w:sz w:val="20"/>
          <w:szCs w:val="20"/>
        </w:rPr>
        <w:lastRenderedPageBreak/>
        <w:t>Figure</w:t>
      </w:r>
      <w:r w:rsidRPr="2DAC0204">
        <w:rPr>
          <w:b/>
          <w:bCs/>
          <w:sz w:val="20"/>
          <w:szCs w:val="20"/>
        </w:rPr>
        <w:t xml:space="preserve"> </w:t>
      </w:r>
      <w:r>
        <w:rPr>
          <w:b/>
          <w:bCs/>
          <w:sz w:val="20"/>
          <w:szCs w:val="20"/>
        </w:rPr>
        <w:t>2</w:t>
      </w:r>
      <w:r w:rsidRPr="2DAC0204">
        <w:rPr>
          <w:b/>
          <w:bCs/>
          <w:sz w:val="20"/>
          <w:szCs w:val="20"/>
        </w:rPr>
        <w:t>. Overall number of reports over time</w:t>
      </w:r>
    </w:p>
    <w:p w14:paraId="6A5D01AC" w14:textId="13DFA70C" w:rsidR="00FF6237" w:rsidRPr="00FF6237" w:rsidRDefault="5B846186" w:rsidP="2DAC0204">
      <w:pPr>
        <w:spacing w:before="120"/>
      </w:pPr>
      <w:r w:rsidRPr="2DAC0204">
        <w:rPr>
          <w:b/>
          <w:bCs/>
          <w:sz w:val="20"/>
          <w:szCs w:val="20"/>
        </w:rPr>
        <w:t xml:space="preserve"> </w:t>
      </w:r>
      <w:r w:rsidRPr="2DAC0204">
        <w:rPr>
          <w:b/>
          <w:bCs/>
          <w:sz w:val="18"/>
          <w:szCs w:val="18"/>
        </w:rPr>
        <w:t xml:space="preserve"> </w:t>
      </w:r>
      <w:r w:rsidR="00A43FC5" w:rsidRPr="00A43FC5">
        <w:rPr>
          <w:b/>
          <w:bCs/>
          <w:noProof/>
          <w:sz w:val="18"/>
          <w:szCs w:val="18"/>
        </w:rPr>
        <w:drawing>
          <wp:inline distT="0" distB="0" distL="0" distR="0" wp14:anchorId="57F86999" wp14:editId="6FD03D57">
            <wp:extent cx="5273269" cy="3718038"/>
            <wp:effectExtent l="0" t="0" r="3810" b="15875"/>
            <wp:docPr id="508954479" name="Chart 1" descr="Line graph of the total number of reports from 2019/20 to 2023/24, showing a steady increase from 330 reports in 2019/20 to 946 reports in 2023/24.">
              <a:extLst xmlns:a="http://schemas.openxmlformats.org/drawingml/2006/main">
                <a:ext uri="{FF2B5EF4-FFF2-40B4-BE49-F238E27FC236}">
                  <a16:creationId xmlns:a16="http://schemas.microsoft.com/office/drawing/2014/main" id="{92D96D2E-46C8-4F69-8C21-7F7862AE0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4393D9A" w14:textId="66463115" w:rsidR="00FF6237" w:rsidRPr="00FF6237" w:rsidRDefault="3ED2E5C2" w:rsidP="2DAC0204">
      <w:pPr>
        <w:spacing w:before="95" w:line="324" w:lineRule="auto"/>
      </w:pPr>
      <w:r w:rsidRPr="2DAC0204">
        <w:rPr>
          <w:b/>
          <w:bCs/>
          <w:sz w:val="20"/>
          <w:szCs w:val="20"/>
        </w:rPr>
        <w:t xml:space="preserve">Table </w:t>
      </w:r>
      <w:r w:rsidR="1C3A8D98" w:rsidRPr="2DAC0204">
        <w:rPr>
          <w:b/>
          <w:bCs/>
          <w:sz w:val="20"/>
          <w:szCs w:val="20"/>
        </w:rPr>
        <w:t>3</w:t>
      </w:r>
      <w:r w:rsidRPr="2DAC0204">
        <w:rPr>
          <w:b/>
          <w:bCs/>
          <w:sz w:val="20"/>
          <w:szCs w:val="20"/>
        </w:rPr>
        <w:t>. Reported issue(s) over time</w:t>
      </w:r>
    </w:p>
    <w:tbl>
      <w:tblPr>
        <w:tblW w:w="0" w:type="auto"/>
        <w:tblLayout w:type="fixed"/>
        <w:tblLook w:val="04A0" w:firstRow="1" w:lastRow="0" w:firstColumn="1" w:lastColumn="0" w:noHBand="0" w:noVBand="1"/>
      </w:tblPr>
      <w:tblGrid>
        <w:gridCol w:w="1609"/>
        <w:gridCol w:w="750"/>
        <w:gridCol w:w="855"/>
        <w:gridCol w:w="750"/>
        <w:gridCol w:w="855"/>
        <w:gridCol w:w="750"/>
        <w:gridCol w:w="855"/>
        <w:gridCol w:w="750"/>
        <w:gridCol w:w="855"/>
        <w:gridCol w:w="750"/>
        <w:gridCol w:w="851"/>
      </w:tblGrid>
      <w:tr w:rsidR="2DAC0204" w14:paraId="11C8D607"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0840DD4" w14:textId="635BF7D1" w:rsidR="2DAC0204" w:rsidRDefault="2DAC0204" w:rsidP="2DAC0204">
            <w:r w:rsidRPr="2DAC0204">
              <w:rPr>
                <w:b/>
                <w:bCs/>
                <w:color w:val="000000" w:themeColor="text1"/>
                <w:sz w:val="20"/>
                <w:szCs w:val="20"/>
              </w:rPr>
              <w:t>Reported issue</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2AEC2DB" w14:textId="7C2C76D4" w:rsidR="2DAC0204" w:rsidRDefault="2DAC0204" w:rsidP="2DAC0204">
            <w:pPr>
              <w:jc w:val="center"/>
            </w:pPr>
            <w:r w:rsidRPr="2DAC0204">
              <w:rPr>
                <w:b/>
                <w:bCs/>
                <w:color w:val="000000" w:themeColor="text1"/>
                <w:sz w:val="20"/>
                <w:szCs w:val="20"/>
              </w:rPr>
              <w:t>19/20 Count</w:t>
            </w:r>
            <w:r w:rsidRPr="2DAC0204">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9C2B9A2" w14:textId="1EFDA081" w:rsidR="2DAC0204" w:rsidRDefault="2DAC0204" w:rsidP="2DAC0204">
            <w:pPr>
              <w:jc w:val="center"/>
            </w:pPr>
            <w:r w:rsidRPr="2DAC0204">
              <w:rPr>
                <w:b/>
                <w:bCs/>
                <w:color w:val="000000" w:themeColor="text1"/>
                <w:sz w:val="20"/>
                <w:szCs w:val="20"/>
              </w:rPr>
              <w:t xml:space="preserve">19/20 </w:t>
            </w:r>
            <w:r w:rsidRPr="2DAC0204">
              <w:rPr>
                <w:color w:val="000000" w:themeColor="text1"/>
                <w:sz w:val="20"/>
                <w:szCs w:val="20"/>
              </w:rPr>
              <w:t xml:space="preserve"> </w:t>
            </w:r>
          </w:p>
          <w:p w14:paraId="1DF6BD3B" w14:textId="5E780933"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DF48694" w14:textId="6D0F1A85" w:rsidR="2DAC0204" w:rsidRDefault="2DAC0204" w:rsidP="2DAC0204">
            <w:pPr>
              <w:jc w:val="center"/>
            </w:pPr>
            <w:r w:rsidRPr="2DAC0204">
              <w:rPr>
                <w:b/>
                <w:bCs/>
                <w:color w:val="000000" w:themeColor="text1"/>
                <w:sz w:val="20"/>
                <w:szCs w:val="20"/>
              </w:rPr>
              <w:t>20/21 Count</w:t>
            </w:r>
            <w:r w:rsidRPr="2DAC0204">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52B12B9" w14:textId="2FD33179" w:rsidR="2DAC0204" w:rsidRDefault="2DAC0204" w:rsidP="2DAC0204">
            <w:pPr>
              <w:jc w:val="center"/>
            </w:pPr>
            <w:r w:rsidRPr="2DAC0204">
              <w:rPr>
                <w:b/>
                <w:bCs/>
                <w:color w:val="000000" w:themeColor="text1"/>
                <w:sz w:val="20"/>
                <w:szCs w:val="20"/>
              </w:rPr>
              <w:t>20/21</w:t>
            </w:r>
            <w:r w:rsidRPr="2DAC0204">
              <w:rPr>
                <w:color w:val="000000" w:themeColor="text1"/>
                <w:sz w:val="20"/>
                <w:szCs w:val="20"/>
              </w:rPr>
              <w:t xml:space="preserve"> </w:t>
            </w:r>
          </w:p>
          <w:p w14:paraId="53F4F062" w14:textId="58073C10"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464356B" w14:textId="570630F6" w:rsidR="2DAC0204" w:rsidRDefault="2DAC0204" w:rsidP="2DAC0204">
            <w:pPr>
              <w:jc w:val="center"/>
            </w:pPr>
            <w:r w:rsidRPr="2DAC0204">
              <w:rPr>
                <w:b/>
                <w:bCs/>
                <w:color w:val="000000" w:themeColor="text1"/>
                <w:sz w:val="20"/>
                <w:szCs w:val="20"/>
              </w:rPr>
              <w:t>21/22 Count</w:t>
            </w:r>
            <w:r w:rsidRPr="2DAC0204">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5B01A60" w14:textId="78850EEA" w:rsidR="2DAC0204" w:rsidRDefault="2DAC0204" w:rsidP="2DAC0204">
            <w:pPr>
              <w:jc w:val="center"/>
            </w:pPr>
            <w:r w:rsidRPr="2DAC0204">
              <w:rPr>
                <w:b/>
                <w:bCs/>
                <w:color w:val="000000" w:themeColor="text1"/>
                <w:sz w:val="20"/>
                <w:szCs w:val="20"/>
              </w:rPr>
              <w:t>21/22</w:t>
            </w:r>
            <w:r w:rsidRPr="2DAC0204">
              <w:rPr>
                <w:color w:val="000000" w:themeColor="text1"/>
                <w:sz w:val="20"/>
                <w:szCs w:val="20"/>
              </w:rPr>
              <w:t xml:space="preserve"> </w:t>
            </w:r>
          </w:p>
          <w:p w14:paraId="4578E40A" w14:textId="54FCBF24"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59709701" w14:textId="280181E3" w:rsidR="2DAC0204" w:rsidRDefault="2DAC0204" w:rsidP="2DAC0204">
            <w:pPr>
              <w:jc w:val="center"/>
            </w:pPr>
            <w:r w:rsidRPr="2DAC0204">
              <w:rPr>
                <w:b/>
                <w:bCs/>
                <w:color w:val="000000" w:themeColor="text1"/>
                <w:sz w:val="20"/>
                <w:szCs w:val="20"/>
              </w:rPr>
              <w:t xml:space="preserve">22/23 Count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D5BE9AF" w14:textId="7C16F2EF" w:rsidR="2DAC0204" w:rsidRDefault="2DAC0204" w:rsidP="2DAC0204">
            <w:pPr>
              <w:jc w:val="center"/>
            </w:pPr>
            <w:r w:rsidRPr="2DAC0204">
              <w:rPr>
                <w:b/>
                <w:bCs/>
                <w:color w:val="000000" w:themeColor="text1"/>
                <w:sz w:val="20"/>
                <w:szCs w:val="20"/>
              </w:rPr>
              <w:t xml:space="preserve">22/23 </w:t>
            </w:r>
          </w:p>
          <w:p w14:paraId="76E59021" w14:textId="15595AF1" w:rsidR="2DAC0204" w:rsidRDefault="2DAC0204" w:rsidP="2DAC0204">
            <w:pPr>
              <w:jc w:val="center"/>
            </w:pPr>
            <w:r w:rsidRPr="2DAC0204">
              <w:rPr>
                <w:b/>
                <w:bCs/>
                <w:color w:val="000000" w:themeColor="text1"/>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3983C16" w14:textId="2A0DE860" w:rsidR="2DAC0204" w:rsidRDefault="2DAC0204" w:rsidP="2DAC0204">
            <w:pPr>
              <w:jc w:val="center"/>
            </w:pPr>
            <w:r w:rsidRPr="2DAC0204">
              <w:rPr>
                <w:b/>
                <w:bCs/>
                <w:color w:val="000000" w:themeColor="text1"/>
                <w:sz w:val="20"/>
                <w:szCs w:val="20"/>
              </w:rPr>
              <w:t>23/24 Count</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0EA0EDB" w14:textId="7D0E6C92" w:rsidR="2DAC0204" w:rsidRDefault="2DAC0204" w:rsidP="2DAC0204">
            <w:pPr>
              <w:jc w:val="center"/>
            </w:pPr>
            <w:r w:rsidRPr="2DAC0204">
              <w:rPr>
                <w:b/>
                <w:bCs/>
                <w:color w:val="000000" w:themeColor="text1"/>
                <w:sz w:val="20"/>
                <w:szCs w:val="20"/>
              </w:rPr>
              <w:t>23/24 %</w:t>
            </w:r>
          </w:p>
        </w:tc>
      </w:tr>
      <w:tr w:rsidR="2DAC0204" w14:paraId="0C11D4D1"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322FC9" w14:textId="2D2BACF3" w:rsidR="2DAC0204" w:rsidRDefault="2DAC0204" w:rsidP="2DAC0204">
            <w:r w:rsidRPr="2DAC0204">
              <w:rPr>
                <w:b/>
                <w:bCs/>
                <w:color w:val="000000" w:themeColor="text1"/>
                <w:sz w:val="18"/>
                <w:szCs w:val="18"/>
              </w:rPr>
              <w:t>Bullying</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DCB199" w14:textId="75718E8C" w:rsidR="2DAC0204" w:rsidRDefault="2DAC0204" w:rsidP="2DAC0204">
            <w:pPr>
              <w:jc w:val="center"/>
            </w:pPr>
            <w:r w:rsidRPr="2DAC0204">
              <w:rPr>
                <w:color w:val="000000" w:themeColor="text1"/>
                <w:sz w:val="20"/>
                <w:szCs w:val="20"/>
              </w:rPr>
              <w:t>232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FE993D" w14:textId="3F45B764" w:rsidR="2DAC0204" w:rsidRDefault="2DAC0204" w:rsidP="2DAC0204">
            <w:pPr>
              <w:jc w:val="center"/>
            </w:pPr>
            <w:r w:rsidRPr="2DAC0204">
              <w:rPr>
                <w:color w:val="000000" w:themeColor="text1"/>
                <w:sz w:val="20"/>
                <w:szCs w:val="20"/>
              </w:rPr>
              <w:t>54.8%</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854CBE" w14:textId="02E4659B" w:rsidR="2DAC0204" w:rsidRDefault="2DAC0204" w:rsidP="2DAC0204">
            <w:pPr>
              <w:jc w:val="center"/>
            </w:pPr>
            <w:r w:rsidRPr="2DAC0204">
              <w:rPr>
                <w:color w:val="000000" w:themeColor="text1"/>
                <w:sz w:val="20"/>
                <w:szCs w:val="20"/>
              </w:rPr>
              <w:t>333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34027E" w14:textId="5792F037" w:rsidR="2DAC0204" w:rsidRDefault="2DAC0204" w:rsidP="2DAC0204">
            <w:pPr>
              <w:jc w:val="center"/>
            </w:pPr>
            <w:r w:rsidRPr="2DAC0204">
              <w:rPr>
                <w:color w:val="000000" w:themeColor="text1"/>
                <w:sz w:val="20"/>
                <w:szCs w:val="20"/>
              </w:rPr>
              <w:t>52.0%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8F9160" w14:textId="49C4CBB2" w:rsidR="2DAC0204" w:rsidRDefault="2DAC0204" w:rsidP="2DAC0204">
            <w:pPr>
              <w:jc w:val="center"/>
            </w:pPr>
            <w:r w:rsidRPr="2DAC0204">
              <w:rPr>
                <w:color w:val="000000" w:themeColor="text1"/>
                <w:sz w:val="20"/>
                <w:szCs w:val="20"/>
              </w:rPr>
              <w:t>410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48E33D" w14:textId="2E67135C" w:rsidR="2DAC0204" w:rsidRDefault="2DAC0204" w:rsidP="2DAC0204">
            <w:pPr>
              <w:jc w:val="center"/>
            </w:pPr>
            <w:r w:rsidRPr="2DAC0204">
              <w:rPr>
                <w:color w:val="000000" w:themeColor="text1"/>
                <w:sz w:val="20"/>
                <w:szCs w:val="20"/>
              </w:rPr>
              <w:t>31.3%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3C05B9" w14:textId="595DCB78" w:rsidR="2DAC0204" w:rsidRDefault="2DAC0204" w:rsidP="2DAC0204">
            <w:pPr>
              <w:jc w:val="center"/>
            </w:pPr>
            <w:r w:rsidRPr="2DAC0204">
              <w:rPr>
                <w:color w:val="000000" w:themeColor="text1"/>
                <w:sz w:val="20"/>
                <w:szCs w:val="20"/>
              </w:rPr>
              <w:t>521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995FBB" w14:textId="2F968D5B" w:rsidR="2DAC0204" w:rsidRDefault="2DAC0204" w:rsidP="2DAC0204">
            <w:pPr>
              <w:jc w:val="center"/>
            </w:pPr>
            <w:r w:rsidRPr="2DAC0204">
              <w:rPr>
                <w:color w:val="000000" w:themeColor="text1"/>
                <w:sz w:val="20"/>
                <w:szCs w:val="20"/>
              </w:rPr>
              <w:t>31.9%</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AAD0EB" w14:textId="198544EF" w:rsidR="2DAC0204" w:rsidRDefault="2DAC0204" w:rsidP="2DAC0204">
            <w:pPr>
              <w:jc w:val="center"/>
            </w:pPr>
            <w:r w:rsidRPr="2DAC0204">
              <w:rPr>
                <w:color w:val="000000" w:themeColor="text1"/>
                <w:sz w:val="20"/>
                <w:szCs w:val="20"/>
              </w:rPr>
              <w:t>438</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4B51CA" w14:textId="2E1E7015" w:rsidR="2DAC0204" w:rsidRDefault="2DAC0204" w:rsidP="2DAC0204">
            <w:pPr>
              <w:jc w:val="center"/>
            </w:pPr>
            <w:r w:rsidRPr="2DAC0204">
              <w:rPr>
                <w:color w:val="000000" w:themeColor="text1"/>
                <w:sz w:val="20"/>
                <w:szCs w:val="20"/>
              </w:rPr>
              <w:t>24.3%</w:t>
            </w:r>
          </w:p>
        </w:tc>
      </w:tr>
      <w:tr w:rsidR="2DAC0204" w14:paraId="48A36F62"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53D4E1" w14:textId="4BB2BB46" w:rsidR="2DAC0204" w:rsidRDefault="2DAC0204" w:rsidP="2DAC0204">
            <w:r w:rsidRPr="2DAC0204">
              <w:rPr>
                <w:b/>
                <w:bCs/>
                <w:color w:val="000000" w:themeColor="text1"/>
                <w:sz w:val="18"/>
                <w:szCs w:val="18"/>
              </w:rPr>
              <w:t>Harassment</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C51E20" w14:textId="22C94E24" w:rsidR="2DAC0204" w:rsidRDefault="2DAC0204" w:rsidP="2DAC0204">
            <w:pPr>
              <w:jc w:val="center"/>
            </w:pPr>
            <w:r w:rsidRPr="2DAC0204">
              <w:rPr>
                <w:color w:val="000000" w:themeColor="text1"/>
                <w:sz w:val="20"/>
                <w:szCs w:val="20"/>
              </w:rPr>
              <w:t>147</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C629B2" w14:textId="2B789575" w:rsidR="2DAC0204" w:rsidRDefault="2DAC0204" w:rsidP="2DAC0204">
            <w:pPr>
              <w:jc w:val="center"/>
            </w:pPr>
            <w:r w:rsidRPr="2DAC0204">
              <w:rPr>
                <w:color w:val="000000" w:themeColor="text1"/>
                <w:sz w:val="20"/>
                <w:szCs w:val="20"/>
              </w:rPr>
              <w:t>34.8%</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DDA5E7" w14:textId="55E49D3C" w:rsidR="2DAC0204" w:rsidRDefault="2DAC0204" w:rsidP="2DAC0204">
            <w:pPr>
              <w:jc w:val="center"/>
            </w:pPr>
            <w:r w:rsidRPr="2DAC0204">
              <w:rPr>
                <w:color w:val="000000" w:themeColor="text1"/>
                <w:sz w:val="20"/>
                <w:szCs w:val="20"/>
              </w:rPr>
              <w:t>211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4A5043" w14:textId="38E3702D" w:rsidR="2DAC0204" w:rsidRDefault="2DAC0204" w:rsidP="2DAC0204">
            <w:pPr>
              <w:jc w:val="center"/>
            </w:pPr>
            <w:r w:rsidRPr="2DAC0204">
              <w:rPr>
                <w:color w:val="000000" w:themeColor="text1"/>
                <w:sz w:val="20"/>
                <w:szCs w:val="20"/>
              </w:rPr>
              <w:t>33.0%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8C1CF8" w14:textId="270DFB60" w:rsidR="2DAC0204" w:rsidRDefault="2DAC0204" w:rsidP="2DAC0204">
            <w:pPr>
              <w:jc w:val="center"/>
            </w:pPr>
            <w:r w:rsidRPr="2DAC0204">
              <w:rPr>
                <w:color w:val="000000" w:themeColor="text1"/>
                <w:sz w:val="20"/>
                <w:szCs w:val="20"/>
              </w:rPr>
              <w:t>258</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EE1827" w14:textId="29CA0AD1" w:rsidR="2DAC0204" w:rsidRDefault="2DAC0204" w:rsidP="2DAC0204">
            <w:pPr>
              <w:jc w:val="center"/>
            </w:pPr>
            <w:r w:rsidRPr="2DAC0204">
              <w:rPr>
                <w:color w:val="000000" w:themeColor="text1"/>
                <w:sz w:val="20"/>
                <w:szCs w:val="20"/>
              </w:rPr>
              <w:t>19.7%</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A87CD" w14:textId="27B7E986" w:rsidR="2DAC0204" w:rsidRDefault="2DAC0204" w:rsidP="2DAC0204">
            <w:pPr>
              <w:jc w:val="center"/>
            </w:pPr>
            <w:r w:rsidRPr="2DAC0204">
              <w:rPr>
                <w:color w:val="000000" w:themeColor="text1"/>
                <w:sz w:val="20"/>
                <w:szCs w:val="20"/>
              </w:rPr>
              <w:t>331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153E65" w14:textId="39869C02" w:rsidR="2DAC0204" w:rsidRDefault="2DAC0204" w:rsidP="2DAC0204">
            <w:pPr>
              <w:jc w:val="center"/>
            </w:pPr>
            <w:r w:rsidRPr="2DAC0204">
              <w:rPr>
                <w:color w:val="000000" w:themeColor="text1"/>
                <w:sz w:val="20"/>
                <w:szCs w:val="20"/>
              </w:rPr>
              <w:t>20.3%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DA888F" w14:textId="676C8EBF" w:rsidR="2DAC0204" w:rsidRDefault="2DAC0204" w:rsidP="2DAC0204">
            <w:pPr>
              <w:jc w:val="center"/>
            </w:pPr>
            <w:r w:rsidRPr="2DAC0204">
              <w:rPr>
                <w:color w:val="000000" w:themeColor="text1"/>
                <w:sz w:val="20"/>
                <w:szCs w:val="20"/>
              </w:rPr>
              <w:t>338</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4AC2B7" w14:textId="7ED7B87D" w:rsidR="2DAC0204" w:rsidRDefault="2DAC0204" w:rsidP="2DAC0204">
            <w:pPr>
              <w:jc w:val="center"/>
            </w:pPr>
            <w:r w:rsidRPr="2DAC0204">
              <w:rPr>
                <w:color w:val="000000" w:themeColor="text1"/>
                <w:sz w:val="20"/>
                <w:szCs w:val="20"/>
              </w:rPr>
              <w:t>18.8%</w:t>
            </w:r>
          </w:p>
        </w:tc>
      </w:tr>
      <w:tr w:rsidR="2DAC0204" w14:paraId="6F675B6F"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F4FAA6" w14:textId="5C318118" w:rsidR="2DAC0204" w:rsidRDefault="2DAC0204" w:rsidP="2DAC0204">
            <w:r w:rsidRPr="2DAC0204">
              <w:rPr>
                <w:b/>
                <w:bCs/>
                <w:color w:val="000000" w:themeColor="text1"/>
                <w:sz w:val="18"/>
                <w:szCs w:val="18"/>
              </w:rPr>
              <w:t>Racism</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F2FC42" w14:textId="1A1CB5FD"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990245" w14:textId="29DE7637"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5B9D89" w14:textId="1871DCDD"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D5621E" w14:textId="1EB2E3C7"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B67202" w14:textId="1FF23D13" w:rsidR="2DAC0204" w:rsidRDefault="2DAC0204" w:rsidP="2DAC0204">
            <w:pPr>
              <w:jc w:val="center"/>
            </w:pPr>
            <w:r w:rsidRPr="2DAC0204">
              <w:rPr>
                <w:color w:val="000000" w:themeColor="text1"/>
                <w:sz w:val="20"/>
                <w:szCs w:val="20"/>
              </w:rPr>
              <w:t>122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3A7F97" w14:textId="38B6A111" w:rsidR="2DAC0204" w:rsidRDefault="2DAC0204" w:rsidP="2DAC0204">
            <w:pPr>
              <w:jc w:val="center"/>
            </w:pPr>
            <w:r w:rsidRPr="2DAC0204">
              <w:rPr>
                <w:color w:val="000000" w:themeColor="text1"/>
                <w:sz w:val="20"/>
                <w:szCs w:val="20"/>
              </w:rPr>
              <w:t>9.3%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F2F38A" w14:textId="087400A9" w:rsidR="2DAC0204" w:rsidRDefault="2DAC0204" w:rsidP="2DAC0204">
            <w:pPr>
              <w:jc w:val="center"/>
            </w:pPr>
            <w:r w:rsidRPr="2DAC0204">
              <w:rPr>
                <w:color w:val="000000" w:themeColor="text1"/>
                <w:sz w:val="20"/>
                <w:szCs w:val="20"/>
              </w:rPr>
              <w:t>117</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3743F9" w14:textId="3CDD71C3" w:rsidR="2DAC0204" w:rsidRDefault="2DAC0204" w:rsidP="2DAC0204">
            <w:pPr>
              <w:jc w:val="center"/>
            </w:pPr>
            <w:r w:rsidRPr="2DAC0204">
              <w:rPr>
                <w:color w:val="000000" w:themeColor="text1"/>
                <w:sz w:val="20"/>
                <w:szCs w:val="20"/>
              </w:rPr>
              <w:t>7.2%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0DA01C" w14:textId="51B8F681" w:rsidR="2DAC0204" w:rsidRDefault="2DAC0204" w:rsidP="2DAC0204">
            <w:pPr>
              <w:jc w:val="center"/>
            </w:pPr>
            <w:r w:rsidRPr="2DAC0204">
              <w:rPr>
                <w:color w:val="000000" w:themeColor="text1"/>
                <w:sz w:val="20"/>
                <w:szCs w:val="20"/>
              </w:rPr>
              <w:t>215</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0AF684" w14:textId="659371C4" w:rsidR="2DAC0204" w:rsidRDefault="2DAC0204" w:rsidP="2DAC0204">
            <w:pPr>
              <w:jc w:val="center"/>
            </w:pPr>
            <w:r w:rsidRPr="2DAC0204">
              <w:rPr>
                <w:color w:val="000000" w:themeColor="text1"/>
                <w:sz w:val="20"/>
                <w:szCs w:val="20"/>
              </w:rPr>
              <w:t>11.9%</w:t>
            </w:r>
          </w:p>
        </w:tc>
      </w:tr>
      <w:tr w:rsidR="2DAC0204" w14:paraId="1586FBE2"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2993D8" w14:textId="046FAD64" w:rsidR="2DAC0204" w:rsidRDefault="2DAC0204" w:rsidP="2DAC0204">
            <w:r w:rsidRPr="2DAC0204">
              <w:rPr>
                <w:b/>
                <w:bCs/>
                <w:color w:val="000000" w:themeColor="text1"/>
                <w:sz w:val="18"/>
                <w:szCs w:val="18"/>
              </w:rPr>
              <w:t>Antisemitism</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88F681" w14:textId="227AD8A1"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5F84BD" w14:textId="1F49C26C"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E3E378" w14:textId="64F4B70A"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6FBFDD" w14:textId="02D9B2B3"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078CB" w14:textId="3CAA58D5" w:rsidR="2DAC0204" w:rsidRDefault="2DAC0204" w:rsidP="2DAC0204">
            <w:pPr>
              <w:jc w:val="center"/>
            </w:pPr>
            <w:r w:rsidRPr="2DAC0204">
              <w:rPr>
                <w:color w:val="000000" w:themeColor="text1"/>
                <w:sz w:val="20"/>
                <w:szCs w:val="20"/>
              </w:rPr>
              <w:t>8</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6872FE" w14:textId="28CA7084" w:rsidR="2DAC0204" w:rsidRDefault="2DAC0204" w:rsidP="2DAC0204">
            <w:pPr>
              <w:jc w:val="center"/>
            </w:pPr>
            <w:r w:rsidRPr="2DAC0204">
              <w:rPr>
                <w:color w:val="000000" w:themeColor="text1"/>
                <w:sz w:val="20"/>
                <w:szCs w:val="20"/>
              </w:rPr>
              <w:t>0.6%</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A5AD2D" w14:textId="59057F3C" w:rsidR="2DAC0204" w:rsidRDefault="2DAC0204" w:rsidP="2DAC0204">
            <w:pPr>
              <w:jc w:val="center"/>
            </w:pPr>
            <w:r w:rsidRPr="2DAC0204">
              <w:rPr>
                <w:color w:val="000000" w:themeColor="text1"/>
                <w:sz w:val="20"/>
                <w:szCs w:val="20"/>
              </w:rPr>
              <w:t>19</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F628F0" w14:textId="100888C6" w:rsidR="2DAC0204" w:rsidRDefault="2DAC0204" w:rsidP="2DAC0204">
            <w:pPr>
              <w:jc w:val="center"/>
            </w:pPr>
            <w:r w:rsidRPr="2DAC0204">
              <w:rPr>
                <w:color w:val="000000" w:themeColor="text1"/>
                <w:sz w:val="20"/>
                <w:szCs w:val="20"/>
              </w:rPr>
              <w:t>1.2%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6709F8" w14:textId="5CE0F598" w:rsidR="2DAC0204" w:rsidRDefault="2DAC0204" w:rsidP="2DAC0204">
            <w:pPr>
              <w:jc w:val="center"/>
            </w:pPr>
            <w:r w:rsidRPr="2DAC0204">
              <w:rPr>
                <w:color w:val="000000" w:themeColor="text1"/>
                <w:sz w:val="20"/>
                <w:szCs w:val="20"/>
              </w:rPr>
              <w:t>204</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8BE877" w14:textId="540792D5" w:rsidR="2DAC0204" w:rsidRDefault="2DAC0204" w:rsidP="2DAC0204">
            <w:pPr>
              <w:jc w:val="center"/>
            </w:pPr>
            <w:r w:rsidRPr="2DAC0204">
              <w:rPr>
                <w:color w:val="000000" w:themeColor="text1"/>
                <w:sz w:val="20"/>
                <w:szCs w:val="20"/>
              </w:rPr>
              <w:t>11.3%</w:t>
            </w:r>
          </w:p>
        </w:tc>
      </w:tr>
      <w:tr w:rsidR="2DAC0204" w14:paraId="4886FF00"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21A32" w14:textId="02ADFEC8" w:rsidR="2DAC0204" w:rsidRDefault="2DAC0204" w:rsidP="2DAC0204">
            <w:r w:rsidRPr="2DAC0204">
              <w:rPr>
                <w:b/>
                <w:bCs/>
                <w:color w:val="000000" w:themeColor="text1"/>
                <w:sz w:val="18"/>
                <w:szCs w:val="18"/>
              </w:rPr>
              <w:t>Sexual misconduct</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2A2345" w14:textId="153FC425" w:rsidR="2DAC0204" w:rsidRDefault="2DAC0204" w:rsidP="2DAC0204">
            <w:pPr>
              <w:jc w:val="center"/>
            </w:pPr>
            <w:r w:rsidRPr="2DAC0204">
              <w:rPr>
                <w:color w:val="000000" w:themeColor="text1"/>
                <w:sz w:val="20"/>
                <w:szCs w:val="20"/>
              </w:rPr>
              <w:t>43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1AFD30" w14:textId="04729E03" w:rsidR="2DAC0204" w:rsidRDefault="2DAC0204" w:rsidP="2DAC0204">
            <w:pPr>
              <w:jc w:val="center"/>
            </w:pPr>
            <w:r w:rsidRPr="2DAC0204">
              <w:rPr>
                <w:color w:val="000000" w:themeColor="text1"/>
                <w:sz w:val="20"/>
                <w:szCs w:val="20"/>
              </w:rPr>
              <w:t>10.2%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F11B65" w14:textId="08BEAD5F" w:rsidR="2DAC0204" w:rsidRDefault="2DAC0204" w:rsidP="2DAC0204">
            <w:pPr>
              <w:jc w:val="center"/>
            </w:pPr>
            <w:r w:rsidRPr="2DAC0204">
              <w:rPr>
                <w:color w:val="000000" w:themeColor="text1"/>
                <w:sz w:val="20"/>
                <w:szCs w:val="20"/>
              </w:rPr>
              <w:t>84</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E03970" w14:textId="763F6EA8" w:rsidR="2DAC0204" w:rsidRDefault="2DAC0204" w:rsidP="2DAC0204">
            <w:pPr>
              <w:jc w:val="center"/>
            </w:pPr>
            <w:r w:rsidRPr="2DAC0204">
              <w:rPr>
                <w:color w:val="000000" w:themeColor="text1"/>
                <w:sz w:val="20"/>
                <w:szCs w:val="20"/>
              </w:rPr>
              <w:t>13.1%</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6439BC" w14:textId="55FBF8EC" w:rsidR="2DAC0204" w:rsidRDefault="2DAC0204" w:rsidP="2DAC0204">
            <w:pPr>
              <w:jc w:val="center"/>
            </w:pPr>
            <w:r w:rsidRPr="2DAC0204">
              <w:rPr>
                <w:color w:val="000000" w:themeColor="text1"/>
                <w:sz w:val="20"/>
                <w:szCs w:val="20"/>
              </w:rPr>
              <w:t>120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8791DB" w14:textId="40B1724B" w:rsidR="2DAC0204" w:rsidRDefault="2DAC0204" w:rsidP="2DAC0204">
            <w:pPr>
              <w:jc w:val="center"/>
            </w:pPr>
            <w:r w:rsidRPr="2DAC0204">
              <w:rPr>
                <w:color w:val="000000" w:themeColor="text1"/>
                <w:sz w:val="20"/>
                <w:szCs w:val="20"/>
              </w:rPr>
              <w:t>9.2%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034DC2" w14:textId="47F4EE5F" w:rsidR="2DAC0204" w:rsidRDefault="2DAC0204" w:rsidP="2DAC0204">
            <w:pPr>
              <w:jc w:val="center"/>
            </w:pPr>
            <w:r w:rsidRPr="2DAC0204">
              <w:rPr>
                <w:color w:val="000000" w:themeColor="text1"/>
                <w:sz w:val="20"/>
                <w:szCs w:val="20"/>
              </w:rPr>
              <w:t>150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AE3693" w14:textId="1DF8183B" w:rsidR="2DAC0204" w:rsidRDefault="2DAC0204" w:rsidP="2DAC0204">
            <w:pPr>
              <w:jc w:val="center"/>
            </w:pPr>
            <w:r w:rsidRPr="2DAC0204">
              <w:rPr>
                <w:color w:val="000000" w:themeColor="text1"/>
                <w:sz w:val="20"/>
                <w:szCs w:val="20"/>
              </w:rPr>
              <w:t>9.2%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2A5AF6" w14:textId="34B748E8" w:rsidR="2DAC0204" w:rsidRDefault="2DAC0204" w:rsidP="2DAC0204">
            <w:pPr>
              <w:jc w:val="center"/>
            </w:pPr>
            <w:r w:rsidRPr="2DAC0204">
              <w:rPr>
                <w:color w:val="000000" w:themeColor="text1"/>
                <w:sz w:val="20"/>
                <w:szCs w:val="20"/>
              </w:rPr>
              <w:t>117</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78ECB5" w14:textId="312B5636" w:rsidR="2DAC0204" w:rsidRDefault="2DAC0204" w:rsidP="2DAC0204">
            <w:pPr>
              <w:jc w:val="center"/>
            </w:pPr>
            <w:r w:rsidRPr="2DAC0204">
              <w:rPr>
                <w:color w:val="000000" w:themeColor="text1"/>
                <w:sz w:val="20"/>
                <w:szCs w:val="20"/>
              </w:rPr>
              <w:t>6.5%</w:t>
            </w:r>
          </w:p>
        </w:tc>
      </w:tr>
      <w:tr w:rsidR="2DAC0204" w14:paraId="466F9CFE"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8A2D39" w14:textId="41862A9C" w:rsidR="2DAC0204" w:rsidRDefault="2DAC0204" w:rsidP="2DAC0204">
            <w:r w:rsidRPr="2DAC0204">
              <w:rPr>
                <w:b/>
                <w:bCs/>
                <w:color w:val="000000" w:themeColor="text1"/>
                <w:sz w:val="18"/>
                <w:szCs w:val="18"/>
              </w:rPr>
              <w:t>Other</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EEA153" w14:textId="004DFC66"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35EB30" w14:textId="65F9CD3E"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881F0F" w14:textId="6CB4AAC8"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1EF26E" w14:textId="1C0993D6"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1B845F" w14:textId="6BFAECD6" w:rsidR="2DAC0204" w:rsidRDefault="2DAC0204" w:rsidP="2DAC0204">
            <w:pPr>
              <w:jc w:val="center"/>
            </w:pPr>
            <w:r w:rsidRPr="2DAC0204">
              <w:rPr>
                <w:color w:val="000000" w:themeColor="text1"/>
                <w:sz w:val="20"/>
                <w:szCs w:val="20"/>
              </w:rPr>
              <w:t>106</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E312B6" w14:textId="06D7F92D" w:rsidR="2DAC0204" w:rsidRDefault="2DAC0204" w:rsidP="2DAC0204">
            <w:pPr>
              <w:jc w:val="center"/>
            </w:pPr>
            <w:r w:rsidRPr="2DAC0204">
              <w:rPr>
                <w:color w:val="000000" w:themeColor="text1"/>
                <w:sz w:val="20"/>
                <w:szCs w:val="20"/>
              </w:rPr>
              <w:t>8.1%</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AF4CA" w14:textId="66E8A58D" w:rsidR="2DAC0204" w:rsidRDefault="2DAC0204" w:rsidP="2DAC0204">
            <w:pPr>
              <w:jc w:val="center"/>
            </w:pPr>
            <w:r w:rsidRPr="2DAC0204">
              <w:rPr>
                <w:color w:val="000000" w:themeColor="text1"/>
                <w:sz w:val="20"/>
                <w:szCs w:val="20"/>
              </w:rPr>
              <w:t>96</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A4CBB3" w14:textId="69A1602C" w:rsidR="2DAC0204" w:rsidRDefault="2DAC0204" w:rsidP="2DAC0204">
            <w:pPr>
              <w:jc w:val="center"/>
            </w:pPr>
            <w:r w:rsidRPr="2DAC0204">
              <w:rPr>
                <w:color w:val="000000" w:themeColor="text1"/>
                <w:sz w:val="20"/>
                <w:szCs w:val="20"/>
              </w:rPr>
              <w:t>5.9%</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04CC6E" w14:textId="00A899D1" w:rsidR="2DAC0204" w:rsidRDefault="2DAC0204" w:rsidP="2DAC0204">
            <w:pPr>
              <w:jc w:val="center"/>
            </w:pPr>
            <w:r w:rsidRPr="2DAC0204">
              <w:rPr>
                <w:color w:val="000000" w:themeColor="text1"/>
                <w:sz w:val="20"/>
                <w:szCs w:val="20"/>
              </w:rPr>
              <w:t>109</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EA1924" w14:textId="0411AFD1" w:rsidR="2DAC0204" w:rsidRDefault="2DAC0204" w:rsidP="2DAC0204">
            <w:pPr>
              <w:jc w:val="center"/>
            </w:pPr>
            <w:r w:rsidRPr="2DAC0204">
              <w:rPr>
                <w:color w:val="000000" w:themeColor="text1"/>
                <w:sz w:val="20"/>
                <w:szCs w:val="20"/>
              </w:rPr>
              <w:t>6.1%</w:t>
            </w:r>
          </w:p>
        </w:tc>
      </w:tr>
      <w:tr w:rsidR="2DAC0204" w14:paraId="7C48DAAF"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D68190" w14:textId="503A5428" w:rsidR="2DAC0204" w:rsidRDefault="2DAC0204" w:rsidP="2DAC0204">
            <w:r w:rsidRPr="2DAC0204">
              <w:rPr>
                <w:b/>
                <w:bCs/>
                <w:color w:val="000000" w:themeColor="text1"/>
                <w:sz w:val="18"/>
                <w:szCs w:val="18"/>
              </w:rPr>
              <w:t>I'm not sure</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4D10E5" w14:textId="305F8410"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CC3C78" w14:textId="011EBFE2"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292B8E" w14:textId="4AFB269B"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EF6B90" w14:textId="4758E107"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FFF4E5" w14:textId="2644350B" w:rsidR="2DAC0204" w:rsidRDefault="2DAC0204" w:rsidP="2DAC0204">
            <w:pPr>
              <w:jc w:val="center"/>
            </w:pPr>
            <w:r w:rsidRPr="2DAC0204">
              <w:rPr>
                <w:color w:val="000000" w:themeColor="text1"/>
                <w:sz w:val="20"/>
                <w:szCs w:val="20"/>
              </w:rPr>
              <w:t>90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709F83" w14:textId="2EB6F6A7" w:rsidR="2DAC0204" w:rsidRDefault="2DAC0204" w:rsidP="2DAC0204">
            <w:pPr>
              <w:jc w:val="center"/>
            </w:pPr>
            <w:r w:rsidRPr="2DAC0204">
              <w:rPr>
                <w:color w:val="000000" w:themeColor="text1"/>
                <w:sz w:val="20"/>
                <w:szCs w:val="20"/>
              </w:rPr>
              <w:t>6.9%</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51B760" w14:textId="55DE3EC5" w:rsidR="2DAC0204" w:rsidRDefault="2DAC0204" w:rsidP="2DAC0204">
            <w:pPr>
              <w:jc w:val="center"/>
            </w:pPr>
            <w:r w:rsidRPr="2DAC0204">
              <w:rPr>
                <w:color w:val="000000" w:themeColor="text1"/>
                <w:sz w:val="20"/>
                <w:szCs w:val="20"/>
              </w:rPr>
              <w:t>61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B63211" w14:textId="6360C274" w:rsidR="2DAC0204" w:rsidRDefault="2DAC0204" w:rsidP="2DAC0204">
            <w:pPr>
              <w:jc w:val="center"/>
            </w:pPr>
            <w:r w:rsidRPr="2DAC0204">
              <w:rPr>
                <w:color w:val="000000" w:themeColor="text1"/>
                <w:sz w:val="20"/>
                <w:szCs w:val="20"/>
              </w:rPr>
              <w:t>3.7%</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7DD369" w14:textId="373ADE8C" w:rsidR="2DAC0204" w:rsidRDefault="2DAC0204" w:rsidP="2DAC0204">
            <w:pPr>
              <w:jc w:val="center"/>
            </w:pPr>
            <w:r w:rsidRPr="2DAC0204">
              <w:rPr>
                <w:color w:val="000000" w:themeColor="text1"/>
                <w:sz w:val="20"/>
                <w:szCs w:val="20"/>
              </w:rPr>
              <w:t>79</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55E2D8" w14:textId="31F1072C" w:rsidR="2DAC0204" w:rsidRDefault="2DAC0204" w:rsidP="2DAC0204">
            <w:pPr>
              <w:jc w:val="center"/>
            </w:pPr>
            <w:r w:rsidRPr="2DAC0204">
              <w:rPr>
                <w:color w:val="000000" w:themeColor="text1"/>
                <w:sz w:val="20"/>
                <w:szCs w:val="20"/>
              </w:rPr>
              <w:t>4.4%</w:t>
            </w:r>
          </w:p>
        </w:tc>
      </w:tr>
      <w:tr w:rsidR="2DAC0204" w14:paraId="4A256D35"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76C1CB" w14:textId="77777F31" w:rsidR="2DAC0204" w:rsidRDefault="2DAC0204" w:rsidP="2DAC0204">
            <w:r w:rsidRPr="2DAC0204">
              <w:rPr>
                <w:b/>
                <w:bCs/>
                <w:color w:val="000000" w:themeColor="text1"/>
                <w:sz w:val="18"/>
                <w:szCs w:val="18"/>
              </w:rPr>
              <w:t>Sexism</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D9956A" w14:textId="2EFF87B1"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DD3D63" w14:textId="7C92EEF5"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0CA9BD" w14:textId="67DA3531"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C440FA" w14:textId="716C40A8"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2DAEE6" w14:textId="04564837" w:rsidR="2DAC0204" w:rsidRDefault="2DAC0204" w:rsidP="2DAC0204">
            <w:pPr>
              <w:jc w:val="center"/>
            </w:pPr>
            <w:r w:rsidRPr="2DAC0204">
              <w:rPr>
                <w:color w:val="000000" w:themeColor="text1"/>
                <w:sz w:val="20"/>
                <w:szCs w:val="20"/>
              </w:rPr>
              <w:t>69</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E8C448" w14:textId="21B29730" w:rsidR="2DAC0204" w:rsidRDefault="2DAC0204" w:rsidP="2DAC0204">
            <w:pPr>
              <w:jc w:val="center"/>
            </w:pPr>
            <w:r w:rsidRPr="2DAC0204">
              <w:rPr>
                <w:color w:val="000000" w:themeColor="text1"/>
                <w:sz w:val="20"/>
                <w:szCs w:val="20"/>
              </w:rPr>
              <w:t>5.3%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D6473A" w14:textId="0409047B" w:rsidR="2DAC0204" w:rsidRDefault="2DAC0204" w:rsidP="2DAC0204">
            <w:pPr>
              <w:jc w:val="center"/>
            </w:pPr>
            <w:r w:rsidRPr="2DAC0204">
              <w:rPr>
                <w:color w:val="000000" w:themeColor="text1"/>
                <w:sz w:val="20"/>
                <w:szCs w:val="20"/>
              </w:rPr>
              <w:t>75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50F926" w14:textId="22331464" w:rsidR="2DAC0204" w:rsidRDefault="2DAC0204" w:rsidP="2DAC0204">
            <w:pPr>
              <w:jc w:val="center"/>
            </w:pPr>
            <w:r w:rsidRPr="2DAC0204">
              <w:rPr>
                <w:color w:val="000000" w:themeColor="text1"/>
                <w:sz w:val="20"/>
                <w:szCs w:val="20"/>
              </w:rPr>
              <w:t>4.6%</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F00778" w14:textId="4D21B830" w:rsidR="2DAC0204" w:rsidRDefault="2DAC0204" w:rsidP="2DAC0204">
            <w:pPr>
              <w:jc w:val="center"/>
            </w:pPr>
            <w:r w:rsidRPr="2DAC0204">
              <w:rPr>
                <w:color w:val="000000" w:themeColor="text1"/>
                <w:sz w:val="20"/>
                <w:szCs w:val="20"/>
              </w:rPr>
              <w:t>69</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11AE5" w14:textId="26FD5820" w:rsidR="2DAC0204" w:rsidRDefault="2DAC0204" w:rsidP="2DAC0204">
            <w:pPr>
              <w:jc w:val="center"/>
            </w:pPr>
            <w:r w:rsidRPr="2DAC0204">
              <w:rPr>
                <w:color w:val="000000" w:themeColor="text1"/>
                <w:sz w:val="20"/>
                <w:szCs w:val="20"/>
              </w:rPr>
              <w:t>3.8%</w:t>
            </w:r>
          </w:p>
        </w:tc>
      </w:tr>
      <w:tr w:rsidR="2DAC0204" w14:paraId="5421FE25"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9D63D7" w14:textId="44CCC88E" w:rsidR="2DAC0204" w:rsidRDefault="2DAC0204" w:rsidP="2DAC0204">
            <w:r w:rsidRPr="2DAC0204">
              <w:rPr>
                <w:b/>
                <w:bCs/>
                <w:color w:val="000000" w:themeColor="text1"/>
                <w:sz w:val="18"/>
                <w:szCs w:val="18"/>
              </w:rPr>
              <w:t>Other religion or belief-based hate</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058480" w14:textId="192E6082"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B97B22" w14:textId="41243189"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2A7A63" w14:textId="4DEEFB89"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7A191F" w14:textId="05533E90"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FD06B0" w14:textId="4B56E648" w:rsidR="2DAC0204" w:rsidRDefault="2DAC0204" w:rsidP="2DAC0204">
            <w:pPr>
              <w:jc w:val="center"/>
            </w:pPr>
            <w:r w:rsidRPr="2DAC0204">
              <w:rPr>
                <w:color w:val="000000" w:themeColor="text1"/>
                <w:sz w:val="20"/>
                <w:szCs w:val="20"/>
              </w:rPr>
              <w:t>21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2F73B4" w14:textId="19B04A8F" w:rsidR="2DAC0204" w:rsidRDefault="2DAC0204" w:rsidP="2DAC0204">
            <w:pPr>
              <w:jc w:val="center"/>
            </w:pPr>
            <w:r w:rsidRPr="2DAC0204">
              <w:rPr>
                <w:color w:val="000000" w:themeColor="text1"/>
                <w:sz w:val="20"/>
                <w:szCs w:val="20"/>
              </w:rPr>
              <w:t>1.6%</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31AB78" w14:textId="6FEE942E" w:rsidR="2DAC0204" w:rsidRDefault="2DAC0204" w:rsidP="2DAC0204">
            <w:pPr>
              <w:jc w:val="center"/>
            </w:pPr>
            <w:r w:rsidRPr="2DAC0204">
              <w:rPr>
                <w:color w:val="000000" w:themeColor="text1"/>
                <w:sz w:val="20"/>
                <w:szCs w:val="20"/>
              </w:rPr>
              <w:t>12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E5DF6E" w14:textId="1E8D4C52" w:rsidR="2DAC0204" w:rsidRDefault="2DAC0204" w:rsidP="2DAC0204">
            <w:pPr>
              <w:jc w:val="center"/>
            </w:pPr>
            <w:r w:rsidRPr="2DAC0204">
              <w:rPr>
                <w:color w:val="000000" w:themeColor="text1"/>
                <w:sz w:val="20"/>
                <w:szCs w:val="20"/>
              </w:rPr>
              <w:t>0.7%</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1A1190" w14:textId="1EE926B1" w:rsidR="2DAC0204" w:rsidRDefault="2DAC0204" w:rsidP="2DAC0204">
            <w:pPr>
              <w:jc w:val="center"/>
            </w:pPr>
            <w:r w:rsidRPr="2DAC0204">
              <w:rPr>
                <w:color w:val="000000" w:themeColor="text1"/>
                <w:sz w:val="20"/>
                <w:szCs w:val="20"/>
              </w:rPr>
              <w:t>58</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53D3D9" w14:textId="5DB89F0A" w:rsidR="2DAC0204" w:rsidRDefault="2DAC0204" w:rsidP="2DAC0204">
            <w:pPr>
              <w:jc w:val="center"/>
            </w:pPr>
            <w:r w:rsidRPr="2DAC0204">
              <w:rPr>
                <w:color w:val="000000" w:themeColor="text1"/>
                <w:sz w:val="20"/>
                <w:szCs w:val="20"/>
              </w:rPr>
              <w:t>3.2%</w:t>
            </w:r>
          </w:p>
        </w:tc>
      </w:tr>
      <w:tr w:rsidR="2DAC0204" w14:paraId="1C00FBC2"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08ADA2" w14:textId="13EAE3CD" w:rsidR="2DAC0204" w:rsidRDefault="2DAC0204" w:rsidP="2DAC0204">
            <w:r w:rsidRPr="2DAC0204">
              <w:rPr>
                <w:b/>
                <w:bCs/>
                <w:color w:val="000000" w:themeColor="text1"/>
                <w:sz w:val="18"/>
                <w:szCs w:val="18"/>
              </w:rPr>
              <w:t>Islamophobia</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09F12F" w14:textId="52B87900"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38A3CD" w14:textId="5E771FA8"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7CDF0B" w14:textId="186D65A9"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8D0E26" w14:textId="10B521E7"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A05748" w14:textId="5FF42341" w:rsidR="2DAC0204" w:rsidRDefault="2DAC0204" w:rsidP="2DAC0204">
            <w:pPr>
              <w:jc w:val="center"/>
            </w:pPr>
            <w:r w:rsidRPr="2DAC0204">
              <w:rPr>
                <w:color w:val="000000" w:themeColor="text1"/>
                <w:sz w:val="20"/>
                <w:szCs w:val="20"/>
              </w:rPr>
              <w:t>13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C456E4B" w14:textId="47DF1DBF" w:rsidR="2DAC0204" w:rsidRDefault="2DAC0204" w:rsidP="2DAC0204">
            <w:pPr>
              <w:jc w:val="center"/>
            </w:pPr>
            <w:r w:rsidRPr="2DAC0204">
              <w:rPr>
                <w:color w:val="000000" w:themeColor="text1"/>
                <w:sz w:val="20"/>
                <w:szCs w:val="20"/>
              </w:rPr>
              <w:t>1.0%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0D3E07" w14:textId="5DF6AD12" w:rsidR="2DAC0204" w:rsidRDefault="2DAC0204" w:rsidP="2DAC0204">
            <w:pPr>
              <w:jc w:val="center"/>
            </w:pPr>
            <w:r w:rsidRPr="2DAC0204">
              <w:rPr>
                <w:color w:val="000000" w:themeColor="text1"/>
                <w:sz w:val="20"/>
                <w:szCs w:val="20"/>
              </w:rPr>
              <w:t>23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66BA00" w14:textId="4AE6BF43" w:rsidR="2DAC0204" w:rsidRDefault="2DAC0204" w:rsidP="2DAC0204">
            <w:pPr>
              <w:jc w:val="center"/>
            </w:pPr>
            <w:r w:rsidRPr="2DAC0204">
              <w:rPr>
                <w:color w:val="000000" w:themeColor="text1"/>
                <w:sz w:val="20"/>
                <w:szCs w:val="20"/>
              </w:rPr>
              <w:t>1.4%</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474ADC" w14:textId="470BFC88" w:rsidR="2DAC0204" w:rsidRDefault="2DAC0204" w:rsidP="2DAC0204">
            <w:pPr>
              <w:jc w:val="center"/>
            </w:pPr>
            <w:r w:rsidRPr="2DAC0204">
              <w:rPr>
                <w:color w:val="000000" w:themeColor="text1"/>
                <w:sz w:val="20"/>
                <w:szCs w:val="20"/>
              </w:rPr>
              <w:t>47</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C44DB4" w14:textId="20B9D42B" w:rsidR="2DAC0204" w:rsidRDefault="2DAC0204" w:rsidP="2DAC0204">
            <w:pPr>
              <w:jc w:val="center"/>
            </w:pPr>
            <w:r w:rsidRPr="2DAC0204">
              <w:rPr>
                <w:color w:val="000000" w:themeColor="text1"/>
                <w:sz w:val="20"/>
                <w:szCs w:val="20"/>
              </w:rPr>
              <w:t>2.6%</w:t>
            </w:r>
          </w:p>
        </w:tc>
      </w:tr>
      <w:tr w:rsidR="2DAC0204" w14:paraId="29B15611"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6507D6" w14:textId="13D8780F" w:rsidR="2DAC0204" w:rsidRDefault="2DAC0204" w:rsidP="2DAC0204">
            <w:r w:rsidRPr="2DAC0204">
              <w:rPr>
                <w:b/>
                <w:bCs/>
                <w:color w:val="000000" w:themeColor="text1"/>
                <w:sz w:val="18"/>
                <w:szCs w:val="18"/>
              </w:rPr>
              <w:t>Online harassment</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D976EA" w14:textId="073EA054"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390A1B" w14:textId="62ACA435"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E7C6BB" w14:textId="767EE016"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11AF37" w14:textId="46813E26"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D2D6EA" w14:textId="1A51EE7F"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7313C2" w14:textId="34D7992F"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FE626E" w14:textId="4C22108C"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FDAF74" w14:textId="05D4E901"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57C9D6" w14:textId="42832DAC" w:rsidR="2DAC0204" w:rsidRDefault="2DAC0204" w:rsidP="2DAC0204">
            <w:pPr>
              <w:jc w:val="center"/>
            </w:pPr>
            <w:r w:rsidRPr="2DAC0204">
              <w:rPr>
                <w:color w:val="000000" w:themeColor="text1"/>
                <w:sz w:val="20"/>
                <w:szCs w:val="20"/>
              </w:rPr>
              <w:t>47</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B7E0A3" w14:textId="687301CF" w:rsidR="2DAC0204" w:rsidRDefault="2DAC0204" w:rsidP="2DAC0204">
            <w:pPr>
              <w:jc w:val="center"/>
            </w:pPr>
            <w:r w:rsidRPr="2DAC0204">
              <w:rPr>
                <w:color w:val="000000" w:themeColor="text1"/>
                <w:sz w:val="20"/>
                <w:szCs w:val="20"/>
              </w:rPr>
              <w:t>2.6%</w:t>
            </w:r>
          </w:p>
        </w:tc>
      </w:tr>
      <w:tr w:rsidR="2DAC0204" w14:paraId="01E55F4C"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734EB2" w14:textId="2F70FBDC" w:rsidR="2DAC0204" w:rsidRDefault="2DAC0204" w:rsidP="2DAC0204">
            <w:r w:rsidRPr="2DAC0204">
              <w:rPr>
                <w:b/>
                <w:bCs/>
                <w:color w:val="000000" w:themeColor="text1"/>
                <w:sz w:val="18"/>
                <w:szCs w:val="18"/>
              </w:rPr>
              <w:t>Ableism</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8E3889" w14:textId="1D10B40C"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57BFE7" w14:textId="021FF16A"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B14A5F" w14:textId="0649486A"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D272F" w14:textId="47FA039A"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E33E2F" w14:textId="7CD175DE" w:rsidR="2DAC0204" w:rsidRDefault="2DAC0204" w:rsidP="2DAC0204">
            <w:pPr>
              <w:jc w:val="center"/>
            </w:pPr>
            <w:r w:rsidRPr="2DAC0204">
              <w:rPr>
                <w:color w:val="000000" w:themeColor="text1"/>
                <w:sz w:val="20"/>
                <w:szCs w:val="20"/>
              </w:rPr>
              <w:t>44</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885ED0" w14:textId="1E5578CC" w:rsidR="2DAC0204" w:rsidRDefault="2DAC0204" w:rsidP="2DAC0204">
            <w:pPr>
              <w:jc w:val="center"/>
            </w:pPr>
            <w:r w:rsidRPr="2DAC0204">
              <w:rPr>
                <w:color w:val="000000" w:themeColor="text1"/>
                <w:sz w:val="20"/>
                <w:szCs w:val="20"/>
              </w:rPr>
              <w:t>3.4%</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76CD17" w14:textId="6390B9D3" w:rsidR="2DAC0204" w:rsidRDefault="2DAC0204" w:rsidP="2DAC0204">
            <w:pPr>
              <w:jc w:val="center"/>
            </w:pPr>
            <w:r w:rsidRPr="2DAC0204">
              <w:rPr>
                <w:color w:val="000000" w:themeColor="text1"/>
                <w:sz w:val="20"/>
                <w:szCs w:val="20"/>
              </w:rPr>
              <w:t>37</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2BFFAA" w14:textId="5397AE6F" w:rsidR="2DAC0204" w:rsidRDefault="2DAC0204" w:rsidP="2DAC0204">
            <w:pPr>
              <w:jc w:val="center"/>
            </w:pPr>
            <w:r w:rsidRPr="2DAC0204">
              <w:rPr>
                <w:color w:val="000000" w:themeColor="text1"/>
                <w:sz w:val="20"/>
                <w:szCs w:val="20"/>
              </w:rPr>
              <w:t>2.3%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E4E015" w14:textId="5AA2FBD7" w:rsidR="2DAC0204" w:rsidRDefault="2DAC0204" w:rsidP="2DAC0204">
            <w:pPr>
              <w:jc w:val="center"/>
            </w:pPr>
            <w:r w:rsidRPr="2DAC0204">
              <w:rPr>
                <w:color w:val="000000" w:themeColor="text1"/>
                <w:sz w:val="20"/>
                <w:szCs w:val="20"/>
              </w:rPr>
              <w:t>24</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EA9AC7" w14:textId="0A0F2BB8" w:rsidR="2DAC0204" w:rsidRDefault="2DAC0204" w:rsidP="2DAC0204">
            <w:pPr>
              <w:jc w:val="center"/>
            </w:pPr>
            <w:r w:rsidRPr="2DAC0204">
              <w:rPr>
                <w:color w:val="000000" w:themeColor="text1"/>
                <w:sz w:val="20"/>
                <w:szCs w:val="20"/>
              </w:rPr>
              <w:t>1.3%</w:t>
            </w:r>
          </w:p>
        </w:tc>
      </w:tr>
      <w:tr w:rsidR="2DAC0204" w14:paraId="2DFB840E"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07BE7E" w14:textId="399C5B48" w:rsidR="2DAC0204" w:rsidRDefault="2DAC0204" w:rsidP="2DAC0204">
            <w:r w:rsidRPr="2DAC0204">
              <w:rPr>
                <w:b/>
                <w:bCs/>
                <w:color w:val="000000" w:themeColor="text1"/>
                <w:sz w:val="18"/>
                <w:szCs w:val="18"/>
              </w:rPr>
              <w:t>Transphobia</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AC0753" w14:textId="00C0B8F1"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3F851" w14:textId="34064E95"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92258D" w14:textId="2EB61976"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453C73" w14:textId="34F96BAB"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127243" w14:textId="34429589" w:rsidR="2DAC0204" w:rsidRDefault="2DAC0204" w:rsidP="2DAC0204">
            <w:pPr>
              <w:jc w:val="center"/>
            </w:pPr>
            <w:r w:rsidRPr="2DAC0204">
              <w:rPr>
                <w:color w:val="000000" w:themeColor="text1"/>
                <w:sz w:val="20"/>
                <w:szCs w:val="20"/>
              </w:rPr>
              <w:t>22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D2BBFB" w14:textId="4C609C8D" w:rsidR="2DAC0204" w:rsidRDefault="2DAC0204" w:rsidP="2DAC0204">
            <w:pPr>
              <w:jc w:val="center"/>
            </w:pPr>
            <w:r w:rsidRPr="2DAC0204">
              <w:rPr>
                <w:color w:val="000000" w:themeColor="text1"/>
                <w:sz w:val="20"/>
                <w:szCs w:val="20"/>
              </w:rPr>
              <w:t>1.7%</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E3B35F" w14:textId="4877EF94" w:rsidR="2DAC0204" w:rsidRDefault="2DAC0204" w:rsidP="2DAC0204">
            <w:pPr>
              <w:jc w:val="center"/>
            </w:pPr>
            <w:r w:rsidRPr="2DAC0204">
              <w:rPr>
                <w:color w:val="000000" w:themeColor="text1"/>
                <w:sz w:val="20"/>
                <w:szCs w:val="20"/>
              </w:rPr>
              <w:t>100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5B517A" w14:textId="39D63743" w:rsidR="2DAC0204" w:rsidRDefault="2DAC0204" w:rsidP="2DAC0204">
            <w:pPr>
              <w:jc w:val="center"/>
            </w:pPr>
            <w:r w:rsidRPr="2DAC0204">
              <w:rPr>
                <w:color w:val="000000" w:themeColor="text1"/>
                <w:sz w:val="20"/>
                <w:szCs w:val="20"/>
              </w:rPr>
              <w:t>6.1%</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364F87" w14:textId="03525A31" w:rsidR="2DAC0204" w:rsidRDefault="2DAC0204" w:rsidP="2DAC0204">
            <w:pPr>
              <w:jc w:val="center"/>
            </w:pPr>
            <w:r w:rsidRPr="2DAC0204">
              <w:rPr>
                <w:color w:val="000000" w:themeColor="text1"/>
                <w:sz w:val="20"/>
                <w:szCs w:val="20"/>
              </w:rPr>
              <w:t>18</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239C9D" w14:textId="70EFA173" w:rsidR="2DAC0204" w:rsidRDefault="2DAC0204" w:rsidP="2DAC0204">
            <w:pPr>
              <w:jc w:val="center"/>
            </w:pPr>
            <w:r w:rsidRPr="2DAC0204">
              <w:rPr>
                <w:color w:val="000000" w:themeColor="text1"/>
                <w:sz w:val="20"/>
                <w:szCs w:val="20"/>
              </w:rPr>
              <w:t>1.0%</w:t>
            </w:r>
          </w:p>
        </w:tc>
      </w:tr>
      <w:tr w:rsidR="2DAC0204" w14:paraId="7A838C3E"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929666" w14:textId="00680354" w:rsidR="2DAC0204" w:rsidRDefault="2DAC0204" w:rsidP="2DAC0204">
            <w:r w:rsidRPr="2DAC0204">
              <w:rPr>
                <w:b/>
                <w:bCs/>
                <w:color w:val="000000" w:themeColor="text1"/>
                <w:sz w:val="18"/>
                <w:szCs w:val="18"/>
              </w:rPr>
              <w:t>Homophobia</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C527B4" w14:textId="557B464C"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C08362" w14:textId="7113FB84"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AABC24" w14:textId="59426372"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8EF213" w14:textId="01BCCA49"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E7F22E" w14:textId="364220A1" w:rsidR="2DAC0204" w:rsidRDefault="2DAC0204" w:rsidP="2DAC0204">
            <w:pPr>
              <w:jc w:val="center"/>
            </w:pPr>
            <w:r w:rsidRPr="2DAC0204">
              <w:rPr>
                <w:color w:val="000000" w:themeColor="text1"/>
                <w:sz w:val="20"/>
                <w:szCs w:val="20"/>
              </w:rPr>
              <w:t>10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B01064" w14:textId="34B3A1FA" w:rsidR="2DAC0204" w:rsidRDefault="2DAC0204" w:rsidP="2DAC0204">
            <w:pPr>
              <w:jc w:val="center"/>
            </w:pPr>
            <w:r w:rsidRPr="2DAC0204">
              <w:rPr>
                <w:color w:val="000000" w:themeColor="text1"/>
                <w:sz w:val="20"/>
                <w:szCs w:val="20"/>
              </w:rPr>
              <w:t>0.8%</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503B72" w14:textId="680C550C" w:rsidR="2DAC0204" w:rsidRDefault="2DAC0204" w:rsidP="2DAC0204">
            <w:pPr>
              <w:jc w:val="center"/>
            </w:pPr>
            <w:r w:rsidRPr="2DAC0204">
              <w:rPr>
                <w:color w:val="000000" w:themeColor="text1"/>
                <w:sz w:val="20"/>
                <w:szCs w:val="20"/>
              </w:rPr>
              <w:t>35</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43277F" w14:textId="3BE0DDFE" w:rsidR="2DAC0204" w:rsidRDefault="2DAC0204" w:rsidP="2DAC0204">
            <w:pPr>
              <w:jc w:val="center"/>
            </w:pPr>
            <w:r w:rsidRPr="2DAC0204">
              <w:rPr>
                <w:color w:val="000000" w:themeColor="text1"/>
                <w:sz w:val="20"/>
                <w:szCs w:val="20"/>
              </w:rPr>
              <w:t>2.1%</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B3C3E3" w14:textId="2B5F9BDA" w:rsidR="2DAC0204" w:rsidRDefault="2DAC0204" w:rsidP="2DAC0204">
            <w:pPr>
              <w:jc w:val="center"/>
            </w:pPr>
            <w:r w:rsidRPr="2DAC0204">
              <w:rPr>
                <w:color w:val="000000" w:themeColor="text1"/>
                <w:sz w:val="20"/>
                <w:szCs w:val="20"/>
              </w:rPr>
              <w:t>17</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00EFD7" w14:textId="422A3A76" w:rsidR="2DAC0204" w:rsidRDefault="2DAC0204" w:rsidP="2DAC0204">
            <w:pPr>
              <w:jc w:val="center"/>
            </w:pPr>
            <w:r w:rsidRPr="2DAC0204">
              <w:rPr>
                <w:color w:val="000000" w:themeColor="text1"/>
                <w:sz w:val="20"/>
                <w:szCs w:val="20"/>
              </w:rPr>
              <w:t>0.9%</w:t>
            </w:r>
          </w:p>
        </w:tc>
      </w:tr>
      <w:tr w:rsidR="2DAC0204" w14:paraId="14CF7A27"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A853B3" w14:textId="6A84207C" w:rsidR="2DAC0204" w:rsidRDefault="2DAC0204" w:rsidP="2DAC0204">
            <w:r w:rsidRPr="2DAC0204">
              <w:rPr>
                <w:b/>
                <w:bCs/>
                <w:color w:val="000000" w:themeColor="text1"/>
                <w:sz w:val="18"/>
                <w:szCs w:val="18"/>
              </w:rPr>
              <w:lastRenderedPageBreak/>
              <w:t>Domestic abuse</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C50363" w14:textId="33A8E635"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523E87" w14:textId="5B650CAA"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A1DD44" w14:textId="4EC59971" w:rsidR="2DAC0204" w:rsidRDefault="2DAC0204" w:rsidP="2DAC0204">
            <w:pPr>
              <w:jc w:val="center"/>
            </w:pPr>
            <w:r w:rsidRPr="2DAC0204">
              <w:rPr>
                <w:color w:val="000000" w:themeColor="text1"/>
                <w:sz w:val="20"/>
                <w:szCs w:val="20"/>
              </w:rPr>
              <w:t>10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3CC43A" w14:textId="5701A50F" w:rsidR="2DAC0204" w:rsidRDefault="2DAC0204" w:rsidP="2DAC0204">
            <w:pPr>
              <w:jc w:val="center"/>
            </w:pPr>
            <w:r w:rsidRPr="2DAC0204">
              <w:rPr>
                <w:color w:val="000000" w:themeColor="text1"/>
                <w:sz w:val="20"/>
                <w:szCs w:val="20"/>
              </w:rPr>
              <w:t>1.6%</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1E0AF7" w14:textId="342D821A" w:rsidR="2DAC0204" w:rsidRDefault="2DAC0204" w:rsidP="2DAC0204">
            <w:pPr>
              <w:jc w:val="center"/>
            </w:pPr>
            <w:r w:rsidRPr="2DAC0204">
              <w:rPr>
                <w:color w:val="000000" w:themeColor="text1"/>
                <w:sz w:val="20"/>
                <w:szCs w:val="20"/>
              </w:rPr>
              <w:t>13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6D9257" w14:textId="4A513901" w:rsidR="2DAC0204" w:rsidRDefault="2DAC0204" w:rsidP="2DAC0204">
            <w:pPr>
              <w:jc w:val="center"/>
            </w:pPr>
            <w:r w:rsidRPr="2DAC0204">
              <w:rPr>
                <w:color w:val="000000" w:themeColor="text1"/>
                <w:sz w:val="20"/>
                <w:szCs w:val="20"/>
              </w:rPr>
              <w:t>1.0%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15F4BB" w14:textId="7E87BAA5" w:rsidR="2DAC0204" w:rsidRDefault="2DAC0204" w:rsidP="2DAC0204">
            <w:pPr>
              <w:jc w:val="center"/>
            </w:pPr>
            <w:r w:rsidRPr="2DAC0204">
              <w:rPr>
                <w:color w:val="000000" w:themeColor="text1"/>
                <w:sz w:val="20"/>
                <w:szCs w:val="20"/>
              </w:rPr>
              <w:t>41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FF2E42" w14:textId="26567353" w:rsidR="2DAC0204" w:rsidRDefault="2DAC0204" w:rsidP="2DAC0204">
            <w:pPr>
              <w:jc w:val="center"/>
            </w:pPr>
            <w:r w:rsidRPr="2DAC0204">
              <w:rPr>
                <w:color w:val="000000" w:themeColor="text1"/>
                <w:sz w:val="20"/>
                <w:szCs w:val="20"/>
              </w:rPr>
              <w:t>2.5%</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3679D2" w14:textId="336BDBBE" w:rsidR="2DAC0204" w:rsidRDefault="2DAC0204" w:rsidP="2DAC0204">
            <w:pPr>
              <w:jc w:val="center"/>
            </w:pPr>
            <w:r w:rsidRPr="2DAC0204">
              <w:rPr>
                <w:color w:val="000000" w:themeColor="text1"/>
                <w:sz w:val="20"/>
                <w:szCs w:val="20"/>
              </w:rPr>
              <w:t>16</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B89067" w14:textId="0DC28B3C" w:rsidR="2DAC0204" w:rsidRDefault="2DAC0204" w:rsidP="2DAC0204">
            <w:pPr>
              <w:jc w:val="center"/>
            </w:pPr>
            <w:r w:rsidRPr="2DAC0204">
              <w:rPr>
                <w:color w:val="000000" w:themeColor="text1"/>
                <w:sz w:val="20"/>
                <w:szCs w:val="20"/>
              </w:rPr>
              <w:t>0.9%</w:t>
            </w:r>
          </w:p>
        </w:tc>
      </w:tr>
      <w:tr w:rsidR="2DAC0204" w14:paraId="6AEE7254"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F69A26" w14:textId="505106CC" w:rsidR="2DAC0204" w:rsidRDefault="2DAC0204" w:rsidP="2DAC0204">
            <w:r w:rsidRPr="2DAC0204">
              <w:rPr>
                <w:b/>
                <w:bCs/>
                <w:color w:val="000000" w:themeColor="text1"/>
                <w:sz w:val="18"/>
                <w:szCs w:val="18"/>
              </w:rPr>
              <w:t>Biphobia</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A111BE" w14:textId="15ECB6E2"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8FBABE" w14:textId="022AFC3D"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FE9300" w14:textId="1EF7370D" w:rsidR="2DAC0204" w:rsidRDefault="2DAC0204" w:rsidP="2DAC0204">
            <w:pPr>
              <w:jc w:val="center"/>
            </w:pPr>
            <w:r w:rsidRPr="2DAC0204">
              <w:rPr>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519A29" w14:textId="5CA41810" w:rsidR="2DAC0204" w:rsidRDefault="2DAC0204" w:rsidP="2DAC0204">
            <w:pPr>
              <w:jc w:val="center"/>
            </w:pPr>
            <w:r w:rsidRPr="2DAC0204">
              <w:rPr>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8C90A5" w14:textId="10F31A2A" w:rsidR="2DAC0204" w:rsidRDefault="2DAC0204" w:rsidP="2DAC0204">
            <w:pPr>
              <w:jc w:val="center"/>
            </w:pPr>
            <w:r w:rsidRPr="2DAC0204">
              <w:rPr>
                <w:color w:val="000000" w:themeColor="text1"/>
                <w:sz w:val="20"/>
                <w:szCs w:val="20"/>
              </w:rPr>
              <w:t>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564457" w14:textId="4BD83E90" w:rsidR="2DAC0204" w:rsidRDefault="2DAC0204" w:rsidP="2DAC0204">
            <w:pPr>
              <w:jc w:val="center"/>
            </w:pPr>
            <w:r w:rsidRPr="2DAC0204">
              <w:rPr>
                <w:color w:val="000000" w:themeColor="text1"/>
                <w:sz w:val="20"/>
                <w:szCs w:val="20"/>
              </w:rPr>
              <w:t>0.2%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EE562" w14:textId="242774B2" w:rsidR="2DAC0204" w:rsidRDefault="2DAC0204" w:rsidP="2DAC0204">
            <w:pPr>
              <w:jc w:val="center"/>
            </w:pPr>
            <w:r w:rsidRPr="2DAC0204">
              <w:rPr>
                <w:color w:val="000000" w:themeColor="text1"/>
                <w:sz w:val="20"/>
                <w:szCs w:val="20"/>
              </w:rPr>
              <w:t>14</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067FFF" w14:textId="435C8571" w:rsidR="2DAC0204" w:rsidRDefault="2DAC0204" w:rsidP="2DAC0204">
            <w:pPr>
              <w:jc w:val="center"/>
            </w:pPr>
            <w:r w:rsidRPr="2DAC0204">
              <w:rPr>
                <w:color w:val="000000" w:themeColor="text1"/>
                <w:sz w:val="20"/>
                <w:szCs w:val="20"/>
              </w:rPr>
              <w:t>0.9%</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A4BA8A" w14:textId="56E8F458" w:rsidR="2DAC0204" w:rsidRDefault="2DAC0204" w:rsidP="2DAC0204">
            <w:pPr>
              <w:jc w:val="center"/>
            </w:pPr>
            <w:r w:rsidRPr="2DAC0204">
              <w:rPr>
                <w:color w:val="000000" w:themeColor="text1"/>
                <w:sz w:val="20"/>
                <w:szCs w:val="20"/>
              </w:rPr>
              <w:t>5</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06FA14" w14:textId="3D25D076" w:rsidR="2DAC0204" w:rsidRDefault="2DAC0204" w:rsidP="2DAC0204">
            <w:pPr>
              <w:jc w:val="center"/>
            </w:pPr>
            <w:r w:rsidRPr="2DAC0204">
              <w:rPr>
                <w:color w:val="000000" w:themeColor="text1"/>
                <w:sz w:val="20"/>
                <w:szCs w:val="20"/>
              </w:rPr>
              <w:t>0.3%</w:t>
            </w:r>
          </w:p>
        </w:tc>
      </w:tr>
      <w:tr w:rsidR="2DAC0204" w14:paraId="24A34EC9"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204C80" w14:textId="663477FB" w:rsidR="2DAC0204" w:rsidRDefault="2DAC0204" w:rsidP="2DAC0204">
            <w:r w:rsidRPr="2DAC0204">
              <w:rPr>
                <w:b/>
                <w:bCs/>
                <w:color w:val="000000" w:themeColor="text1"/>
                <w:sz w:val="18"/>
                <w:szCs w:val="18"/>
              </w:rPr>
              <w:t>Unknown</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EF5B0B" w14:textId="18C7DAE1" w:rsidR="2DAC0204" w:rsidRDefault="2DAC0204" w:rsidP="2DAC0204">
            <w:pPr>
              <w:jc w:val="center"/>
            </w:pPr>
            <w:r w:rsidRPr="2DAC0204">
              <w:rPr>
                <w:color w:val="000000" w:themeColor="text1"/>
                <w:sz w:val="20"/>
                <w:szCs w:val="20"/>
              </w:rPr>
              <w:t>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088904" w14:textId="46BA0A83" w:rsidR="2DAC0204" w:rsidRDefault="2DAC0204" w:rsidP="2DAC0204">
            <w:pPr>
              <w:jc w:val="center"/>
            </w:pPr>
            <w:r w:rsidRPr="2DAC0204">
              <w:rPr>
                <w:color w:val="000000" w:themeColor="text1"/>
                <w:sz w:val="20"/>
                <w:szCs w:val="20"/>
              </w:rPr>
              <w:t>0.2%</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B182B0" w14:textId="45345AF0" w:rsidR="2DAC0204" w:rsidRDefault="2DAC0204" w:rsidP="2DAC0204">
            <w:pPr>
              <w:jc w:val="center"/>
            </w:pPr>
            <w:r w:rsidRPr="2DAC0204">
              <w:rPr>
                <w:color w:val="000000" w:themeColor="text1"/>
                <w:sz w:val="20"/>
                <w:szCs w:val="20"/>
              </w:rPr>
              <w:t>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59C3C6" w14:textId="410640E8" w:rsidR="2DAC0204" w:rsidRDefault="2DAC0204" w:rsidP="2DAC0204">
            <w:pPr>
              <w:jc w:val="center"/>
            </w:pPr>
            <w:r w:rsidRPr="2DAC0204">
              <w:rPr>
                <w:color w:val="000000" w:themeColor="text1"/>
                <w:sz w:val="20"/>
                <w:szCs w:val="20"/>
              </w:rPr>
              <w:t>0.3%</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CFF393" w14:textId="489F2030" w:rsidR="2DAC0204" w:rsidRDefault="2DAC0204" w:rsidP="2DAC0204">
            <w:pPr>
              <w:jc w:val="center"/>
            </w:pPr>
            <w:r w:rsidRPr="2DAC0204">
              <w:rPr>
                <w:color w:val="000000" w:themeColor="text1"/>
                <w:sz w:val="20"/>
                <w:szCs w:val="20"/>
              </w:rPr>
              <w:t>1</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7B1FDA" w14:textId="1EF74AD1" w:rsidR="2DAC0204" w:rsidRDefault="2DAC0204" w:rsidP="2DAC0204">
            <w:pPr>
              <w:jc w:val="center"/>
            </w:pPr>
            <w:r w:rsidRPr="2DAC0204">
              <w:rPr>
                <w:color w:val="000000" w:themeColor="text1"/>
                <w:sz w:val="20"/>
                <w:szCs w:val="20"/>
              </w:rPr>
              <w:t>0.1%</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59985D" w14:textId="5D40A785" w:rsidR="2DAC0204" w:rsidRDefault="2DAC0204" w:rsidP="2DAC0204">
            <w:pPr>
              <w:jc w:val="center"/>
            </w:pPr>
            <w:r w:rsidRPr="2DAC0204">
              <w:rPr>
                <w:color w:val="000000" w:themeColor="text1"/>
                <w:sz w:val="20"/>
                <w:szCs w:val="20"/>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3EE598" w14:textId="4C928493" w:rsidR="2DAC0204" w:rsidRDefault="2DAC0204" w:rsidP="2DAC0204">
            <w:pPr>
              <w:jc w:val="center"/>
            </w:pPr>
            <w:r w:rsidRPr="2DAC0204">
              <w:rPr>
                <w:color w:val="000000" w:themeColor="text1"/>
                <w:sz w:val="20"/>
                <w:szCs w:val="20"/>
              </w:rPr>
              <w:t xml:space="preserve"> </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BE2F6F" w14:textId="5822C884" w:rsidR="2DAC0204" w:rsidRDefault="2DAC0204" w:rsidP="2DAC0204">
            <w:pPr>
              <w:jc w:val="center"/>
            </w:pPr>
            <w:r w:rsidRPr="2DAC0204">
              <w:rPr>
                <w:color w:val="000000" w:themeColor="text1"/>
                <w:sz w:val="20"/>
                <w:szCs w:val="20"/>
              </w:rPr>
              <w:t xml:space="preserve">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BFBD37" w14:textId="2288DE44" w:rsidR="2DAC0204" w:rsidRDefault="2DAC0204" w:rsidP="2DAC0204">
            <w:pPr>
              <w:jc w:val="center"/>
            </w:pPr>
            <w:r w:rsidRPr="2DAC0204">
              <w:rPr>
                <w:color w:val="000000" w:themeColor="text1"/>
                <w:sz w:val="20"/>
                <w:szCs w:val="20"/>
              </w:rPr>
              <w:t xml:space="preserve"> </w:t>
            </w:r>
          </w:p>
        </w:tc>
      </w:tr>
      <w:tr w:rsidR="2DAC0204" w14:paraId="79D0D6DA" w14:textId="77777777" w:rsidTr="2DAC0204">
        <w:trPr>
          <w:trHeight w:val="345"/>
        </w:trPr>
        <w:tc>
          <w:tcPr>
            <w:tcW w:w="16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AF5917C" w14:textId="42795A47" w:rsidR="2DAC0204" w:rsidRDefault="2DAC0204" w:rsidP="2DAC0204">
            <w:r w:rsidRPr="2DAC0204">
              <w:rPr>
                <w:b/>
                <w:bCs/>
                <w:color w:val="000000" w:themeColor="text1"/>
                <w:sz w:val="20"/>
                <w:szCs w:val="20"/>
              </w:rPr>
              <w:t>Total</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46C7F48" w14:textId="7CE66FCB" w:rsidR="2DAC0204" w:rsidRDefault="2DAC0204" w:rsidP="2DAC0204">
            <w:pPr>
              <w:jc w:val="center"/>
            </w:pPr>
            <w:r w:rsidRPr="2DAC0204">
              <w:rPr>
                <w:b/>
                <w:bCs/>
                <w:color w:val="000000" w:themeColor="text1"/>
                <w:sz w:val="20"/>
                <w:szCs w:val="20"/>
              </w:rPr>
              <w:t>423</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E6A93BE" w14:textId="0A4E1778" w:rsidR="2DAC0204" w:rsidRDefault="2DAC0204" w:rsidP="2DAC0204">
            <w:pPr>
              <w:spacing w:line="257" w:lineRule="auto"/>
              <w:jc w:val="center"/>
            </w:pPr>
            <w:r w:rsidRPr="2DAC0204">
              <w:rPr>
                <w:b/>
                <w:bCs/>
                <w:color w:val="000000" w:themeColor="text1"/>
                <w:sz w:val="20"/>
                <w:szCs w:val="20"/>
              </w:rPr>
              <w:t>100.0%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8AA7074" w14:textId="5494DA5D" w:rsidR="2DAC0204" w:rsidRDefault="2DAC0204" w:rsidP="2DAC0204">
            <w:pPr>
              <w:spacing w:line="257" w:lineRule="auto"/>
              <w:jc w:val="center"/>
            </w:pPr>
            <w:r w:rsidRPr="2DAC0204">
              <w:rPr>
                <w:b/>
                <w:bCs/>
                <w:color w:val="000000" w:themeColor="text1"/>
                <w:sz w:val="20"/>
                <w:szCs w:val="20"/>
              </w:rPr>
              <w:t>640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A26B50E" w14:textId="77DF2B51" w:rsidR="2DAC0204" w:rsidRDefault="2DAC0204" w:rsidP="2DAC0204">
            <w:pPr>
              <w:spacing w:line="257" w:lineRule="auto"/>
              <w:jc w:val="center"/>
            </w:pPr>
            <w:r w:rsidRPr="2DAC0204">
              <w:rPr>
                <w:b/>
                <w:bCs/>
                <w:color w:val="000000" w:themeColor="text1"/>
                <w:sz w:val="20"/>
                <w:szCs w:val="20"/>
              </w:rPr>
              <w:t>100.0%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5E710E0" w14:textId="187467A3" w:rsidR="2DAC0204" w:rsidRDefault="2DAC0204" w:rsidP="2DAC0204">
            <w:pPr>
              <w:spacing w:line="257" w:lineRule="auto"/>
              <w:jc w:val="center"/>
            </w:pPr>
            <w:r w:rsidRPr="2DAC0204">
              <w:rPr>
                <w:b/>
                <w:bCs/>
                <w:color w:val="000000" w:themeColor="text1"/>
                <w:sz w:val="20"/>
                <w:szCs w:val="20"/>
              </w:rPr>
              <w:t>1,310</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8532829" w14:textId="6760C2DF" w:rsidR="2DAC0204" w:rsidRDefault="2DAC0204" w:rsidP="2DAC0204">
            <w:pPr>
              <w:jc w:val="center"/>
            </w:pPr>
            <w:r w:rsidRPr="2DAC0204">
              <w:rPr>
                <w:b/>
                <w:bCs/>
                <w:color w:val="000000" w:themeColor="text1"/>
                <w:sz w:val="20"/>
                <w:szCs w:val="20"/>
              </w:rPr>
              <w:t>100.0%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19B3575" w14:textId="297C902D" w:rsidR="2DAC0204" w:rsidRDefault="2DAC0204" w:rsidP="2DAC0204">
            <w:pPr>
              <w:jc w:val="center"/>
            </w:pPr>
            <w:r w:rsidRPr="2DAC0204">
              <w:rPr>
                <w:b/>
                <w:bCs/>
                <w:color w:val="000000" w:themeColor="text1"/>
                <w:sz w:val="20"/>
                <w:szCs w:val="20"/>
              </w:rPr>
              <w:t>1,632</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CEEAA4F" w14:textId="2143827F" w:rsidR="2DAC0204" w:rsidRDefault="2DAC0204" w:rsidP="2DAC0204">
            <w:pPr>
              <w:jc w:val="center"/>
            </w:pPr>
            <w:r w:rsidRPr="2DAC0204">
              <w:rPr>
                <w:b/>
                <w:bCs/>
                <w:color w:val="000000" w:themeColor="text1"/>
                <w:sz w:val="20"/>
                <w:szCs w:val="20"/>
              </w:rPr>
              <w:t>100.0%</w:t>
            </w:r>
          </w:p>
        </w:tc>
        <w:tc>
          <w:tcPr>
            <w:tcW w:w="7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A622DD1" w14:textId="0D1C066D" w:rsidR="2DAC0204" w:rsidRDefault="2DAC0204" w:rsidP="2DAC0204">
            <w:pPr>
              <w:jc w:val="center"/>
            </w:pPr>
            <w:r w:rsidRPr="2DAC0204">
              <w:rPr>
                <w:b/>
                <w:bCs/>
                <w:color w:val="000000" w:themeColor="text1"/>
                <w:sz w:val="20"/>
                <w:szCs w:val="20"/>
              </w:rPr>
              <w:t>1,801</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1C216DD" w14:textId="763B7241" w:rsidR="2DAC0204" w:rsidRDefault="2DAC0204" w:rsidP="2DAC0204">
            <w:pPr>
              <w:jc w:val="center"/>
            </w:pPr>
            <w:r w:rsidRPr="2DAC0204">
              <w:rPr>
                <w:b/>
                <w:bCs/>
                <w:color w:val="000000" w:themeColor="text1"/>
                <w:sz w:val="20"/>
                <w:szCs w:val="20"/>
              </w:rPr>
              <w:t>100.0%</w:t>
            </w:r>
          </w:p>
        </w:tc>
      </w:tr>
    </w:tbl>
    <w:p w14:paraId="13E8C3B4" w14:textId="6E1BB1A0" w:rsidR="00FF6237" w:rsidRPr="00FF6237" w:rsidRDefault="3ED2E5C2" w:rsidP="2DAC0204">
      <w:pPr>
        <w:spacing w:before="159" w:line="324" w:lineRule="auto"/>
        <w:ind w:right="489"/>
      </w:pPr>
      <w:r w:rsidRPr="2DAC0204">
        <w:rPr>
          <w:i/>
          <w:iCs/>
          <w:sz w:val="20"/>
          <w:szCs w:val="20"/>
        </w:rPr>
        <w:t xml:space="preserve">     </w:t>
      </w:r>
      <w:r w:rsidRPr="2DAC0204">
        <w:rPr>
          <w:sz w:val="20"/>
          <w:szCs w:val="20"/>
        </w:rPr>
        <w:t xml:space="preserve">Multiple options can be selected in a single report. </w:t>
      </w:r>
    </w:p>
    <w:p w14:paraId="4FAA1A30" w14:textId="3366E192" w:rsidR="00FF6237" w:rsidRPr="001F2BA0" w:rsidRDefault="3ED2E5C2" w:rsidP="001F2BA0">
      <w:pPr>
        <w:spacing w:before="95" w:line="324" w:lineRule="auto"/>
      </w:pPr>
      <w:r w:rsidRPr="2DAC0204">
        <w:rPr>
          <w:b/>
          <w:bCs/>
          <w:sz w:val="20"/>
          <w:szCs w:val="20"/>
        </w:rPr>
        <w:t xml:space="preserve"> </w:t>
      </w:r>
      <w:r w:rsidR="001F2BA0">
        <w:rPr>
          <w:b/>
          <w:bCs/>
          <w:sz w:val="20"/>
          <w:szCs w:val="20"/>
        </w:rPr>
        <w:t>Figure</w:t>
      </w:r>
      <w:r w:rsidR="001F2BA0" w:rsidRPr="2DAC0204">
        <w:rPr>
          <w:b/>
          <w:bCs/>
          <w:sz w:val="20"/>
          <w:szCs w:val="20"/>
        </w:rPr>
        <w:t xml:space="preserve"> 3. Reported issue</w:t>
      </w:r>
      <w:r w:rsidR="0000325F">
        <w:rPr>
          <w:b/>
          <w:bCs/>
          <w:sz w:val="20"/>
          <w:szCs w:val="20"/>
        </w:rPr>
        <w:t>(</w:t>
      </w:r>
      <w:r w:rsidR="001F2BA0">
        <w:rPr>
          <w:b/>
          <w:bCs/>
          <w:sz w:val="20"/>
          <w:szCs w:val="20"/>
        </w:rPr>
        <w:t>s</w:t>
      </w:r>
      <w:r w:rsidR="0000325F">
        <w:rPr>
          <w:b/>
          <w:bCs/>
          <w:sz w:val="20"/>
          <w:szCs w:val="20"/>
        </w:rPr>
        <w:t>)</w:t>
      </w:r>
      <w:r w:rsidR="001F2BA0">
        <w:rPr>
          <w:b/>
          <w:bCs/>
          <w:sz w:val="20"/>
          <w:szCs w:val="20"/>
        </w:rPr>
        <w:t xml:space="preserve"> in 2023/24</w:t>
      </w:r>
    </w:p>
    <w:p w14:paraId="4CFC85C4" w14:textId="4E9257B8" w:rsidR="00DF743D" w:rsidRDefault="001F2BA0" w:rsidP="2DAC0204">
      <w:pPr>
        <w:spacing w:line="324" w:lineRule="auto"/>
        <w:ind w:right="-20"/>
        <w:rPr>
          <w:b/>
          <w:bCs/>
          <w:sz w:val="20"/>
          <w:szCs w:val="20"/>
        </w:rPr>
      </w:pPr>
      <w:r w:rsidRPr="001F2BA0">
        <w:rPr>
          <w:b/>
          <w:bCs/>
          <w:noProof/>
        </w:rPr>
        <w:drawing>
          <wp:inline distT="0" distB="0" distL="0" distR="0" wp14:anchorId="00AA4630" wp14:editId="5D0165E6">
            <wp:extent cx="6121400" cy="3141980"/>
            <wp:effectExtent l="0" t="0" r="12700" b="1270"/>
            <wp:docPr id="2123673207" name="Chart 1" descr="Clustered bar chart of the proportions of types of reported issues in 2023/24, where the top four issues are bullying, harassment, racism and antisemitism.">
              <a:extLst xmlns:a="http://schemas.openxmlformats.org/drawingml/2006/main">
                <a:ext uri="{FF2B5EF4-FFF2-40B4-BE49-F238E27FC236}">
                  <a16:creationId xmlns:a16="http://schemas.microsoft.com/office/drawing/2014/main" id="{93363A77-6B1B-8004-B3A8-A976BFC154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73C10D3" w14:textId="037C462B" w:rsidR="00CF392F" w:rsidRPr="00CF392F" w:rsidRDefault="00CF392F" w:rsidP="2DAC0204">
      <w:pPr>
        <w:spacing w:line="324" w:lineRule="auto"/>
        <w:ind w:right="-20"/>
        <w:rPr>
          <w:sz w:val="20"/>
          <w:szCs w:val="20"/>
        </w:rPr>
      </w:pPr>
      <w:r w:rsidRPr="00CF392F">
        <w:rPr>
          <w:sz w:val="20"/>
          <w:szCs w:val="20"/>
        </w:rPr>
        <w:t>Please note users can select multiple issues when submitting a report</w:t>
      </w:r>
    </w:p>
    <w:p w14:paraId="33C4BF58" w14:textId="2EA04FF5" w:rsidR="00DF743D" w:rsidRDefault="00DF743D" w:rsidP="2DAC0204">
      <w:pPr>
        <w:spacing w:line="324" w:lineRule="auto"/>
        <w:ind w:right="-20"/>
        <w:rPr>
          <w:b/>
          <w:bCs/>
          <w:sz w:val="20"/>
          <w:szCs w:val="20"/>
        </w:rPr>
      </w:pPr>
      <w:r>
        <w:rPr>
          <w:b/>
          <w:bCs/>
          <w:sz w:val="20"/>
          <w:szCs w:val="20"/>
        </w:rPr>
        <w:t>Figure</w:t>
      </w:r>
      <w:r w:rsidRPr="2DAC0204">
        <w:rPr>
          <w:b/>
          <w:bCs/>
          <w:sz w:val="20"/>
          <w:szCs w:val="20"/>
        </w:rPr>
        <w:t xml:space="preserve"> </w:t>
      </w:r>
      <w:r>
        <w:rPr>
          <w:b/>
          <w:bCs/>
          <w:sz w:val="20"/>
          <w:szCs w:val="20"/>
        </w:rPr>
        <w:t xml:space="preserve">4. </w:t>
      </w:r>
      <w:r w:rsidRPr="00DF743D">
        <w:rPr>
          <w:b/>
          <w:bCs/>
          <w:sz w:val="20"/>
          <w:szCs w:val="20"/>
        </w:rPr>
        <w:t>Percentage change</w:t>
      </w:r>
      <w:r>
        <w:rPr>
          <w:b/>
          <w:bCs/>
          <w:sz w:val="20"/>
          <w:szCs w:val="20"/>
        </w:rPr>
        <w:t xml:space="preserve"> in reported issues</w:t>
      </w:r>
      <w:r w:rsidRPr="00DF743D">
        <w:rPr>
          <w:b/>
          <w:bCs/>
          <w:sz w:val="20"/>
          <w:szCs w:val="20"/>
        </w:rPr>
        <w:t xml:space="preserve"> </w:t>
      </w:r>
      <w:r>
        <w:rPr>
          <w:b/>
          <w:bCs/>
          <w:sz w:val="20"/>
          <w:szCs w:val="20"/>
        </w:rPr>
        <w:t>between</w:t>
      </w:r>
      <w:r w:rsidRPr="00DF743D">
        <w:rPr>
          <w:b/>
          <w:bCs/>
          <w:sz w:val="20"/>
          <w:szCs w:val="20"/>
        </w:rPr>
        <w:t xml:space="preserve"> 2022/23</w:t>
      </w:r>
      <w:r>
        <w:rPr>
          <w:b/>
          <w:bCs/>
          <w:sz w:val="20"/>
          <w:szCs w:val="20"/>
        </w:rPr>
        <w:t xml:space="preserve"> and 2023/24</w:t>
      </w:r>
    </w:p>
    <w:p w14:paraId="36EA4497" w14:textId="0B9624EC" w:rsidR="00DF743D" w:rsidRDefault="0080548D" w:rsidP="2DAC0204">
      <w:pPr>
        <w:spacing w:line="324" w:lineRule="auto"/>
        <w:ind w:right="-20"/>
        <w:rPr>
          <w:b/>
          <w:bCs/>
          <w:sz w:val="20"/>
          <w:szCs w:val="20"/>
        </w:rPr>
      </w:pPr>
      <w:r>
        <w:rPr>
          <w:b/>
          <w:bCs/>
          <w:noProof/>
          <w:sz w:val="20"/>
          <w:szCs w:val="20"/>
        </w:rPr>
        <mc:AlternateContent>
          <mc:Choice Requires="wpg">
            <w:drawing>
              <wp:anchor distT="0" distB="0" distL="114300" distR="114300" simplePos="0" relativeHeight="251662338" behindDoc="0" locked="0" layoutInCell="1" allowOverlap="1" wp14:anchorId="1A132B82" wp14:editId="679872FE">
                <wp:simplePos x="0" y="0"/>
                <wp:positionH relativeFrom="column">
                  <wp:posOffset>0</wp:posOffset>
                </wp:positionH>
                <wp:positionV relativeFrom="paragraph">
                  <wp:posOffset>11430</wp:posOffset>
                </wp:positionV>
                <wp:extent cx="2571750" cy="3238500"/>
                <wp:effectExtent l="0" t="0" r="0" b="0"/>
                <wp:wrapNone/>
                <wp:docPr id="1408302045" name="Group 2" descr="Table showing the percentage change in reported issues between 2022/23 and 2023/24, where the largest increase was in antisemitism, other religion or belief-base hate, online harassment and islamophobia."/>
                <wp:cNvGraphicFramePr/>
                <a:graphic xmlns:a="http://schemas.openxmlformats.org/drawingml/2006/main">
                  <a:graphicData uri="http://schemas.microsoft.com/office/word/2010/wordprocessingGroup">
                    <wpg:wgp>
                      <wpg:cNvGrpSpPr/>
                      <wpg:grpSpPr>
                        <a:xfrm>
                          <a:off x="0" y="0"/>
                          <a:ext cx="2571750" cy="3238500"/>
                          <a:chOff x="0" y="0"/>
                          <a:chExt cx="2571750" cy="3238500"/>
                        </a:xfrm>
                      </wpg:grpSpPr>
                      <pic:pic xmlns:pic="http://schemas.openxmlformats.org/drawingml/2006/picture">
                        <pic:nvPicPr>
                          <pic:cNvPr id="1928120273" name="table" descr="A screenshot of a phone&#10;&#10;Description automatically generated">
                            <a:extLst>
                              <a:ext uri="{FF2B5EF4-FFF2-40B4-BE49-F238E27FC236}">
                                <a16:creationId xmlns:a16="http://schemas.microsoft.com/office/drawing/2014/main" id="{66019EC3-8CFF-DEBF-FC81-8EEBDED0AD9F}"/>
                              </a:ext>
                            </a:extLst>
                          </pic:cNvPr>
                          <pic:cNvPicPr>
                            <a:picLocks noChangeAspect="1"/>
                          </pic:cNvPicPr>
                        </pic:nvPicPr>
                        <pic:blipFill>
                          <a:blip r:embed="rId18"/>
                          <a:stretch>
                            <a:fillRect/>
                          </a:stretch>
                        </pic:blipFill>
                        <pic:spPr>
                          <a:xfrm>
                            <a:off x="0" y="0"/>
                            <a:ext cx="1965960" cy="3238500"/>
                          </a:xfrm>
                          <a:prstGeom prst="rect">
                            <a:avLst/>
                          </a:prstGeom>
                        </pic:spPr>
                      </pic:pic>
                      <pic:pic xmlns:pic="http://schemas.openxmlformats.org/drawingml/2006/picture">
                        <pic:nvPicPr>
                          <pic:cNvPr id="1927686822" name="table" descr="A screenshot of a graph&#10;&#10;Description automatically generated">
                            <a:extLst>
                              <a:ext uri="{FF2B5EF4-FFF2-40B4-BE49-F238E27FC236}">
                                <a16:creationId xmlns:a16="http://schemas.microsoft.com/office/drawing/2014/main" id="{B583B1CE-8273-8D50-B250-959B8C7D9587}"/>
                              </a:ext>
                            </a:extLst>
                          </pic:cNvPr>
                          <pic:cNvPicPr>
                            <a:picLocks noChangeAspect="1"/>
                          </pic:cNvPicPr>
                        </pic:nvPicPr>
                        <pic:blipFill>
                          <a:blip r:embed="rId19"/>
                          <a:stretch>
                            <a:fillRect/>
                          </a:stretch>
                        </pic:blipFill>
                        <pic:spPr>
                          <a:xfrm>
                            <a:off x="1962150" y="0"/>
                            <a:ext cx="609600" cy="3238500"/>
                          </a:xfrm>
                          <a:prstGeom prst="rect">
                            <a:avLst/>
                          </a:prstGeom>
                        </pic:spPr>
                      </pic:pic>
                    </wpg:wgp>
                  </a:graphicData>
                </a:graphic>
              </wp:anchor>
            </w:drawing>
          </mc:Choice>
          <mc:Fallback>
            <w:pict>
              <v:group w14:anchorId="02710D7C" id="Group 2" o:spid="_x0000_s1026" alt="Table showing the percentage change in reported issues between 2022/23 and 2023/24, where the largest increase was in antisemitism, other religion or belief-base hate, online harassment and islamophobia." style="position:absolute;margin-left:0;margin-top:.9pt;width:202.5pt;height:255pt;z-index:251662338" coordsize="25717,32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o5wjAIAAOEHAAAOAAAAZHJzL2Uyb0RvYy54bWzkVclu2zAQvRfoPxAq&#10;0FssWYY3NXYQ1E1QIEiNLh9AUyOJCDeQ9Pb3HVKKa8cFEgTtoehB1HCbefP4hry82klBNmAd12qW&#10;9HtZQkAxXXJVz5If328uJglxnqqSCq1gluzBJVfzt28ut6aAXDdalGAJOlGu2JpZ0nhvijR1rAFJ&#10;XU8bUDhZaSupx66t09LSLXqXIs2zbJRutS2N1Qycw9FFO5nMo/+qAua/VJUDT8QsQWw+tja2q9Cm&#10;80ta1JaahrMOBn0FCkm5wqAHVwvqKVlbfuZKcma105XvMS1TXVWcQcwBs+lnT7K5tXptYi51sa3N&#10;gSak9glPr3bL7je31nwzS4tMbE2NXMReyGVXWRn+iJLsImX7A2Ww84ThYD4c98dDZJbh3CAfTIZZ&#10;RyprkPmzfaz59MzO9DFwegLHcFbg13GA1hkHz2sFd/m1haRzIl/kQ1L7sDYXeFyGer7igvt9lB4e&#10;TAClNkvOlrbtIJ1LS3iJpTDNJ/08y8eDhCgqUfqergTGLsExFOA1wR+Aco32RFeEEtNghbx/t7v+&#10;EJtFWMeNx8IidO01FgBnVIg9qUGBpR7KoN4AIURtMdDA0Z1mD44o/bGhqoZrZ7AKEFBYnZ4uj92T&#10;BFaCmxsuRDj3YHdUIeAnivsN262aF5qtJSjflqcFgbg1psmNS4gtQK4A6bGfywiIFs5b8KwJASsM&#10;/BXBBqBHExHlL2AhBYeCfalE+9PRcDo6l+hBaEiadf4WtCTBQHCIAU+XFnRz5zo0j0s6DlsAERni&#10;aY8BjX9JnuPRZDTJ85fKM16S/5E88/Zt+JPyRCXm/XBZnt+jowwl+pc1Gi9UfEdidXVvXniojvto&#10;H7/M858AAAD//wMAUEsDBAoAAAAAAAAAIQA2A66gSSEAAEkhAAAUAAAAZHJzL21lZGlhL2ltYWdl&#10;MS5wbmeJUE5HDQoaCgAAAA1JSERSAAABRgAAAhsIAwAAAKDxx3YAAAABc1JHQgCuzhzpAAAABGdB&#10;TUEAALGPC/xhBQAAALdQTFRF////////////////////////AAAA////////////////+Pny9fbr&#10;9/fv9/jw8/Tn9vbs////uruxAAAAMjIvn6CXg4N8RERAISEgdHVv4eLWZGRf09PIEBAPrK2kkZGK&#10;U1NPxse8/////Pz6+/v3/Pz5////////+/v2+Pnx+vr0////////+fny9/jv/////v7+/v79////&#10;ycrEZmZj////vb641tfQ/P36////////////////Yat8hQAAAD10Uk5T3f3w6u3zAOv/+rf/////&#10;///c/////////////////////9P////vwf///+bu///k///3///l////P6hqevh3OnUAAAAJcEhZ&#10;cwAAFxEAABcRAcom8z8AAB/SSURBVHhe7Z0Jm6NIcoZ7fbSrfIxsJQIEQoK1e3yNPbZ3x8fa//93&#10;Ob6IvECoShLRPV0Q7/NMj4pLxVuQSSm/ivz06Td/9MfGEv7kN3/6+dOfvRhLef386c9f/uIvjSX8&#10;1csnaPxhZyzhr1/+xjQuxzSqYBpVMI0qmEYVTKMKQePeMcXBL/eUbr/bu9J/BSrnXxgZSWNVErU7&#10;+hWCabyPpFFc1a7h/3uuNRpzTDXCW4ZpvI+pxtaddjtX4SVuX6+x6QosaVzrlzYttaMQ3hw7elHx&#10;DhtmovFAomY0il1ae/ZLi6IkkbSsoDa1cp1pDBp9V42F1xr37kJL+jos7emrCy07sP1SdtgwSSP3&#10;1L0rqIu51riryeAJ3XhYuuPlvfRIdjVO2sYL7uoZjaUbaB3dxWONNV+9O2sbJxp3ji67GY24Egs4&#10;M41zvKGxyDXuqvrk8CvOWGNlNzUze1N3pJIsjTRSH87Kxhqli7lYFzPtYjpq/1pX0/PM+GpsOu6e&#10;Jxr5gafvTGPUyNQtng/5mfpcjjSS2zP+N9HYtLTpYBq9Rv/lG7SdfzGDabxXY9ONP/sRyhpXLx7E&#10;t82dGvdlgUbzir3rjmhGRx8LbZA7NZ5dzS3jFfveua7dusUH2kbjDUyjCqZRBdb425e//TtjCV9e&#10;frRgngavnz/9/cs//KOxhH96+WdrG5djXYwKplEF06iCaVTBNKpgGlUIGv1H3P4zbeNBvpXGplz1&#10;J7vfSuPKL3LTqMINjYfKua4fMAg4IIF7amvnCqzBUCCv2ZW0qMJn4q481K4+7Epk9MImR3wi7spz&#10;zS9LDDti3UqZ11iSsrJCgKJ0XXs8N13XlscOsYnKtWXrOpipsIjcuKI7ksK+Lo9Y0WDsuuVsGq1p&#10;yXa727e0bG4wZyUkjRHSWCE2sWvJUclh8HOH3MnJVZIq2126QeI7A8w6RxfnGQZpc+yC3oRHC3lN&#10;U3cbuqk5NVHSZRTPV5xktyKGo11xlgGsqjv4y4tHqffsd0+bwxoBzTJ+jYTAZjT60/QvhjMyJUlj&#10;s78c6WZFlocayQsJHDrn6iMaSa8R+0Gjq/nnUZO8jWs8kKKuqqLGhnocV1D7Rq9PF3xBS5sDicbW&#10;U42BrWs8SY+bburW4frzVohzeEXd+JXGLKW3bY3SzjV11CgxRuTv9jX6j8b1TcEBs4IawolG9Ey4&#10;52nptjWeOjzVdKltPKK9K/AHB+S2L48Q3OOhqMBuE430wEObdAigJY0Nbb2JB55M424o8LA90EUp&#10;GndkhZ65EZg/0bO162lhg8dv/hvDiUZ6/KY12CTTSD8JOdI6CRr9l8ZzmEYVTKMKplEF06iCaVTB&#10;NKrAGi0KtRSOQlkwbzmvFhNdzpeXn6xtXI51MSqYRhVMowqmUQXTqIJpVME0qhA0htSE/Hn/HDIg&#10;YMySNEpqonD1jb/qNY1vkDT6Ia1+83+p/wxXGuML4wGuNEplnZhvlLAi/nwfN/XQo/Xk5FhDL/tm&#10;qHySceNMNDaHDoXIUr4R5XckrEgam6470mLySRtUZe+qrpUR/62TNHq4pkTKNx65otal3kMj6jdK&#10;+UEpPcgGm81X1iKSRuqpj12X9y9ITKDgoEAa95KFIPJoz+brvBHjm5rTT0zIN+IOFvCqpcu1P3Db&#10;KBqxwjRetY17jh5n+caxxt1wLGgNgt+mMWeika63FiHvmG+UmxoR7yC0KWlT0zhmqpF6ZhR3i/lG&#10;6WJaN0AjkvPIiF5M44Spxt2FHm6yfGNT0MvKV2od6AkSy+2mnnKlkZ5iLlm+kR+/a6zDTS2ltPjB&#10;0jTmBI3+S+M5TKMKplEF06iCaVTBNKrgNf6LnwTTeI5/xeShFsxbzuvnTz+//Nu/G4t4+Q9rG5dj&#10;XYwKplEF06iCaVTBNKpgGlUwjSrkGnuMFcyQPhl/G/kwnLh3h/WQaTy5mkdXc7he4CMaH9phPWQa&#10;L+7Cw4A5DwvZnkEm01gXO5mxNsM03kfSOLjL7ojSbLtpvUBWEzN58gpZn73bY+6yAdMD9ye+qbMd&#10;zjy6SJtV1VDQ0XZ0TN5tjSSNmPR3kE5mUi8QVlImb8AgdoWx170rUGuwlowea0w77FG6p4bPqub4&#10;Xs/VCTEuu0KSxo6jdlztblIvEP+kTF7FV2xP/5IpujqPMMjdC/6LO/Dkjk1NP5YKMeiGy/Dw2jUS&#10;NR4kyMj/spixlZjJO8msjajjKFJKFoxJCUc7lK7kBkIW4wrnf9eukRo8BgZnNMZMXviTBdomaITf&#10;K40NomctZ05FIx+T91ghQeMp/kEH9RVzGkMmL8Zy39FIfQxqbNGRtqTxIlOD0r1NfcesRgKZvCGZ&#10;eEcjcepp5ZY0+kqq1NOESoJjKymTJ7/q4A8W3tTY8p8p4QlqQxp/F3+dbmMiFKfP9QJhJWXyBlRd&#10;bjFz8JzGuMPF1cf4HERsQuPv/T0thUKTRrqc/NN0zOTR4zf+UoZezWlMOxyoKa1LuiQ3pBG/DBrP&#10;YxpVMI0qmEYVTKMKplEF06gCa/zFEmVLQaLM8o3LecVNbWnbZXDa1trGpVgXo4JpVME0qmAaVTCN&#10;KphGFZLGM4ZY+2kW6k3k4+8Zbq64yeN7fFdEjUeMnRyROLmfb6Hx8Mg39KsRNGJGS6IpJAx1H4qX&#10;0M1Dyff1vRM07n208fyIGdMYSBo5muPhUN2eLs6uO/G/TT5aGMvppXOfTArMKyZRPt4U05hxIb6Y&#10;/ZO1PRfqy97D78IZjRuCvydi21hQ2+hnV90d6ATphM8y3LpD9CE7xVROL9M4nhQYK1KUb48xbo7y&#10;Ya7gOIuwZP+kWg3ZHWkMu5xKkokB3O+cqJHnB3XFhUw2HRIPHMyjnud8gYDsFFM5vUwjmtQ0KTBW&#10;pChfwYmLvmgO3IENHS1L2T+Z3bEaa4y7+GXfO1EjXRYXzKlK3/kBgURck+SBzlSSzOkUhWBL4LVp&#10;UmCsyKJ8obOVCnv0owm1z3A4OTy3yXFh2uXjaQQDCkCVdJcRMsUytU6ISow0hnJ6VxplB78iRfnC&#10;VpVEyw8jjWKswUZxYdrlg2mUO5XoOtLowbnQF3xK6bxTOb23NaYoX9jqDY0cS/n4Gnu55qhVqncX&#10;Os3A4HpJKcvpFLjhYjm9dzQSiPL5O/TS0aV+86bmPbL3CLt8MI17V7BH5Bv9ozja/qboTqeO2ssd&#10;+gU6WVwpaAG5nN6bGlOUj/sLOhIdHHaki4kaEWHD0wDtG98j7fLBNOLm7RG2hbIDfjGskNY+orfh&#10;rrqlJ4/W4UpJ5fTe1DiK8uH5iWz5Bx7qupLGhh94Ouwb3yPfpftQDzy7PffTSNLRNURPPwjV7cPZ&#10;0nWJP4E5I3+Xyum9qXEU5aM9OPmHB0R5/I4auSZfxSHe9B5pF2qJw5t8xySNxgJMowqmUQXTqIJp&#10;VME0qmAaVWCNNgfrUr68/GjBPA1ebX7q5fD81NY2LsW6GBVMowqmUQXTqIJpVME0qpBp5I+/qyyZ&#10;J39wbtxB0njE2Mmx5sGY3aklg6bxbqLG0vU8DINJoLxB03g3QeMJ0SaGJyEzjY8RNKbSjSe6HDkW&#10;RRrPrZPBfRnSwyhfVR26LmtADRA0SjSCKRwSjC3KjHUYN0aeAiPIRw47Vl13vDmj+mZJGv0CGZX2&#10;NzWioxd32UmIdMC/VSw1YyTe1oj7GUP3mK6RQDHBbEMjkjTGGxXhj4nGynEdOAg2jXNcdzENnniu&#10;NHpM4zxBIz3w8GOjTz9NNPb5Le9fGBlBIznjX1+uH7+hUSb0b4rO2sZ5osbxL4Nn14fZk6GROpcC&#10;BX+PdjXOkzTu9m36aAJ/l5Br3JVI42GdaZwj02g8j2lUwTSqYBpVMI0qmEYVTKMKrNGiUEvhKJQF&#10;85bzajHR5Xx5+cnaxuVYF6OCaVTBNKpgGlUwjSqYRhVMowpRI/7cHuPQxjMs0MgZSIMZaeRiZHcj&#10;I14GGGnkYhl3YxoTI43nGnIaFAJshsrXBQRVRV9KvjEWL5EMpIBlFZJmOIoMwvocJMqapOOslpFG&#10;UDqZ4LfDLL6hdEtVd33JtQZDKZ29z0AyZaonmDRyDrLB5i0HMVbNjEZEGdlg0/ll5AU19DALcFbY&#10;Kd3UNTQNCFNlGjkHWfKOiEiumxmNkCPVxKqkEf9iVVZmLGmsuoOP9eUa8cpPpsme18xNjXg9p1GE&#10;oOhd0jh0ztXHcbEn2cXVHIys+YsVo6Jx1xzwp0nUDlxpDOCLFfOwxrmbmhlwyclRkNeVXWLrunIe&#10;1TjXxTQFV2lGmcBUOlB2kcK1w+ptPqoxPPBQN8wZSKZH+pE791Q6UHahB57eb75qHtaYagdyBpJp&#10;sIzTj6l0oOxCj9/YHPutmqjRWIJpVME0qmAaVTCNKphGFbxGmzx0GTx5qAXzlvP6+dPPNrHyUjCx&#10;srWNS7EuRgXTqIJpVME0qmAaVTCNKphGFZLGd2YEDp+OG3NEje/NCGwa3yJofGpGYCMQND41I7AR&#10;SBp5rNlzY0ZgnqYXc/zOpve2TGwb75gROM3xO5ve2zJR4x0zAqc5fmfTe1smarxjRuA4x2/MBODq&#10;jZmALZNpBG/PCBzm+I0ascI0EkHjfTMC+zl+TeOUoPHOGYHpLi9Jq2mcEDS+OyMwLUtz/JrGCbFt&#10;fG9GYNKY5vg1jRNSF/POjMB4Fef4NY0TkkZjAaZRBdOogmlUwTSqYBpVMI0qsMZfLFG2FCTKLN+4&#10;nFfc1Ja2XQanba1tXIp1MSqYRhVMowqmUQXTqIJpVCHTuHxGYHwcPtlJPj5/DPlUfQIONFmBhIIv&#10;GzC7y23id/XwKd4gaVSYEfgba+xdW/rxTFWNT5QCjBo1ZgR+8GRucVPjBF/MBqhqfPi8k0aVGYG/&#10;tca06HvR+MyMwHt35lHYEOPjk+HvgSt37HGa/A1zoE+SLPuyc3WqWJatkWOByg2F63iMMhXcw4FY&#10;Fu9CR9jjeww6sl1OKBJS4JgxR5gdBq8KP+BJZKfYYNY1bC4n/1itv6DxmRmB966rSkxCGGJ8USOq&#10;zFS0Vs7+jA040Ld3RX0kxeFHlq/hYzHYU5ZmBffwJY4/dPStVQgllHVdhgNlu3Ro4vEWKUeYHUa+&#10;MyxkslOsME6P0Lac/GO1/pJGvwDHi1PZIn53e0ZgkkL/ZjG+oFFmdyzxzeK/mtMWLZ3ZnufW5OMw&#10;+Zr0DVe8O5ZmBfdwIBxfft4o3je+qcMuZ75VEPzIc4ThMNl3xqRTPNWcekdpK3/y8a3v4G2NuNgx&#10;z+D8jMAyA2EW4wsae07scWUt+ob3nI/cNfwSe7AScL2Gkbc40YWRFdzDPrTiJD+CE/a8ahuxi4cP&#10;GXKE6TDyneENhXSKnnAKD9b6SxrlRiXunhFY3j2L8YXvwb+3bxup2eMv6xmN0zWM10NbUVMCQvUz&#10;Oj41a7yIv+RFBL1z3IUk7S9HuiPxU/c5wnQYH5wrZPP8FPG/A+53vzB76zu47mLunxE4aPR8DY0B&#10;2Yc1evAlLyJyjZwaLlp+i5AjxDZM0Og3z0+RnlCoh+njTS07ELLhOwSNz8wILKeexfiCRl9W7+mb&#10;mu8n3KFZIBr70PGHfLu0Nu3Sugvuq/AWnCNMh/HNTVibneLBtWi4wik8WOsvaKR9+dcXsoJLaaJx&#10;fkZgOfUsxhe+B9n8ghX4L+9IWEI8i6s1jJSAxQGzgnvYB8ev6XtAS0yb5xrjLvIjxHunHGE6jBT8&#10;4++MSadIjz70aog3dfbWdxA1jn8ZvGtGYH/qKcYXf5R4WKDf0P3Z+8ca2mCq8WoNU9FjBy2lE84K&#10;7mEfHH/AA03r+NkrnWLa5YhGjZ4h8xxhdhh6AKLtopx0ivyt9K6jt+CTz/a5g6Tx8RmBw6mHGF/S&#10;yA+5Q9CYP2SPNV6tYapqX8tSOlAouBc00i70WMxPrrnGtAudetfTcZuUI8wOg98j6vNc23igTarz&#10;hbxJKcCHav1lGtVJtlbPV9FY1rgE7n10XQNfRSP9ZnfEL1LcZ22Cr3NTS6u0HYtftW3cEKZRBdOo&#10;Amu0OViX8uXlRwvmafBq81Mvh+entrZxKdbFqGAaVTCNKphGFUyjCqZRhahx/Blr9hn3vczuko4q&#10;nzOvFdOowjfTuG5MowpjjRyxw/gaOzlUDoNsGBTYHzHU17Q+ncehNXy67dfgfq3c9XS3dNRD7WqM&#10;KPJNnUJzK2Okce9qjEbTaUJjibFpnr8Webry6Gopk0c2EI5rEeugNR2SdjwCzNk4pDswTE0LyZvD&#10;lnxEaEyhubUx0ojE2K5BQg0aJe+C9IDk6Y58wWINYg4Y5m9pDcbdedrB2elukfrByPmJNabQ3NoY&#10;aSxdiTuRSA0dTt+P+HOCAJPfcT6Fo2c+hXMkebILNs9mxhRjB9LON7Wwdo102VCTB1niZDgjQpI0&#10;QgRrZHd0UdIaliPy4iuxjHlaeUfeX/aOobmVMe5idmf0AfQKTg4dSa2QadTSmIfm1sVEI3FCDVZy&#10;cpIOGKd/pTG7qTkZ0VLjl2nMbmrOxoabehKaWxHjLoYzjr6hk2avqWc05l0Mh7mR0EoaR10MNbYc&#10;6Et+UyxuPYw0XhCx40caXI38VNPNtY3hgedEa+gZ6dghSZg0hgceamRd3eGvFMg6VqTQ3NoY39QH&#10;/GlIiNgN/Cw+0EU51Zg/fh+P/kk705g9fpcXejqXHp5WkFsfmlsZUeNziGDDNKpgGlUwjSos1GgI&#10;plEF06gCa7Qo1FI4CmXBvOW8Wkx0OV9efrK2cTnWxahgGlUwjSqYRhVMowqmUQXTqEKm8arwIIMP&#10;/9/5OGyFQ1SPkjSOak0kfm2NB4wyfvdEjePCgwkZo3qTr6rxY1zqQeOk8GDCNN5D0DguPLirqhBW&#10;jDe1K8+1k0p8XK8kFZJwVVwj7esZowtcSDBW86MDIdaCodYUoqxQLfC4o73laDwui1xFfHsuAvUB&#10;ximCxnHhwV1Vd72EFZPGgtpOnk091v7z+BAjrdkjL8B1/HwhwVjNj47jM49ZiLKmIxau744lhyGz&#10;6obh7U8lLXv3dvj1SRr9AjoHOqUUVkwaOUci9QWhnGv/MWlNyQXjULJJCglm1fy4btlA13weoqQ3&#10;aTgCiXcYVTcMb//BbuorjXgFhUkjnw+tyGv/MXGNR5xktyJWVd0BinHQcYhSujTa/Kq6Id76w2mU&#10;kyT4po7nca0xr/3H5BpP+7LFHRs1hmp+1BLQHY/LdhKilL1p86vqhh9Q46Tw4NsaPdcaB+ojXNUn&#10;jama3645oPvB0jxEOdLo+cAaJ4UH39KY1/5jksa6w7z12Fw0HlI1P4Y0y4sQoiSixqvqhh9QI33P&#10;eeHBdB7XGvPaf0xaI+1cuhpTNb+m4Aa16MYhSiJqvKpu+BE1jn8ZfFNjVvuPSWs42Fh3UWNWza/H&#10;n4dgtv9RiDLujc2n1Q1ZY9F9pAceepkXHnxTY1b7j0lrGjyXt01XeI15NT8SJKULRyHKXOO0uiFr&#10;POCH8t2TaTSexzSqYBpVMI0qmEYVTKMKXqNNHroMnjzUgnnLef386WebWHkpmFjZ2salWBejgmlU&#10;wTSqYBpVMI0qmEYVTKMKucaea0QQ8oE04A+gE2mFMSLTeHIyVmUaHyfTeHFhsPqmRuMGmca62HU8&#10;QGoaHyZpHNyFR4+JSbnAFJiDX656MluOcMMkjajsNEgnMy4XSGtCYA4aMV9uKDo4Kke4ZZLGDrGG&#10;gmePHJcLzAJzZEuCZJgKcVqOcMtEjagjhm4G/8q1lSqLxcAcVrgCOR0iz5dwkaMNEzX2Ps4Fg5JT&#10;gCZozAJzWHugjQqUbAsaufU0jazx5EOLuJOvNHp8VcvTBUt8JMU0MkEjYjbggKZP4rThps4Cc3K3&#10;E2d6ZRoTQaOfHJx6GnoxLheYBeYgj/9ooCHTpjHhNf4u/DpNPclhUi6QFoXAHGlsasyUO1fVcct4&#10;jb/397TcrpNygSkwh5v6hPweZso1jYlwU/svjecwjSqYRhVMowqmUQXTqIJpVIE1/mKJsqUgUWb5&#10;xuW84qa2tO0yOG1rbeNSrItRwTSqYBpVMI0qmEYVTKMKXuN/ytgfwEfaD4GPxKfIJ+PMJpIAXuN/&#10;YXC15gFpjAk8hGkc39RPnvA7GjeBaVRhTqNDTmwYTQhcdlLULqbySofyHD6tNy6lB4Gk8di5Cg0E&#10;HzUea6XMauzqsiVR+YTAmPb3gE18Ko/W0kZcRCYVzON6MRWuzr3reKZg8oijpmOtlFmNqGl3NSEw&#10;knkplVe6ipbxxIypYF6N+QY5MEAasYvMFJwfa6XMaswaO4zm+4YOi2MqT/J4nIeUzWlnPz1wQwv8&#10;LmlSUSDJgFXylsbxhMC8OKbyfEwCu2QaJXpRQyMbgzg5ajjWSrmtcTohsCwOqbzHNKZjrZSbGq8m&#10;BPa6CMR8Song1tToZRqzmxr9erips2OtlJsaryYExuKUyis5A8mZvahx1MXkMwVnx1opt69GnvU3&#10;mxAYi1Mqr3SuogcelNdLGv0DT4EfQp3NFJwda6XcbhunEwLz4pjKKx09UfOkwJnG/PH7nM8UnI61&#10;UnKNj7Didu4ZTKMKplEF06jCsxqNEaZRBdOoAmu0OViX8uXlRwvmafBq81Mvh+entrZxKdbFqGAa&#10;VTCNKphGFUyjCqZRhaDRf8KNz639iweQz7/HZMcJn6qvGNOowrfQuAFMowo3NMYhPh/Aa4Zqmr2b&#10;j+Zxcg8DhnScUTQvTnK7SuY1poRd6aQgHk86O11zHc2TEWmppzeK5u3jJLerJGmMkKwUf5B0BBts&#10;kIHI18xE87BCFk6ieWmS21WSNEqNMrpiMElgDOPI0FUliUdkc7I119E8P18jpnH1l/c4mhev+bUx&#10;e1Nn0bCgEV+yxmwNv2J5SaPkIlpo5KFD7C97h0luV8m30pgmuV0lNzRe3dT4enpTo5UcR/NGN3Ue&#10;zaM2NUxyu0pmNY46kpHGq85nEs3Lu5g8mpdNcrtK5jWmhN1UY75mJpoXHngweX8ezcsmuV0l8xrz&#10;h+yxxnzNXDQve/weRfPSJLerJGj0Xz6ACDYY06iCaVTBNKrwvEYjwzSqYBpVYI0WhVoKR6EsmLec&#10;V4uJLufLy0/WNi7HuhgVTKMKplEF06iCaVTBNKpgGlUIGn1qom6fTYfIOMMN3ly5BpJGTk1Ujkf+&#10;HmOPoRjTKBplSOvwRCGx9yVtTiMG/OTF/ZjGa4081+p7+UYORJS1BBbRplZiKu7GNJjKrMZoa+WG&#10;wnUlj7vyagzJxiKG8oqP/lG50rjDXX073zhgPL9CBKXEAD7yiyjmemCNe0eb8Uqmcj0qvbZ41VVy&#10;vExjLGLYIAvQ+tzKx2RGI/m4nW+k64q+7unfGqc9oAngCxH/FLxbjyAFcapJIB2LVlR8dBwvacyL&#10;GOLqvkjo52Myq/F2vvHEVllB1R38w1HQeMKFdwXW8ha8PrsaYxFDP+Mm/1w+KDMaCzrX28E8SZOS&#10;Brq9XX3E5Rc0pmME9ge6laGRrBG0V6YxFjGk5hTgsv2ozHYxb2n0kIbmgFQ87XZL45G2q3u+qec0&#10;xiKGfECANR+TK43SgF3d1PiaZAwTU4O0fPSK/vE3NZo7cHBtuFYrvm3TTY0jCyhiiDb3gzPVeOAO&#10;8618I9qzgyubgltJRL+DRuliGpm4Hl05rumBb2ruPlDbdmDVaBRSEUOpectRyI9K0siNHj3dQeDt&#10;fOPQ0TMNBxh7VE/mLvzojvLAQyv9TMKAD9K7DhrpsYeOB4M1vVHVUXORihjSAw+96nxL8iFJGpnC&#10;PwS/lW9EgJE6hgaP3zxPMN3Z2eM3zyTMHPj5HBOIV9W+9s/lJzzNDzhULGJIj9+0Jb/6qASN/kvj&#10;OUyjCqZRBdOogmlUwTSq4DXa5KHL4MlDLZi3nNfPn362iZWXgomVrW1cinUxKphGFUyjCqZRBdOo&#10;gmlUwTSqEDSGT795ACAOODHTAT9GPhVnxltvk6SRx2JqHhM0jY+SNIqrmvMRI97TaFxrnNFjGt9n&#10;qhHlh/g2rSpk6TBQSKvChMC7M+YWw9Bf6c69cxxxxtYpg7dNJhq5AJ5orDlLV0CjlBCk3ueIuA0X&#10;Git52mCuisdbxwzeNkkafVeNhSIGnY1EUdKEwMjcNQVdscg9eOv0KsvgbZOkkXvqPlZ5kiwesiH+&#10;QqWFvtbgmRb4tjFVKAOSCtgi07bx4q8viUjwy1wj1NJFCY14xeJEY8jgbZOpRs4sP64xZfC2yW2N&#10;kyydaMxuak7f+Zs6y+Btk9s3dczSJY2jLiYvO5hl8LbJVRfDlZNZY8jSJY3hgYf68NLVWdnBLIO3&#10;TZJGRv5mUDSGLF2mMX/8PuVlB1MGb5sEjf7LxHbbuWcwjSqYRhVMowo3NRqPYBpVMI0qsMZfLFG2&#10;FCTKLN+4nFfc1Ja2XQanba1tXIp1MSqYRhVMowqmUQXTqIJpVCFoDGMx4bPugGV17sI0qmAaVTCN&#10;KsxrrKqhcjzbL2s8YCDVlXHa31DQ4+zHspF0brtsr81xQ2Pd9WWFAAU0ssWdKzo/7W+qp8dj/pLH&#10;69psr81xQyNfZqiLRxoPPPVvNu1vKnbU01cnhwTKnr5Ke22OWxrxEldi6Voe5/fD/ViTld468LV6&#10;cafd0TXZXpvjSiNyTiONjvMoI42SjagR6il3bdXQlYhSW6aRNKKBIzjVlGts9yJwTuOuqHZdSQ5P&#10;uJ9N4w9hLl9q8qhpyzXuaRG8zd3UWE0bHDvc16aRNPb82LIbuKMda2y6kJSXNamLoc2Rgzw7rgRq&#10;Gn/AXL4VB/OgaKyRNFHLlzSmenp42qFVDVfDNI34hKc51iGYN9VIX58zjXld6pYfcgp+yDGN9kHZ&#10;MkyjCqZRBdOogmlUwTSqYBpVYI2/fflvP5eo8RxfXn60YJ4Gr58//c8f/tdYxh/+7/Onz4YCplEF&#10;06iCaVTBNCrw+fP/Aw41zgTqL4E1AAAAAElFTkSuQmCCUEsDBAoAAAAAAAAAIQA6/jQHKSoAACkq&#10;AAAUAAAAZHJzL21lZGlhL2ltYWdlMi5wbmeJUE5HDQoaCgAAAA1JSERSAAAAZwAAAiAIBgAAAJiD&#10;dwQAAAABc1JHQgCuzhzpAAAABGdBTUEAALGPC/xhBQAAAAlwSFlzAAAXEQAAFxEByibzPwAAKb5J&#10;REFUeF7tnXvwXVWV5xmmYsDmYQgtxaN9BdoRoX2A2NhAhBAyggQaMdGRl6BAJA0h7QOi0uIjGIfB&#10;IDSmUelubQh0T2cCMdLOgOJEK+2juumqcVLONGVPV3BeFDN/6fzRVWfO51y+v6y77j7n3t8vIXff&#10;fdet+tTde+2199l7fffa+/zCL+EAPkse/W/XBnlw4k13fuO1193+4UYYPrf/4KkqGD83bdtenfT7&#10;d1cnvH/d8y9Ic8AB/+cXn6mC8fMftl1b1XLA3zfC8Ek5BvufECdjQpyMCXEyJsTJmBAnY0KcjAlx&#10;MibEyZgQJ2NCnIwpUpyvfXlF9aY3HKuFNWVs3m/HEzdUlyw/ecZvyduPrx7f+oEBvzbwpY/6MxZj&#10;er+1Ny5u2l92+MFN2bcDc/zUJ87rsxUnDgusl1C9+lVHNGWgjM0uniASLAXM+v35Ny7vGzMFwuCr&#10;/qDxrECMi40xgbKdB7BxsD/z01v77EWJw+Lq6Te70C6UsgIvuzLGBpI2gkR/2dpI9aeMjTbZyKyr&#10;rzxtpk7Zj6+NZG1QlDgKzl0blg+0sXjadGwRNPB+Oqa83YNPqj+BR2DV8bOB1zxUb8samJoXAi9O&#10;Gz64bbDbYZi9K3OU0anNBFMjDkHoCvrf7lzbBK5efvKI8Uhs+hBkSPWnzHNTdw7fKYHFVIijoLXt&#10;UB1lYO+LYUggixVGpN7WdL+l3iJF8eJIGL5T7YBoBFUiceyk7gALQcWXnU9fZQG2roAL+VPmWXq2&#10;FWwixamnOEDqLhlFGI92eVuWgV48/AuBDTLHpG2z0KajjjrzQyjWwHO1niLFIUjsfuyzEQboSz8f&#10;eAu7Hh8F14KNNnx8m2BOdnzvz9zxKe5Ys8K07X52Ljs1JRxt9O26e7rEYZPQ1iaOxrebydcRDooT&#10;R8fKsHMfcTha7A+RgGDD+rcda5D64dTiswbwLz5zdEkTdBabQneBjh98uWdo04XuM0qC290tEemj&#10;sdv6C4lqxwH86Yt94u+cNrRru7CBoWz7sGMJsh0TUuIAm0FHqPp3ZRzjpITjKNY8Jv5tbVoIcTIm&#10;xMmYpDg//fnGKhg/D21Z0y/Oki27F77n27uqYPws3fhwI878hUf9shGHT/W/PlsF42fn49cNHmsp&#10;x2D/E+JkTIiTMSFOxoQ4GRPiZEyIkzEhTsaEOBkT4mRMiJMxUysOy+xi2dknJPu18fR3Vzf9Nty2&#10;bKBt3Zrer1steNnBTdm3w6lvPHag79SKQyBSECRC0BbENtSPMaydOqJsf+iKBsreZ/MfrWjsz/1s&#10;XZ89jjWDdv9ss0YC0NcHnrFWXXXaTJ0yQlqfRa86YqAfhDgGgkaQn/nx2mR7ih3bPtgEkN3Ptw+y&#10;t1HGpnpb1kCI8wKb/vVFyeB2QUDZ9SsvPrmpp/p3ZY7682y1W0KcGoLE7m3bwW1wL9k+hM6LQx2f&#10;1J3DN+JYf0uIU9N2JHWh44yAy9Y2RuptTRuCZ3t/EeLU6E1r1KxRYHWcCcYYVWCbNYzH8Ud/K1jR&#10;4mjBFh88vaHZe2EYiEIQvZip8VPwwkF/ZR3PRiiyUXcf5akXR8Gwx9Mw/JgpukRCDOamuvcnk/GZ&#10;+mNNAo56pAGBTME4jEeZnZ/qS9bgZ9t9nTFg6sXhePE/FM4VQocwqTbhswZ8v8icGrKF5fqL3aPs&#10;assGgU+XOLrf/DhTeecMgwCw3GG7fV+JwzgI4e1sEjYI/afmbW3SCXEyJsTJmBAnYwbEWfzYs0eu&#10;/PauKhg/5+75KyC/asThs/tnG6tg/Dz2iPvLU3yqn3+6CsbPzi29V/2aECc3QpyMCXEyJsTJmBAn&#10;Y0KcjAlxMibEyZgQJ2NCnIwpUpzn/uaWatVlp1ULDu/9cvmiVx5RbX/gsgG/le88SYsfYMdfXDPg&#10;72HMU0/e84/h8cxnvnfzgN+6G85q2pkPZd8OjLPhlvP6bMWJgzAShWCxYMSh7gXCDvh4UkG2bP7S&#10;u5sx1Z+g81ywfWnDxrOBMjY/Fnbmbu3FiYMgLMEKIcEIpLXh5wM1KhrPBpRsY0ybHcvOOr6Zk+qU&#10;yRLVQQJbGxQljgJugyF0tGhXK5A+m0bh6W99KHkMAWMiiK1bP8rYVG/LGihKnNkEXEHa9LkLZ+6N&#10;th08Ktoc3GWydWUO/jyTOajdUpQ4CjgiUWbh1Plmh1pfvQywa8kq62+DOyrKJj1fdsblGak7R8+U&#10;r6dIcQhSKugKCiAAPv7il2hezC7wF6ks0JGqOWEja6h3PadIcVi0PcMpa1cPewsjA/AbNXsYm+fa&#10;TZC68zzyp8wYHH+auwQrUhy+fRsLpm2UjMDPXuqjYoOMyCkfYIMggu5GxEQojkMyj/6UixJHAqTE&#10;0cuCbbPZZcFvLuIAAW+bg0AMO773J8vxKUocHUk61y0SjuB1HV0SMTWG0MWeykI9p+0NjKyh3b40&#10;+DrCQVHiAIsicPZYIUM4NuxdpPvB+41yNynA+NrsG6W/zxrAv/jMAYKNCODf1uxOV4ak/PyRRDCx&#10;291NH2z0wZ86Y/nnWJSxdhyYijtHEAS9EgM7UZfvXPxS4gAiKFMAv1R/QTtCeDsZp3kgsMQtUpxS&#10;CHEyJsTJmBAnY5LirN/xVBWMn1Wb7mvEmXfogud7ytSfR9ffXwXj5wurev8J4sCXHPRsT5n68/9W&#10;3VAF4+c/XnLp4LGWcgz2PyFOxoQ4GRPiZEyIkzEhTsaEOBkT4mRMiJMxIU7GhDgZMzHi/OL911Sf&#10;++3TqwXz5zcTfs1hhzf1lK/lRytWNv7DfL++tPc7b6k2z3cuvkRBa8U+72NvPqWxMXfKdixxyq+/&#10;fGCOEyPO0t94RTNRvlmE6te+/qSkv2DR+HWJI2Eg1e7Z9b7Lm/FSaPNsveCdja9s1IEyNjsez8fO&#10;BrT2iRBHu//dx5/QZ6eOnXZrFzZYPiBAP4ksvM9suHfx2weexfh2A1Fmw6gObafARIjDxOtpNceJ&#10;tbMTsRMUawcdPcqK1OKxAwHU0eN9RoVsYiP4wPtnay2qt2UNTIQ4CjDfo9hZKLtRmYZPShx81NcH&#10;bbYoi/0G6soczTO1uWAixGER7C7Q4vmWze86ssDa6yUlxbHsjTjKUoTwbYzLXFJ3Dt+I4/uIiXkh&#10;4NhgIfX0ZqCO3fopUARCNuovpjhkA3191ojU25o2nM96y8Rkjt66CASBVECwK0O0YP/igN+LJQ7P&#10;1DxS7W3wPGUNY+jFxAo2EeK0ned6IdCZjh+Lk1gCnxdLHL2hdWWARy8Pym7mj1CsT+NRnghx6im1&#10;7kxlFGW+h9Em0lzF0cbxG6ILxLD3k58Xa8Jn4sXRcUCZBaagHT/KbfeC/FJtXXTNLQVZQx87D19n&#10;rjDRx1rbD6cefAh+qk3MRRw9v+2PZFL4rAE/v4nKHILAGV1PrZk0C+GbOva2PyEQ+O2NOMpOvzl0&#10;57X9nOKRmH4c1jKxdw5wHLAIicQ3df8qnQL/F0Mc9fH2NhiHOXs795VOB9Y1UW9r00qIkzEhTsYk&#10;xdm6/v4qGD8bUn/L4JPf/24VjJ+r/+gPG3HmHWL+fs4//uOnq2D8bN2a+JttKcdg/xPiZEyIkzEh&#10;TsaEOBkT4mRMiJMxIU7GhDgZE+JkTIiTMUWKc++9765+67f2/AuClLF5v7/6qw9VF164518qXLz4&#10;+Oov//KaAb82/uRPLut7zuWXn1Z9//s3D/itXt37JycPP/zgpuzbgXFuvfW8Pltx4rDAegnVK195&#10;RFMGytjs4hGGYGEnqNYvJaQHH/scgs54YAWiDRtCAmU7D42F/e/+7pY+e1HisLh6+s0utAulrMDL&#10;rjoiyQ/InlSgPPgwhvUj6xjTZgfjIb7qlJmf6iCBrQ2KEodA19Ov7rjjwoE2Fk8bAWRnU+ZI837s&#10;7rYxBM9JHUNAXwSxdeuneajeljUwNS8EVhzt8FRwU7t/VAgwfa3oXZmDP1nTthGmRhyCwA6lrAyz&#10;QRMSx+7+UVA20ZcxZGcD8NzUncM385KvZyrEQYR6WX07VGL5O0dvb7MRB3+RyoLU2xpZQ73r5aN4&#10;cSSMzxLdLQoYu5idr90/qjgEmb7KgtSzUtisYQyep/lIsIkUp57iAPYoEW3CCPpIDIKCX+reGBUb&#10;ZJ+RFl5IeB4bhDrPRSjmQ+ZpPUWKQ5AU9FF2sUVvcuzsVPswlJFd/ZmTzUzvz9zxKe5Ys8J0vQ7j&#10;kzq6tHO1q1PoYk/dF9i6ni3x7WbydeYFxYmjY6XrogV2Jn72+KFM0LveoEABRmA2g+x2Y+Bj+wif&#10;NYB/8ZmjXUuAWWwKBU1CAC8EoLq/LyS43d16A0NIxlV/bG0bg3H9OIAQxdw5bdg/xGzDBoZgKfBA&#10;fy8MpMQBRFCmAH5dxyHtCOHtZJzmjsASt7hjrSRCnIwJcTImKc6P/uvGKhg/D/zFmn5xlmzZvfA9&#10;395VBeNn6caHG3HmLzzql404fKr/8dkqGD87t183eKylHIP9T4iTMSFOxoQ4GRPiZEyIkzEhTsaE&#10;OBkT4mRMiJMxIU7GTLU4Tz+5ulp50ckKQLXs7BOqHY9+MOk7DMZijA2fXDbQtu6mxU3bgsMPbsq+&#10;HU59w7EDfadWHIJJsBQwArPoVb1fCtz+4BXJPl0QXPr6AFPnGYwJlL3P5k0rGvtzu9b12adWHGUM&#10;IslGcAgSgba+w5AAjOcDTzauuuq0mTplPz6bwveDqRWHoEHKTgi8vQ2OQfzZ/Xz7IHsbZTt+W9ZA&#10;vBA42NUEK9XmIaDserKQOqGbTeao/6YvXDTTbglxXuCZH65tAsfyU0dMCu4qu+tTfanjk7pz+EYc&#10;628JcWp0lIGyYBg6zuzLA/WUsKm3Nd1vHGveX4Q4NRwrBFUiceyk7gChwHoh6ZsSJ4XNGsbTs61g&#10;IY5Du7ztHgBEIYheQPqNIg5HKP2VdRynCEU28lzGoRziOAg4IWAnp9qB9mF0iYQYdnzvT+biM5Xi&#10;sHPZqQQg1UYIuu4eApmCfgSdctufNGh82+7rjAFTmzmIw9FifwgFvbF1XdRt0A9hUm3CZw34flOd&#10;OcB5z1IRyP/xjc8ogom9LRsEPl3i6M/f/Dg8L+4cBwHg+GLJwI5NBXdficM4XnjgntM84m1tQghx&#10;MibEyZgQJ2MGxFn82LNHrvz2rioYP+fu+Ssgv2rE4bP753dXwfh5bEvvr9TXmGPtF5+pgvGzc9u1&#10;IU6uhDgZE+JkTIiTMSFOxoQ4GRPiZEyIkzEhTsaEOBlTvDirrjytWvb245Ntz+xc27SzZOC/hG7/&#10;xuVJ3xT40kf9GYsxvd+6G80vFdZl3w7Nf4X9xHl9tqLFUeBT4jz301ubYNGOH4HR7xBs/vKKAX8P&#10;Pvgq4EAZnn7ihhk/xsWGkEDZi8BY2JmTtRcpDkFQoCElzqYNy5s2vmUjOPqtHOvrITvoi68NqAS3&#10;z6OM+KpTJktUB8bxgkFx4uzY+gEtqNnNBCclDjZ8vF1HkN39HmWNFVb4/pRt4Cnb57ZlDRQpDoHn&#10;m3qbODry/B3RZrcowHpGqk13F89uyxxlakpkKP6FoE0cZRiBkhA66lL+Fvml7iaJo2zhm8xI3Tl8&#10;I47tb5lacUDBYsli5fKTk0eMRXcOwvo7h2DTJgFARx3Poixf6imBxdSKw51AcBQwgokfy7fHUBsK&#10;uC5z6pQRDLsVJ4XNGoTSs61gUyuOhPFZoqB37WjB8aZMkUg6LtvuESDzeLbuJTYD/emrI5PyVIqj&#10;AOqIsSAWbSlBRwFR6c8zUu2AGHZ8/G2mkX34hDjGLmjrEkc7P3V0cWfR32ek0H1lxfN1zTmONRdE&#10;HStdxxJwDIHtr6zpurN81gB9InMMCiQCkUEEBz9s/i1Mdru71V93DcFM9bXwEuLHAfrGneMgADqG&#10;QIH2wU2JA1zo9KENkQlymzDAOPh4O300D8bRy0jx4kwyIU7GhDgZE+JkTFKc9T94qgrGz6r772vE&#10;mXfogud7ytSf7T99pArGz795qPeXgA98yUHP9pSpP9X//mwVjJ+dj6f+2mHCMdj/hDgZE+JkTIiT&#10;MSFOxoQ4GRPiZEyIkzEhTsaEOBkT4mRM8eKsev8L/6ams7PMLlJ9unj6qRf+Fy23LRtoW7fmhd/4&#10;fNnBTdm3w6lvPHagb9HiIAzLSQWaQKQgSPRpC2Ib6scY1k4dUbZvvqKBsvfZfP+Kxv7cz9b12YsU&#10;hyDoFy9g1CzQ7p9t1kgA+vrAMxabRHXKCGl9ml8scf2gOHF2fLP3/xgAdj/BGTXYBI0gP/OTtcn2&#10;FHoeu59vH2Rvo4xN9basgSLFQQy+qY8qzqY7e/9kcGoHt0FA2fUrLz65qaf68+y2zFF/nq12S/Ev&#10;BKOIQ5DYvW07uA0y0/YhdF4c6vik7hy+Ecf6W0KcmrYjqQsdZwRctrYxUm9r2hA82/uLEKdGb1qj&#10;Zo0Cq+NMMMaoAtusYTzmSH8r2ESKwxQ9umM8w8TRG5q9F4aBKATRi8k4o4jDCwf9lXU8G6FYg+4+&#10;ylMvjoJhj6dh+Gen6BIJMeycvD+ZjM/UH2u0seRRjzQgkCkYh/Eot20WsgY/2+7rmvPUi8Px4n8o&#10;nCuEDmFSbcJnDfh+kTk1ZAvL9Re7h/74tWWDwKdLHN1vfpyi7pzZ0CUOAWC5w3b7vhKHcRDC29kk&#10;bBD6T/zb2rQQ4mRMiJMxSXG++Z8eqYLxc+eDvXus728ZrN/2ZBWMn1V33tOIM+8Q8/dz/mnbuioY&#10;Pz+488rBYy3lGOx/QpyMCXEyJsTJmBAnY0KcjAlxMibEyZgQJ2NCnIwJcTJmYsT5nw/dXF1//pur&#10;BYcc1Ex40dELqgc/cnHSVz4p5JNqs5z35tf0jTkM5tbW59YVb2vGZF6UUz6nnHB0dcdV5/TZJkIc&#10;hGHy9dSaILAIAkHdL/a/fOVDjZ12/DzyS7WBntMWxBTMSc/0bYyJKNv+YGUDZWzWh02GnXVa+0SI&#10;c98N72gmybe1SyC7KAKA7XsbLu/zHYW/+VLvnzRuywAPzyKD6dPWDxviqU6ZDWB9GMMLBhMhDruY&#10;neXtLKiebp8QsvldOAoEjeeQfal2C8/kOcD8ECElDu028Jqf6m1ZAxP9QkBQ6uk2O142AqSdqF1N&#10;0Nnltq9H2WkD2QXi8CxtjDZxsLVlDoIwR38iiIkUh0UpmD4g7ELsEkhZh60tCIyHT9sOHoU2cZgD&#10;46buHG0g30dMnDgsqJ5iAzvQHkHaiQTJBll2+qSOLI4W2hS0udAmDijDEYYyNm2ItjdOmDhx2H0E&#10;UW9ILNAea20o01LZg8i0zTVroEucFDZreC59tR4JNtF3DkLV061WnHlist2iC9xnh97Q7L0wF2Yj&#10;DtmLCLoHeTZCMUdtIsoTLQ5o11tbKgPaxFEwFKi5MhtxEMP6+nmxJnwmQhwW0nZxYmcXUu46ulg8&#10;bV4Exsa+N0cajCqOfkjWWx74usaaCHF0v/jLUxe5jiQtHMFssDm6EDAlMHa92u4No4rjswaY88Rm&#10;js7oemrNpFkIC6TOQqwQyhCEoGxfpe3uBPphH3Zn6Vm+v2UUcXS/+XFYE/PFPpF3DgKxCAWaxVBP&#10;HUccXbqLgOCn3ugIAO2I6Nss+0oc2pmzt7MG5sgzWF8Rb2ulE+JkTIiTMUlx/mHbhioYP//uzt7/&#10;462mJ86SLbsXvufxXVUwfpZ+8eFGnPkLj/plIw6f6u9vr4Lxs/PfzvzzZHuOtZRjsP8JcTImxMmY&#10;ECdjQpyMCXEyJsTJmBAnY0KcjAlxMibEyZgixdnx8DXVsjOP18KqlRecVD29bdWAH3b5eBjD+wva&#10;Un0sGz66dMZ/3aqzGtuCww9uynYscerJx/T1geLEUeAUCKAMXqBFrziigaB4nvnumj5fC22pPsBz&#10;eP72r17W+MpGHShjs+Nt3nhpY3/uJx/rsxcnjrLBCkEZG22yEQhsPlB7w6bPXDgwJhm86n1vmalT&#10;JktUB20Qa4PixGH6BMTbCQi7U3VlmHb43kI2Mb4PPM+wgaeMTfW2rIHixNFRNcyuILHbCSjlth08&#10;CspYf1d1ZQ6C8EzmoHZLceIo6ASBxQNlbDbwCia7lnuJNgKFzR5/o6AsTGUs4/KM1J2jZ/o+ojhx&#10;gEWzDIsCIhCAQPmLX6Jx3Fh7FxLfZ41Iva2xaah3Pac4cVgsS9ARpd2JbZSAp14euiDI+Pu7Zhg2&#10;axhDr/5WsKLEUWD98WIX3/WKLFJjtKE3tNlkml4e9DJC5iEUmafxKBcljo6z1BsYNtrs8YZo1kfg&#10;N6o4OgbbxkqBGHZ8Py+yEJ+pEUeXNj5dR5f8dDcMA9/ZHGlkDX3s/eTrCAdTcayBdjg+1HUPqQ7s&#10;fr1Wj3L86XmjCgk+a4Axis8cYFEsIfVCQJv8lCF6g7J+NlBAMLHb3Q06Ktt+TvFITD8O8yr+zhFc&#10;zsoAoJy6sAmWMkp+qSOxTRxETNnbYBy7QQQZq3kU+7ZWGiFOxoQ4GRPiZMyAOIsfe/bIlY/vqoLx&#10;c+6evwLyq0YcPrv/+pYqGD+PffWKxLH2k2urYPzs/OPev7NQE+LkRoiTMSFOxoQ4GRPiZEyIkzEh&#10;TsaEOBkT4mRMiJMxxYizef2SZiGpNthw41urRccd1vjwTT3l9/RD76pWnrdIQWnK2Lwfz1tw2PwZ&#10;n+eevGLAZ93Vb6qWnX7cgH1UihBHwkCqfdWlvX8FkEAhCt/UCZ71QwQCDrSB6s88+p4Zvx1fXd70&#10;37TuzKZ86om/PiAC/vjQbu2zYaLFIZgKtPA+CiS729qVHTboGstmCmVsCCybslB1bQ6bPfh7wWbL&#10;RIvDVIEgsMspex/ZrQigoCt7CCx1K4KQkAo+z7OB1wZQlsw2axAbf2+faHHYvexaym0LJIgcS94O&#10;+CvICjBHlffT2Ar2sMxBTJ+pXRQpjqVtgdjsLrdwVwBlL4Bl+93/smnjm7oVkrK9c9TmM7WLEMfZ&#10;Abv6dImjgOMjW9vbGmOmjsYuQhxnh70RJ4XPGt13oLvN+nXB3OJYm8Ox1gZjSQTdQ/QBskziIh5l&#10;oU1ibfQvXhwWvq9fCFLomGt7o0M0+xJhaZt78eLoaGl7laYf9VFepb3d4v/UAWFsvW1+XW3Fi6OM&#10;8EFXwK1oyrJhP4R6fNZAZI6ha2cSWNq0m/mmbi9pQAiCDLSB6m2vxgjiswa67pxRmQpxgHaCiE8q&#10;mAKBlFVA2WaSR+Om2iQu4/iNMArFiFMiIU7GhDgZE+JkTFKc9U98qwrGz6p77mrEmXfogud7ytSf&#10;jT96qArGz5oHPt2Ic+BLDnq2p0z9+d7PPlUF4+fLj/T+74g1e461lGOw/wlxMibEyZgQJ2NCnIwJ&#10;cTImxMmYECdjQpyMCXEyJsTJmOLF+dqj1zcLvP4jS5Nt55y/518qPO2M46t7H7p6wK+NQw/r/R8/&#10;Uli/y64/s7HhT9m2ideedMzAHIsXh0XXSxpYOMIQLAWM9mP0b3ze/74+3xSbn7ip8UVQ+nrkR5ln&#10;MCZQtu1w212XNvZtP/xon71ocRSYekkDAVHGIJJsBAd/BLW+KQg0/YdlGuJd9N63zNQp+/HZFH5+&#10;UKw4BK1eSrMr+faLJ2hgbbLj7+0exsPP73aPf7b6qd6WNVCkOCyU3Uh2UK+XlNyZKdjVBCvVZkFE&#10;7Xgdh/T1R2JX5miev3/7O2faLUWKwx1id2O9pKHicIcQuFF8QcelBNIzsdlg04Y9defwTX/5eooT&#10;R8eZ3cHUuwKuowyUbV1ox9PPHkeyMw5iy556W8OXOsea/DxFiaMF+wDXS+oUh51Ou0Ti2LFBnw2M&#10;xRhtR5WwWcOz9Gwr2ESKU09xADIGUVicDyztXeJYtMuHBbcNZW7X88gq5qns5jhFKPpKXMpFiZOy&#10;e4aJhLD4sZNT7ZZUdo0iDmLY8b0/mYtPUccaC0xRL6kJBmWCx85lpxIAP4Z+uOy6e7qOLj3Pv7UJ&#10;jc88ZPN15grFvRCkqJfUBM3aEIejxf4QCnpj67qoFWDGsNmjP3XQXZLCZw34+RWZOW3USxoQh52N&#10;nWByz9BOULH5jCKY2O3uVobQh7J9lbZ+FsRLtfM8xsE+8XfObKmXNCAOEACOL9qBHZvyS4kDCEwf&#10;9Wcsn4kWxvHCA9mneSDwRL+tTQshTsaEOBmTFOeLP9xcBeNnzdcSf8vgosefrILxc9YX72nEmXeI&#10;+fs513zn41Uwfi6896rBYy3lGOx/QpyMCXEyJsTJmBAnY0KcjAlxMibEyZgQJ2NCnIwJcTKmSHHe&#10;efcV1XFveY0WVr3m7BOr3/3KBwb8sNEmP/rQ1/u1cdnWtdXrlp9SzT/0oKb/YccsqM67Y+WA3xve&#10;9ztNO36UfTsc+dqjq7dce06frThxCG69hJlAAGWwAlGWHR8CQ3DpmwqwB2Hoiz8CtfXHjh82oOxF&#10;OPsTv9vYGdPaixNHmeCFwEZbl58Czi6WrQ0Eob8VQv0RSTayEV/VKfvx8feCQXHi1NNvAuLtBITA&#10;qY5Pyg8bY3i7BRHwsUEXOsJWPHhDU6dsA0/Zjt+WNVCcOOxCu3OH2T1exBQ6Okc5/royB0GY0+/c&#10;/I6Zdktx4mhnEgQWD5SxpY4OwU4fxQ/0DESiTICp800meF/ETt056mv9LcWJAwqeRQFJoaMM7L3U&#10;hsZXlvkXCv8sHXXyxcamoe7FtBQnDoutl9AEiiDZoLUFgmMFP4lE0FN3gMAXP4Jr/SjTlzbdOW1o&#10;XpTpp2dbwSZSnHqKA3DE6K2MhVp/u/hhQdMub7sHQOLw7du0Oboygjkggu4sjlOEYg08l/6UixJH&#10;QUtd1NhoSwXUgpD4eYEtEiA1FvMY9hzEsON7f7IPn6KOtS5xbNDYuexUAuD9aMOv6+5Rhur+sEi4&#10;1BxA4zMf2Xwd4aAocdqONfA/dCIOR4v9IRT0xtZ1LAHP8P3JOo1L2foLnzXA84rPHFBwCRILBsrY&#10;bKbomCOQ/m3L+gHBxG53N6LQN9W/TVhtHjsO8Dz6Yp/4O2cYBEdvTUA5FTACoIySn93BIiUOEGzf&#10;v+04A8bxwgNZpnEQW3MtUpxSCHEyJsTJmKQ4Vzz5hSoYP++4Z3W/OEu27F64/Fv/uQrGz5l3bW7E&#10;mb/wqF824vD507+9rQrGz21fn/mHL/YcaynHYP8T4mRMiJMxIU7GhDgZE+JkTIiTMSFOxoQ4GRPi&#10;ZEyIkzFFivNrh/V++z+FfFJtlpPftqhvzGGc8+5TW/tceM0ZzZjMi3LK59UnHlOtuOncPltx4ty5&#10;7fdmgstiPfJLtQFBon9bEFMgjJ7p2xgTUdbe894Gytisz6rPv6ux/+FTH+mzFycOAaiXUH38gauS&#10;7V185pHrWoOcgme9/LjeL3W09cOGeKpTZgNYH8bwgkFx4rDIegkDu3AUCBo7mOxLtVsQn+cAWYYI&#10;KXFot4HX/FRvyxooThwCpJ2oXU3Q2eUpf3HVxy8YCGQXiMOzlKFt4mBryxwEYY48W+2W4sRhF9ZL&#10;mBGIXS1bWxAIEj5tO3gU2sRhDoybunO0gXwfUZQ42okEyQZZ9nppySOLo4W2UbMmRZs4kHpb04bg&#10;2d5fFJc5bejYSmWP3tDmmjXQJU4KmzU8l77MwQo2keLUUxxg2NuZLnCfHXpDs/fCXJiNOGSvjjrq&#10;PBuhmKM2EeUixUllQJs4CsawF4ZhzEYcxLC+fl5kMj5FHWtdRxeLp82LQJCw782RBqOKox+S7Wby&#10;dY1VlDhaOEeEDTZHF8eIzngLdr3a7g2jiuOzBphz8ZkDyhCEoGxfpe3uBATE/tZlr++zewhmqr9l&#10;FHF0v/lxirpzhsHRpTcwIPgExvsRANrtrk2xr8ShHSG8nU3CHHnGxL+tTQshTsaEOBkT4mTMgDiL&#10;H3v2yAu/tasKxs8Zdz3ciDN/4VG/asThs/6v76yC8bPqq72f22r2HGt3//iTVTB+bn4gceekHIP9&#10;T4iTMSFOxoQ4GRPiZEyIkzEhTsaEOBkT4mRMiJMxRYqz/okPV2dcekr10hf+8/SRxy2ortv43qSv&#10;oA9+/+L0Rcn2FB996NrqTUt7/wUTKGPzfkvf3/ulQuZD2bfDK153dLX895b02YoThyBLFARiwQSd&#10;epdACuCo4iACz1HAQfXbtq6e8eP52Hg2UPYiXPm5Sxo7c7f24sRBkHoJfUJIMESyvuKmr/R+lwCf&#10;UcXBjz42UyhjYw7Wz9YpkyWqA/PygkFR4iBCPf2+YAhlht3VIOHoQyBHEafrOTrmlAWUbeApY1O9&#10;LWugKHGUAcPuFwvBZOcSnFHF0XNW3HrBQJuCjw/1rszhmTw7NQ4UJY4NDGXdNXyzQ70/Isqf+qji&#10;eAEsGlMbBF8ygzpQxqY25mb7W4oUh51JEDjKFADsCgqwa+Uj274QB5t/lo5U+zw9P7VpRJHisGh7&#10;hlNGMNp05yAColm/F0ucFLQra5gDz9XcJdhEilNPcQCCoqClAsOCaeObM159rM++EMcfaynYIIgg&#10;H+4hhGI8O7eixJEAKXFoV5t2aRddImmsUV4IUujNUHX87ZzJcnyKOtb0c4a9R4SEY7dSJhgedi9Q&#10;xsePITiGGMu+hQm9Snu7IGtot+L5ujK4KHGARXFk2B8OCSZB93eRR0FJtXlSz0n9EOrxWQP0YUOo&#10;XmTmAAEiaODf1rqyAdrEwUZ/u7v9c0B1/4Ou7ePHAYQo5s4ZBkGwfyDJTuy6oMVsxAH/HMrYrI+F&#10;cVJZRTZrHMTVJipSnFIIcTImxMmYECdjkuJc+cR3qmD8nH/PvY048w5d8HxPmfpz41N/VgXjZ8V9&#10;n2rEOfAlBz3bU6b+fOGHn6yC8bP6a4ljLeUY7H9CnIwJcTImxMmYECdjQpyMCXEyJsTJmBAnY0Kc&#10;jAlxMqZIcT717z9cnf6uU6qDD+39VZCFxy2orv7ie5O+569e0rTjhz/1lJ/lQ/f3fjWqCzvOOVf1&#10;fuOT8SnbscRxrzt64NnFiYMwEgWBbPC9QL/5273fDeAbP9XbAihu2bK68U+hZ+tZslGH1Ab4V5+9&#10;pLEzd2svThwEqZfQJ4QEQyTZCAh+XggJhADWPgqX3NL7zRkbfMZjTqpTJktUB+blBYOixEGEevp9&#10;wRA6WhR0AmTFEoiKH+L5ti4Ylw3gA89YNvCUsaneljVQlDi6C2zWtIHfsONrNrzhhV9tYg7W3pU5&#10;CMIGIePUbilKHO1KAkRZdw3fNhMkIj4ISbCo6z5I7eIuNB5C+DbGY1yeA3qG2lLZK4oUh2ATBDJD&#10;AcCuoCiYEoXdTJvum1SQu6A//XzWCB2pmhM23YNdx2eR4rBou/spSwjuBokDPqAK9Kh3DmPjr6Nq&#10;VLRpKDOGNoYVbCLFqac4AEGWOMoQCwumjW+Jk8oQxKPN3hNd6A1tVDFBLw+6G3kWQjEvjUe5KHEk&#10;QEocCUKbBGg7vrraPHoRsJk6DMSw4/s5k4X4FHWs3fxnvd/iT72FSTjtVnZu6iiScKO+yeE7myNN&#10;47NZZPN1hIOixAEWReARSjZ2NceGvYt0BPrjqO2VOEXXZmjDZw0wRvGZAwQMEYCgsWi9rVkhEIkg&#10;YCcQ+BE01e2YsnvByELsbT+neCSmH4fnFXPnDIMgKAMAEXScWRCIwCAkfgTI7mDRJo6yz9vbYBwv&#10;PDAPzZe5aBMVKU4phDgZE+JkTFKcG596sArGz4r7bm/E6ftbBlc9uaUKxs8F93y+EWfeIebv53zp&#10;6YurYPys/fpZg8dayjHY/4Q4GRPiZEyIkzEhTsaEOBkT4mRMiJMxIU7GhDgZE+JkTIizF3zsz8+u&#10;3rzsWAWwKWPzfud94Deb9pceNq8p+3Z4xYkvq5aveX2fLcSZI4hAsBVwUP0Pvrl0xo+AY7v+3tMb&#10;KHsRrvr8qY39ju+d32cPcebI69728iZwNlMoYztjxav7/GydMlmiOhz5G782IBiEOHOAHV6HqS/o&#10;QsecsoCyDTxlbKq3ZQ2EOHNgzR+f2QRt5SfeONCm4ONDvStzEISsSY0DIc4c8AJYuFdo41u+bXcO&#10;34hj+1tCnDnQJY6ySgJA6m2NrKHOsSY/T4gzB2YrTgqbNQilFwwrWIgzB7rE8cdaCl61ddRR5x5C&#10;KMbj/tHYIc4cUHaM8kKQAjHIFNXxt5nGCwM+Ic4c4Biqw9T3Fib0Ku3tgqyh3Yrn6wgHIc4cIXgc&#10;TcN+CPX4rAH6RObsQ0b94xvfpw7vwJGHEHHn7GMI9ih/8CnImFRWcUxqHMSNt7UJIMTJmBAnY5Li&#10;rP/JB6tg/Nzw4Irqpce+uvpnB/7znjhLtuxeeO5j/7A7GD9Ltj7z38/80x//01s3bv+/jTjxiU98&#10;4hOf+MQnPvGJT3ziE5/4xCc+8cn3c8AB/x+Zstv3CaUeOQAAAABJRU5ErkJgglBLAwQUAAYACAAA&#10;ACEAgJaWLtsAAAAGAQAADwAAAGRycy9kb3ducmV2LnhtbEyPQUvDQBCF74L/YRnBm91EjUjMppSi&#10;nopgK4i3aXaahGZnQ3abpP/e8WSP773hzfeK5ew6NdIQWs8G0kUCirjytuXawNfu7e4ZVIjIFjvP&#10;ZOBMAZbl9VWBufUTf9K4jbWSEg45Gmhi7HOtQ9WQw7DwPbFkBz84jCKHWtsBJyl3nb5PkiftsGX5&#10;0GBP64aq4/bkDLxPOK0e0tdxczyszz+77ON7k5Ixtzfz6gVUpDn+H8MfvqBDKUx7f2IbVGdAhkRx&#10;BV/CxyQTvTeQpeLostCX+OU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9GjnCMAgAA4QcAAA4AAAAAAAAAAAAAAAAAOgIAAGRycy9lMm9Eb2Mu&#10;eG1sUEsBAi0ACgAAAAAAAAAhADYDrqBJIQAASSEAABQAAAAAAAAAAAAAAAAA8gQAAGRycy9tZWRp&#10;YS9pbWFnZTEucG5nUEsBAi0ACgAAAAAAAAAhADr+NAcpKgAAKSoAABQAAAAAAAAAAAAAAAAAbSYA&#10;AGRycy9tZWRpYS9pbWFnZTIucG5nUEsBAi0AFAAGAAgAAAAhAICWli7bAAAABgEAAA8AAAAAAAAA&#10;AAAAAAAAyFAAAGRycy9kb3ducmV2LnhtbFBLAQItABQABgAIAAAAIQAubPAAxQAAAKUBAAAZAAAA&#10;AAAAAAAAAAAAANBRAABkcnMvX3JlbHMvZTJvRG9jLnhtbC5yZWxzUEsFBgAAAAAHAAcAvgEAAMxS&#10;AAAAAA==&#10;">
                <v:shape id="table" o:spid="_x0000_s1027" type="#_x0000_t75" alt="A screenshot of a phone&#10;&#10;Description automatically generated" style="position:absolute;width:19659;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N2xwAAAOMAAAAPAAAAZHJzL2Rvd25yZXYueG1sRE9fa8Iw&#10;EH8f+B3CDfY2U1PYbGcUNxAGMpjWD3A0Z9utuZQmatdPvwiCj/f7f4vVYFtxpt43jjXMpgkI4tKZ&#10;hisNh2LzPAfhA7LB1jFp+CMPq+XkYYG5cRfe0XkfKhFD2OeooQ6hy6X0ZU0W/dR1xJE7ut5iiGdf&#10;SdPjJYbbVqokeZEWG44NNXb0UVP5uz9ZDT8q2359v+OYjll3NE1aZNux0PrpcVi/gQg0hLv45v40&#10;cX6m5jOVqNcUrj9FAOTyHwAA//8DAFBLAQItABQABgAIAAAAIQDb4fbL7gAAAIUBAAATAAAAAAAA&#10;AAAAAAAAAAAAAABbQ29udGVudF9UeXBlc10ueG1sUEsBAi0AFAAGAAgAAAAhAFr0LFu/AAAAFQEA&#10;AAsAAAAAAAAAAAAAAAAAHwEAAF9yZWxzLy5yZWxzUEsBAi0AFAAGAAgAAAAhANS+83bHAAAA4wAA&#10;AA8AAAAAAAAAAAAAAAAABwIAAGRycy9kb3ducmV2LnhtbFBLBQYAAAAAAwADALcAAAD7AgAAAAA=&#10;">
                  <v:imagedata r:id="rId20" o:title="A screenshot of a phone&#10;&#10;Description automatically generated"/>
                </v:shape>
                <v:shape id="table" o:spid="_x0000_s1028" type="#_x0000_t75" alt="A screenshot of a graph&#10;&#10;Description automatically generated" style="position:absolute;left:19621;width:6096;height:32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4txwAAAOMAAAAPAAAAZHJzL2Rvd25yZXYueG1sRE9fa8Iw&#10;EH8f7DuEG+xtplZXazWKjAmDCWL1AxzJ2RabS2midt9+GQx8vN//W64H24ob9b5xrGA8SkAQa2ca&#10;rhScjtu3HIQPyAZbx6TghzysV89PSyyMu/OBbmWoRAxhX6CCOoSukNLrmiz6keuII3d2vcUQz76S&#10;psd7DLetTJMkkxYbjg01dvRRk76UV6tg+vm+/d7J0s30fnrUl9OE5hNW6vVl2CxABBrCQ/zv/jJx&#10;/jydZXmWpyn8/RQBkKtfAAAA//8DAFBLAQItABQABgAIAAAAIQDb4fbL7gAAAIUBAAATAAAAAAAA&#10;AAAAAAAAAAAAAABbQ29udGVudF9UeXBlc10ueG1sUEsBAi0AFAAGAAgAAAAhAFr0LFu/AAAAFQEA&#10;AAsAAAAAAAAAAAAAAAAAHwEAAF9yZWxzLy5yZWxzUEsBAi0AFAAGAAgAAAAhAJMhLi3HAAAA4wAA&#10;AA8AAAAAAAAAAAAAAAAABwIAAGRycy9kb3ducmV2LnhtbFBLBQYAAAAAAwADALcAAAD7AgAAAAA=&#10;">
                  <v:imagedata r:id="rId21" o:title="A screenshot of a graph&#10;&#10;Description automatically generated"/>
                </v:shape>
              </v:group>
            </w:pict>
          </mc:Fallback>
        </mc:AlternateContent>
      </w:r>
    </w:p>
    <w:p w14:paraId="299C45F7" w14:textId="501CED72" w:rsidR="00DF743D" w:rsidRDefault="00DF743D" w:rsidP="2DAC0204">
      <w:pPr>
        <w:spacing w:line="324" w:lineRule="auto"/>
        <w:ind w:right="-20"/>
        <w:rPr>
          <w:b/>
          <w:bCs/>
          <w:sz w:val="20"/>
          <w:szCs w:val="20"/>
        </w:rPr>
      </w:pPr>
    </w:p>
    <w:p w14:paraId="13DF8F62" w14:textId="490F148D" w:rsidR="00DF743D" w:rsidRDefault="00DF743D" w:rsidP="2DAC0204">
      <w:pPr>
        <w:spacing w:line="324" w:lineRule="auto"/>
        <w:ind w:right="-20"/>
        <w:rPr>
          <w:b/>
          <w:bCs/>
          <w:sz w:val="20"/>
          <w:szCs w:val="20"/>
        </w:rPr>
      </w:pPr>
    </w:p>
    <w:p w14:paraId="5CFFECBD" w14:textId="77777777" w:rsidR="00DF743D" w:rsidRDefault="00DF743D" w:rsidP="2DAC0204">
      <w:pPr>
        <w:spacing w:line="324" w:lineRule="auto"/>
        <w:ind w:right="-20"/>
        <w:rPr>
          <w:b/>
          <w:bCs/>
          <w:sz w:val="20"/>
          <w:szCs w:val="20"/>
        </w:rPr>
      </w:pPr>
    </w:p>
    <w:p w14:paraId="68B40894" w14:textId="77777777" w:rsidR="00DF743D" w:rsidRDefault="00DF743D" w:rsidP="2DAC0204">
      <w:pPr>
        <w:spacing w:line="324" w:lineRule="auto"/>
        <w:ind w:right="-20"/>
        <w:rPr>
          <w:b/>
          <w:bCs/>
          <w:sz w:val="20"/>
          <w:szCs w:val="20"/>
        </w:rPr>
      </w:pPr>
    </w:p>
    <w:p w14:paraId="463D2486" w14:textId="77777777" w:rsidR="00DF743D" w:rsidRDefault="00DF743D" w:rsidP="2DAC0204">
      <w:pPr>
        <w:spacing w:line="324" w:lineRule="auto"/>
        <w:ind w:right="-20"/>
        <w:rPr>
          <w:b/>
          <w:bCs/>
          <w:sz w:val="20"/>
          <w:szCs w:val="20"/>
        </w:rPr>
      </w:pPr>
    </w:p>
    <w:p w14:paraId="017E9D48" w14:textId="77777777" w:rsidR="00DF743D" w:rsidRDefault="00DF743D" w:rsidP="2DAC0204">
      <w:pPr>
        <w:spacing w:line="324" w:lineRule="auto"/>
        <w:ind w:right="-20"/>
        <w:rPr>
          <w:b/>
          <w:bCs/>
          <w:sz w:val="20"/>
          <w:szCs w:val="20"/>
        </w:rPr>
      </w:pPr>
    </w:p>
    <w:p w14:paraId="395CBD37" w14:textId="77777777" w:rsidR="00DF743D" w:rsidRDefault="00DF743D" w:rsidP="2DAC0204">
      <w:pPr>
        <w:spacing w:line="324" w:lineRule="auto"/>
        <w:ind w:right="-20"/>
        <w:rPr>
          <w:b/>
          <w:bCs/>
          <w:sz w:val="20"/>
          <w:szCs w:val="20"/>
        </w:rPr>
      </w:pPr>
    </w:p>
    <w:p w14:paraId="1509A773" w14:textId="77777777" w:rsidR="00DF743D" w:rsidRDefault="00DF743D" w:rsidP="2DAC0204">
      <w:pPr>
        <w:spacing w:line="324" w:lineRule="auto"/>
        <w:ind w:right="-20"/>
        <w:rPr>
          <w:b/>
          <w:bCs/>
          <w:sz w:val="20"/>
          <w:szCs w:val="20"/>
        </w:rPr>
      </w:pPr>
    </w:p>
    <w:p w14:paraId="2712A179" w14:textId="77777777" w:rsidR="00DF743D" w:rsidRDefault="00DF743D" w:rsidP="2DAC0204">
      <w:pPr>
        <w:spacing w:line="324" w:lineRule="auto"/>
        <w:ind w:right="-20"/>
        <w:rPr>
          <w:b/>
          <w:bCs/>
          <w:sz w:val="20"/>
          <w:szCs w:val="20"/>
        </w:rPr>
      </w:pPr>
    </w:p>
    <w:p w14:paraId="19A818C1" w14:textId="77777777" w:rsidR="00DF743D" w:rsidRDefault="00DF743D" w:rsidP="2DAC0204">
      <w:pPr>
        <w:spacing w:line="324" w:lineRule="auto"/>
        <w:ind w:right="-20"/>
        <w:rPr>
          <w:b/>
          <w:bCs/>
          <w:sz w:val="20"/>
          <w:szCs w:val="20"/>
        </w:rPr>
      </w:pPr>
    </w:p>
    <w:p w14:paraId="4DD9CA2A" w14:textId="77777777" w:rsidR="00DF743D" w:rsidRDefault="00DF743D" w:rsidP="2DAC0204">
      <w:pPr>
        <w:spacing w:line="324" w:lineRule="auto"/>
        <w:ind w:right="-20"/>
        <w:rPr>
          <w:b/>
          <w:bCs/>
          <w:sz w:val="20"/>
          <w:szCs w:val="20"/>
        </w:rPr>
      </w:pPr>
    </w:p>
    <w:p w14:paraId="7166241D" w14:textId="77777777" w:rsidR="00A8106B" w:rsidRDefault="00A8106B" w:rsidP="2DAC0204">
      <w:pPr>
        <w:spacing w:line="324" w:lineRule="auto"/>
        <w:ind w:right="-20"/>
        <w:rPr>
          <w:b/>
          <w:bCs/>
          <w:sz w:val="20"/>
          <w:szCs w:val="20"/>
        </w:rPr>
      </w:pPr>
    </w:p>
    <w:p w14:paraId="4F133A03" w14:textId="77777777" w:rsidR="00A8106B" w:rsidRDefault="00A8106B" w:rsidP="2DAC0204">
      <w:pPr>
        <w:spacing w:line="324" w:lineRule="auto"/>
        <w:ind w:right="-20"/>
        <w:rPr>
          <w:b/>
          <w:bCs/>
          <w:sz w:val="20"/>
          <w:szCs w:val="20"/>
        </w:rPr>
      </w:pPr>
    </w:p>
    <w:p w14:paraId="78C144E7" w14:textId="77777777" w:rsidR="00A8106B" w:rsidRDefault="00A8106B" w:rsidP="2DAC0204">
      <w:pPr>
        <w:spacing w:line="324" w:lineRule="auto"/>
        <w:ind w:right="-20"/>
        <w:rPr>
          <w:b/>
          <w:bCs/>
          <w:sz w:val="20"/>
          <w:szCs w:val="20"/>
        </w:rPr>
      </w:pPr>
    </w:p>
    <w:p w14:paraId="461AD426" w14:textId="77777777" w:rsidR="00A8106B" w:rsidRDefault="00A8106B" w:rsidP="2DAC0204">
      <w:pPr>
        <w:spacing w:line="324" w:lineRule="auto"/>
        <w:ind w:right="-20"/>
        <w:rPr>
          <w:b/>
          <w:bCs/>
          <w:sz w:val="20"/>
          <w:szCs w:val="20"/>
        </w:rPr>
      </w:pPr>
    </w:p>
    <w:p w14:paraId="574B9926" w14:textId="3D2BB9A6" w:rsidR="00A3558D" w:rsidRPr="00A3558D" w:rsidRDefault="00A3558D" w:rsidP="00A3558D">
      <w:pPr>
        <w:spacing w:before="95" w:line="324" w:lineRule="auto"/>
        <w:rPr>
          <w:b/>
          <w:bCs/>
          <w:sz w:val="20"/>
          <w:szCs w:val="20"/>
          <w:lang w:val="en-GB"/>
        </w:rPr>
      </w:pPr>
      <w:r>
        <w:rPr>
          <w:b/>
          <w:bCs/>
          <w:sz w:val="20"/>
          <w:szCs w:val="20"/>
        </w:rPr>
        <w:lastRenderedPageBreak/>
        <w:t>Figure</w:t>
      </w:r>
      <w:r w:rsidRPr="2DAC0204">
        <w:rPr>
          <w:b/>
          <w:bCs/>
          <w:sz w:val="20"/>
          <w:szCs w:val="20"/>
        </w:rPr>
        <w:t xml:space="preserve"> </w:t>
      </w:r>
      <w:r w:rsidR="00AD7B5A">
        <w:rPr>
          <w:b/>
          <w:bCs/>
          <w:sz w:val="20"/>
          <w:szCs w:val="20"/>
        </w:rPr>
        <w:t>5</w:t>
      </w:r>
      <w:r w:rsidRPr="2DAC0204">
        <w:rPr>
          <w:b/>
          <w:bCs/>
          <w:sz w:val="20"/>
          <w:szCs w:val="20"/>
        </w:rPr>
        <w:t xml:space="preserve">. </w:t>
      </w:r>
      <w:r w:rsidRPr="00A3558D">
        <w:rPr>
          <w:b/>
          <w:bCs/>
          <w:sz w:val="20"/>
          <w:szCs w:val="20"/>
          <w:lang w:val="en-GB"/>
        </w:rPr>
        <w:t xml:space="preserve">Trends in type of </w:t>
      </w:r>
      <w:r w:rsidR="00AD7B5A">
        <w:rPr>
          <w:b/>
          <w:bCs/>
          <w:sz w:val="20"/>
          <w:szCs w:val="20"/>
          <w:lang w:val="en-GB"/>
        </w:rPr>
        <w:t>issue</w:t>
      </w:r>
      <w:r w:rsidRPr="00A3558D">
        <w:rPr>
          <w:b/>
          <w:bCs/>
          <w:sz w:val="20"/>
          <w:szCs w:val="20"/>
          <w:lang w:val="en-GB"/>
        </w:rPr>
        <w:t>s reported from 2019/20 to 2023/24</w:t>
      </w:r>
    </w:p>
    <w:p w14:paraId="57A9D3DC" w14:textId="106394AE" w:rsidR="00A3558D" w:rsidRDefault="00A3558D" w:rsidP="2DAC0204">
      <w:pPr>
        <w:spacing w:line="324" w:lineRule="auto"/>
        <w:ind w:right="-20"/>
        <w:rPr>
          <w:b/>
          <w:bCs/>
          <w:sz w:val="20"/>
          <w:szCs w:val="20"/>
        </w:rPr>
      </w:pPr>
      <w:r w:rsidRPr="00A3558D">
        <w:rPr>
          <w:b/>
          <w:bCs/>
          <w:noProof/>
          <w:sz w:val="20"/>
          <w:szCs w:val="20"/>
        </w:rPr>
        <w:drawing>
          <wp:inline distT="0" distB="0" distL="0" distR="0" wp14:anchorId="70FCE4B4" wp14:editId="48D60239">
            <wp:extent cx="6121400" cy="4782185"/>
            <wp:effectExtent l="0" t="0" r="12700" b="18415"/>
            <wp:docPr id="1136379998" name="Chart 1" descr="Line graph of the trends in types of issues reported from 2019/20 to 2023/24, showing an increase in racism, antisemitism and islamophobia. ">
              <a:extLst xmlns:a="http://schemas.openxmlformats.org/drawingml/2006/main">
                <a:ext uri="{FF2B5EF4-FFF2-40B4-BE49-F238E27FC236}">
                  <a16:creationId xmlns:a16="http://schemas.microsoft.com/office/drawing/2014/main" id="{55F2408F-9160-EA02-EEBB-3C9734996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7041EB2" w14:textId="77777777" w:rsidR="00A3558D" w:rsidRPr="00FF6237" w:rsidRDefault="00A3558D" w:rsidP="2DAC0204">
      <w:pPr>
        <w:spacing w:line="324" w:lineRule="auto"/>
        <w:ind w:right="-20"/>
        <w:rPr>
          <w:b/>
          <w:bCs/>
          <w:sz w:val="20"/>
          <w:szCs w:val="20"/>
        </w:rPr>
      </w:pPr>
    </w:p>
    <w:p w14:paraId="328EA722" w14:textId="4313940A" w:rsidR="00FF6237" w:rsidRPr="00FF6237" w:rsidRDefault="3ED2E5C2" w:rsidP="2DAC0204">
      <w:pPr>
        <w:spacing w:line="324" w:lineRule="auto"/>
        <w:ind w:left="-20" w:right="-20"/>
      </w:pPr>
      <w:r w:rsidRPr="2DAC0204">
        <w:rPr>
          <w:b/>
          <w:bCs/>
          <w:sz w:val="20"/>
          <w:szCs w:val="20"/>
        </w:rPr>
        <w:t xml:space="preserve">Table </w:t>
      </w:r>
      <w:r w:rsidR="2A461509" w:rsidRPr="2DAC0204">
        <w:rPr>
          <w:b/>
          <w:bCs/>
          <w:sz w:val="20"/>
          <w:szCs w:val="20"/>
        </w:rPr>
        <w:t>4</w:t>
      </w:r>
      <w:r w:rsidRPr="2DAC0204">
        <w:rPr>
          <w:b/>
          <w:bCs/>
          <w:sz w:val="20"/>
          <w:szCs w:val="20"/>
        </w:rPr>
        <w:t>. Reporting party role by issue(s) 2023-24</w:t>
      </w:r>
    </w:p>
    <w:tbl>
      <w:tblPr>
        <w:tblW w:w="0" w:type="auto"/>
        <w:tblLayout w:type="fixed"/>
        <w:tblLook w:val="01E0" w:firstRow="1" w:lastRow="1" w:firstColumn="1" w:lastColumn="1" w:noHBand="0" w:noVBand="0"/>
      </w:tblPr>
      <w:tblGrid>
        <w:gridCol w:w="1956"/>
        <w:gridCol w:w="918"/>
        <w:gridCol w:w="1055"/>
        <w:gridCol w:w="992"/>
        <w:gridCol w:w="1080"/>
        <w:gridCol w:w="921"/>
        <w:gridCol w:w="1029"/>
        <w:gridCol w:w="896"/>
        <w:gridCol w:w="784"/>
      </w:tblGrid>
      <w:tr w:rsidR="2DAC0204" w14:paraId="7378A6F1" w14:textId="77777777" w:rsidTr="2DAC0204">
        <w:trPr>
          <w:trHeight w:val="345"/>
        </w:trPr>
        <w:tc>
          <w:tcPr>
            <w:tcW w:w="195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55FB720A" w14:textId="183D99B1" w:rsidR="2DAC0204" w:rsidRDefault="2DAC0204" w:rsidP="2DAC0204">
            <w:pPr>
              <w:spacing w:before="10"/>
              <w:jc w:val="center"/>
            </w:pPr>
            <w:r w:rsidRPr="2DAC0204">
              <w:rPr>
                <w:b/>
                <w:bCs/>
                <w:sz w:val="20"/>
                <w:szCs w:val="20"/>
              </w:rPr>
              <w:t xml:space="preserve"> </w:t>
            </w:r>
          </w:p>
          <w:p w14:paraId="2D7463EC" w14:textId="48A3EAEC" w:rsidR="2DAC0204" w:rsidRDefault="2DAC0204" w:rsidP="2DAC0204">
            <w:pPr>
              <w:ind w:left="113"/>
              <w:jc w:val="center"/>
            </w:pPr>
            <w:r w:rsidRPr="2DAC0204">
              <w:rPr>
                <w:b/>
                <w:bCs/>
                <w:color w:val="000000" w:themeColor="text1"/>
                <w:sz w:val="20"/>
                <w:szCs w:val="20"/>
              </w:rPr>
              <w:t>Reporting party role</w:t>
            </w:r>
          </w:p>
        </w:tc>
        <w:tc>
          <w:tcPr>
            <w:tcW w:w="19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DC8F7A3" w14:textId="17CC5199" w:rsidR="2DAC0204" w:rsidRDefault="2DAC0204" w:rsidP="2DAC0204">
            <w:pPr>
              <w:spacing w:before="73"/>
              <w:ind w:left="113"/>
              <w:jc w:val="center"/>
            </w:pPr>
            <w:r w:rsidRPr="2DAC0204">
              <w:rPr>
                <w:b/>
                <w:bCs/>
                <w:color w:val="000000" w:themeColor="text1"/>
                <w:sz w:val="20"/>
                <w:szCs w:val="20"/>
              </w:rPr>
              <w:t>Bullying</w:t>
            </w:r>
          </w:p>
        </w:tc>
        <w:tc>
          <w:tcPr>
            <w:tcW w:w="2072"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tcMar>
              <w:left w:w="108" w:type="dxa"/>
              <w:right w:w="108" w:type="dxa"/>
            </w:tcMar>
            <w:vAlign w:val="center"/>
          </w:tcPr>
          <w:p w14:paraId="7292D12D" w14:textId="079E66B6" w:rsidR="2DAC0204" w:rsidRDefault="2DAC0204" w:rsidP="2DAC0204">
            <w:pPr>
              <w:spacing w:before="73"/>
              <w:ind w:left="113"/>
              <w:jc w:val="center"/>
            </w:pPr>
            <w:r w:rsidRPr="2DAC0204">
              <w:rPr>
                <w:b/>
                <w:bCs/>
                <w:color w:val="000000" w:themeColor="text1"/>
                <w:sz w:val="20"/>
                <w:szCs w:val="20"/>
              </w:rPr>
              <w:t>Harassment</w:t>
            </w:r>
          </w:p>
        </w:tc>
        <w:tc>
          <w:tcPr>
            <w:tcW w:w="1950"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tcMar>
              <w:left w:w="108" w:type="dxa"/>
              <w:right w:w="108" w:type="dxa"/>
            </w:tcMar>
            <w:vAlign w:val="center"/>
          </w:tcPr>
          <w:p w14:paraId="443D3C70" w14:textId="2AB223EA" w:rsidR="2DAC0204" w:rsidRDefault="2DAC0204" w:rsidP="2DAC0204">
            <w:pPr>
              <w:spacing w:before="73"/>
              <w:ind w:left="113"/>
              <w:jc w:val="center"/>
            </w:pPr>
            <w:r w:rsidRPr="2DAC0204">
              <w:rPr>
                <w:b/>
                <w:bCs/>
                <w:color w:val="000000" w:themeColor="text1"/>
                <w:sz w:val="20"/>
                <w:szCs w:val="20"/>
              </w:rPr>
              <w:t>Racism</w:t>
            </w:r>
          </w:p>
        </w:tc>
        <w:tc>
          <w:tcPr>
            <w:tcW w:w="1680" w:type="dxa"/>
            <w:gridSpan w:val="2"/>
            <w:tcBorders>
              <w:top w:val="single" w:sz="8" w:space="0" w:color="000000" w:themeColor="text1"/>
              <w:left w:val="nil"/>
              <w:bottom w:val="single" w:sz="8" w:space="0" w:color="000000" w:themeColor="text1"/>
              <w:right w:val="single" w:sz="8" w:space="0" w:color="000000" w:themeColor="text1"/>
            </w:tcBorders>
            <w:shd w:val="clear" w:color="auto" w:fill="EDEDED"/>
            <w:tcMar>
              <w:left w:w="108" w:type="dxa"/>
              <w:right w:w="108" w:type="dxa"/>
            </w:tcMar>
          </w:tcPr>
          <w:p w14:paraId="646C0D6F" w14:textId="490AFBF4" w:rsidR="2DAC0204" w:rsidRDefault="2DAC0204" w:rsidP="2DAC0204">
            <w:pPr>
              <w:spacing w:before="73"/>
              <w:ind w:left="113"/>
              <w:jc w:val="center"/>
            </w:pPr>
            <w:r w:rsidRPr="2DAC0204">
              <w:rPr>
                <w:b/>
                <w:bCs/>
                <w:color w:val="000000" w:themeColor="text1"/>
                <w:sz w:val="20"/>
                <w:szCs w:val="20"/>
              </w:rPr>
              <w:t>Sexual misconduct</w:t>
            </w:r>
          </w:p>
        </w:tc>
      </w:tr>
      <w:tr w:rsidR="2DAC0204" w14:paraId="69F917AC" w14:textId="77777777" w:rsidTr="2DAC0204">
        <w:trPr>
          <w:trHeight w:val="345"/>
        </w:trPr>
        <w:tc>
          <w:tcPr>
            <w:tcW w:w="1956" w:type="dxa"/>
            <w:vMerge/>
            <w:tcBorders>
              <w:left w:val="single" w:sz="0" w:space="0" w:color="000000" w:themeColor="text1"/>
              <w:bottom w:val="single" w:sz="0" w:space="0" w:color="000000" w:themeColor="text1"/>
              <w:right w:val="single" w:sz="0" w:space="0" w:color="000000" w:themeColor="text1"/>
            </w:tcBorders>
            <w:vAlign w:val="center"/>
          </w:tcPr>
          <w:p w14:paraId="583FD502" w14:textId="77777777" w:rsidR="007F50D6" w:rsidRDefault="007F50D6"/>
        </w:tc>
        <w:tc>
          <w:tcPr>
            <w:tcW w:w="918" w:type="dxa"/>
            <w:tcBorders>
              <w:top w:val="single" w:sz="8" w:space="0" w:color="000000" w:themeColor="text1"/>
              <w:left w:val="nil"/>
              <w:bottom w:val="single" w:sz="8" w:space="0" w:color="000000" w:themeColor="text1"/>
              <w:right w:val="single" w:sz="8" w:space="0" w:color="000000" w:themeColor="text1"/>
            </w:tcBorders>
            <w:shd w:val="clear" w:color="auto" w:fill="EDEDED"/>
            <w:tcMar>
              <w:left w:w="108" w:type="dxa"/>
              <w:right w:w="108" w:type="dxa"/>
            </w:tcMar>
            <w:vAlign w:val="center"/>
          </w:tcPr>
          <w:p w14:paraId="716E4D95" w14:textId="2C96443E" w:rsidR="2DAC0204" w:rsidRDefault="2DAC0204" w:rsidP="2DAC0204">
            <w:pPr>
              <w:spacing w:before="73"/>
              <w:jc w:val="center"/>
            </w:pPr>
            <w:r w:rsidRPr="2DAC0204">
              <w:rPr>
                <w:b/>
                <w:bCs/>
                <w:color w:val="000000" w:themeColor="text1"/>
                <w:sz w:val="20"/>
                <w:szCs w:val="20"/>
              </w:rPr>
              <w:t>Count</w:t>
            </w:r>
          </w:p>
        </w:tc>
        <w:tc>
          <w:tcPr>
            <w:tcW w:w="1055" w:type="dxa"/>
            <w:tcBorders>
              <w:top w:val="nil"/>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4E2F8B1" w14:textId="7EBB7AAB" w:rsidR="2DAC0204" w:rsidRDefault="2DAC0204" w:rsidP="2DAC0204">
            <w:pPr>
              <w:spacing w:before="73" w:line="257" w:lineRule="auto"/>
              <w:ind w:left="115"/>
              <w:jc w:val="center"/>
            </w:pPr>
            <w:r w:rsidRPr="2DAC0204">
              <w:rPr>
                <w:b/>
                <w:bCs/>
                <w:color w:val="000000" w:themeColor="text1"/>
                <w:sz w:val="20"/>
                <w:szCs w:val="20"/>
              </w:rPr>
              <w:t>%</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10F3A6C" w14:textId="121ED913" w:rsidR="2DAC0204" w:rsidRDefault="2DAC0204" w:rsidP="2DAC0204">
            <w:pPr>
              <w:spacing w:before="73" w:line="257" w:lineRule="auto"/>
              <w:ind w:left="116"/>
              <w:jc w:val="center"/>
            </w:pPr>
            <w:r w:rsidRPr="2DAC0204">
              <w:rPr>
                <w:b/>
                <w:bCs/>
                <w:color w:val="000000" w:themeColor="text1"/>
                <w:sz w:val="20"/>
                <w:szCs w:val="20"/>
              </w:rPr>
              <w:t>Count</w:t>
            </w:r>
          </w:p>
        </w:tc>
        <w:tc>
          <w:tcPr>
            <w:tcW w:w="1080" w:type="dxa"/>
            <w:tcBorders>
              <w:top w:val="nil"/>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9C5AD1E" w14:textId="3B25E282" w:rsidR="2DAC0204" w:rsidRDefault="2DAC0204" w:rsidP="2DAC0204">
            <w:pPr>
              <w:spacing w:before="73" w:line="257" w:lineRule="auto"/>
              <w:ind w:left="116"/>
              <w:jc w:val="center"/>
            </w:pPr>
            <w:r w:rsidRPr="2DAC0204">
              <w:rPr>
                <w:b/>
                <w:bCs/>
                <w:color w:val="000000" w:themeColor="text1"/>
                <w:sz w:val="20"/>
                <w:szCs w:val="20"/>
              </w:rPr>
              <w:t>%</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0B06108" w14:textId="04265771" w:rsidR="2DAC0204" w:rsidRDefault="2DAC0204" w:rsidP="2DAC0204">
            <w:pPr>
              <w:spacing w:before="73" w:line="257" w:lineRule="auto"/>
              <w:ind w:left="117"/>
              <w:jc w:val="center"/>
            </w:pPr>
            <w:r w:rsidRPr="2DAC0204">
              <w:rPr>
                <w:b/>
                <w:bCs/>
                <w:color w:val="000000" w:themeColor="text1"/>
                <w:sz w:val="20"/>
                <w:szCs w:val="20"/>
              </w:rPr>
              <w:t>Count</w:t>
            </w:r>
          </w:p>
        </w:tc>
        <w:tc>
          <w:tcPr>
            <w:tcW w:w="1029" w:type="dxa"/>
            <w:tcBorders>
              <w:top w:val="nil"/>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D3DAB78" w14:textId="75626D67" w:rsidR="2DAC0204" w:rsidRDefault="2DAC0204" w:rsidP="2DAC0204">
            <w:pPr>
              <w:spacing w:before="73" w:line="257" w:lineRule="auto"/>
              <w:ind w:left="117"/>
              <w:jc w:val="center"/>
            </w:pPr>
            <w:r w:rsidRPr="2DAC0204">
              <w:rPr>
                <w:b/>
                <w:bCs/>
                <w:color w:val="000000" w:themeColor="text1"/>
                <w:sz w:val="20"/>
                <w:szCs w:val="20"/>
              </w:rPr>
              <w:t>%</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45689A4D" w14:textId="4ECB1CB0" w:rsidR="2DAC0204" w:rsidRDefault="2DAC0204" w:rsidP="2DAC0204">
            <w:pPr>
              <w:spacing w:before="73" w:line="257" w:lineRule="auto"/>
              <w:ind w:left="117"/>
              <w:jc w:val="center"/>
            </w:pPr>
            <w:r w:rsidRPr="2DAC0204">
              <w:rPr>
                <w:b/>
                <w:bCs/>
                <w:color w:val="000000" w:themeColor="text1"/>
                <w:sz w:val="20"/>
                <w:szCs w:val="20"/>
              </w:rPr>
              <w:t>Count</w:t>
            </w:r>
          </w:p>
        </w:tc>
        <w:tc>
          <w:tcPr>
            <w:tcW w:w="784" w:type="dxa"/>
            <w:tcBorders>
              <w:top w:val="nil"/>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4A0E5A4C" w14:textId="0BEDB8B6" w:rsidR="2DAC0204" w:rsidRDefault="2DAC0204" w:rsidP="2DAC0204">
            <w:pPr>
              <w:spacing w:before="73" w:line="257" w:lineRule="auto"/>
              <w:ind w:left="117"/>
              <w:jc w:val="center"/>
            </w:pPr>
            <w:r w:rsidRPr="2DAC0204">
              <w:rPr>
                <w:b/>
                <w:bCs/>
                <w:color w:val="000000" w:themeColor="text1"/>
                <w:sz w:val="20"/>
                <w:szCs w:val="20"/>
              </w:rPr>
              <w:t>%</w:t>
            </w:r>
          </w:p>
        </w:tc>
      </w:tr>
      <w:tr w:rsidR="2DAC0204" w14:paraId="397889FB" w14:textId="77777777" w:rsidTr="2DAC0204">
        <w:trPr>
          <w:trHeight w:val="345"/>
        </w:trPr>
        <w:tc>
          <w:tcPr>
            <w:tcW w:w="195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52C2925" w14:textId="2E53C2FE" w:rsidR="2DAC0204" w:rsidRDefault="2DAC0204" w:rsidP="2DAC0204">
            <w:pPr>
              <w:spacing w:before="73"/>
              <w:ind w:left="113"/>
            </w:pPr>
            <w:r w:rsidRPr="2DAC0204">
              <w:rPr>
                <w:b/>
                <w:bCs/>
                <w:sz w:val="20"/>
                <w:szCs w:val="20"/>
              </w:rPr>
              <w:t>Undergraduate student</w:t>
            </w:r>
          </w:p>
        </w:tc>
        <w:tc>
          <w:tcPr>
            <w:tcW w:w="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48A23F" w14:textId="75965A85" w:rsidR="2DAC0204" w:rsidRDefault="2DAC0204" w:rsidP="2DAC0204">
            <w:pPr>
              <w:spacing w:before="73" w:line="257" w:lineRule="auto"/>
              <w:ind w:left="115"/>
              <w:jc w:val="center"/>
            </w:pPr>
            <w:r w:rsidRPr="2DAC0204">
              <w:rPr>
                <w:color w:val="000000" w:themeColor="text1"/>
                <w:sz w:val="20"/>
                <w:szCs w:val="20"/>
              </w:rPr>
              <w:t>112</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7A98E0" w14:textId="00C71590" w:rsidR="2DAC0204" w:rsidRDefault="2DAC0204" w:rsidP="2DAC0204">
            <w:pPr>
              <w:spacing w:before="73"/>
              <w:ind w:left="115"/>
              <w:jc w:val="center"/>
            </w:pPr>
            <w:r w:rsidRPr="2DAC0204">
              <w:rPr>
                <w:color w:val="000000" w:themeColor="text1"/>
                <w:sz w:val="20"/>
                <w:szCs w:val="20"/>
              </w:rPr>
              <w:t>25.6%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232A1B" w14:textId="018BC25C" w:rsidR="2DAC0204" w:rsidRDefault="2DAC0204" w:rsidP="2DAC0204">
            <w:pPr>
              <w:spacing w:before="73" w:line="257" w:lineRule="auto"/>
              <w:ind w:left="116"/>
              <w:jc w:val="center"/>
            </w:pPr>
            <w:r w:rsidRPr="2DAC0204">
              <w:rPr>
                <w:color w:val="000000" w:themeColor="text1"/>
                <w:sz w:val="20"/>
                <w:szCs w:val="20"/>
              </w:rPr>
              <w:t>123</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99D358" w14:textId="2827A3D9" w:rsidR="2DAC0204" w:rsidRDefault="2DAC0204" w:rsidP="2DAC0204">
            <w:pPr>
              <w:spacing w:before="73"/>
              <w:ind w:left="116"/>
              <w:jc w:val="center"/>
            </w:pPr>
            <w:r w:rsidRPr="2DAC0204">
              <w:rPr>
                <w:color w:val="000000" w:themeColor="text1"/>
                <w:sz w:val="20"/>
                <w:szCs w:val="20"/>
              </w:rPr>
              <w:t>36.4%</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4266FC" w14:textId="3B4EE5D1" w:rsidR="2DAC0204" w:rsidRDefault="2DAC0204" w:rsidP="2DAC0204">
            <w:pPr>
              <w:spacing w:before="73" w:line="257" w:lineRule="auto"/>
              <w:ind w:left="117"/>
              <w:jc w:val="center"/>
            </w:pPr>
            <w:r w:rsidRPr="2DAC0204">
              <w:rPr>
                <w:color w:val="000000" w:themeColor="text1"/>
                <w:sz w:val="20"/>
                <w:szCs w:val="20"/>
              </w:rPr>
              <w:t>67</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783C98" w14:textId="7F4A7217" w:rsidR="2DAC0204" w:rsidRDefault="2DAC0204" w:rsidP="2DAC0204">
            <w:pPr>
              <w:spacing w:before="73"/>
              <w:ind w:left="117"/>
              <w:jc w:val="center"/>
            </w:pPr>
            <w:r w:rsidRPr="2DAC0204">
              <w:rPr>
                <w:color w:val="000000" w:themeColor="text1"/>
                <w:sz w:val="20"/>
                <w:szCs w:val="20"/>
              </w:rPr>
              <w:t>31.2%</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8473B43" w14:textId="1618D938" w:rsidR="2DAC0204" w:rsidRDefault="2DAC0204" w:rsidP="2DAC0204">
            <w:pPr>
              <w:spacing w:before="73"/>
              <w:ind w:left="117"/>
              <w:jc w:val="center"/>
            </w:pPr>
            <w:r w:rsidRPr="2DAC0204">
              <w:rPr>
                <w:color w:val="000000" w:themeColor="text1"/>
                <w:sz w:val="20"/>
                <w:szCs w:val="20"/>
              </w:rPr>
              <w:t>47</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2FABCD" w14:textId="190AB6C1" w:rsidR="2DAC0204" w:rsidRDefault="2DAC0204" w:rsidP="2DAC0204">
            <w:pPr>
              <w:spacing w:before="73"/>
              <w:ind w:left="117"/>
              <w:jc w:val="center"/>
            </w:pPr>
            <w:r w:rsidRPr="2DAC0204">
              <w:rPr>
                <w:color w:val="000000" w:themeColor="text1"/>
                <w:sz w:val="20"/>
                <w:szCs w:val="20"/>
              </w:rPr>
              <w:t>40.2%</w:t>
            </w:r>
          </w:p>
        </w:tc>
      </w:tr>
      <w:tr w:rsidR="2DAC0204" w14:paraId="77A12F1A" w14:textId="77777777" w:rsidTr="2DAC0204">
        <w:trPr>
          <w:trHeight w:val="345"/>
        </w:trPr>
        <w:tc>
          <w:tcPr>
            <w:tcW w:w="19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1B1523" w14:textId="161CD6C8" w:rsidR="2DAC0204" w:rsidRDefault="2DAC0204" w:rsidP="2DAC0204">
            <w:pPr>
              <w:spacing w:before="73"/>
              <w:ind w:left="114"/>
            </w:pPr>
            <w:r w:rsidRPr="2DAC0204">
              <w:rPr>
                <w:b/>
                <w:bCs/>
                <w:sz w:val="20"/>
                <w:szCs w:val="20"/>
              </w:rPr>
              <w:t xml:space="preserve">Postgraduate student </w:t>
            </w:r>
          </w:p>
        </w:tc>
        <w:tc>
          <w:tcPr>
            <w:tcW w:w="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D17D47" w14:textId="3097AFA3" w:rsidR="2DAC0204" w:rsidRDefault="2DAC0204" w:rsidP="2DAC0204">
            <w:pPr>
              <w:spacing w:before="73" w:line="257" w:lineRule="auto"/>
              <w:ind w:left="115"/>
              <w:jc w:val="center"/>
            </w:pPr>
            <w:r w:rsidRPr="2DAC0204">
              <w:rPr>
                <w:color w:val="000000" w:themeColor="text1"/>
                <w:sz w:val="20"/>
                <w:szCs w:val="20"/>
              </w:rPr>
              <w:t>134</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746991" w14:textId="6F68AE9C" w:rsidR="2DAC0204" w:rsidRDefault="2DAC0204" w:rsidP="2DAC0204">
            <w:pPr>
              <w:spacing w:before="73"/>
              <w:ind w:left="116"/>
              <w:jc w:val="center"/>
            </w:pPr>
            <w:r w:rsidRPr="2DAC0204">
              <w:rPr>
                <w:color w:val="000000" w:themeColor="text1"/>
                <w:sz w:val="20"/>
                <w:szCs w:val="20"/>
              </w:rPr>
              <w:t>30.6%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BB2EE34" w14:textId="4446D1B5" w:rsidR="2DAC0204" w:rsidRDefault="2DAC0204" w:rsidP="2DAC0204">
            <w:pPr>
              <w:spacing w:before="73" w:line="257" w:lineRule="auto"/>
              <w:ind w:left="117"/>
              <w:jc w:val="center"/>
            </w:pPr>
            <w:r w:rsidRPr="2DAC0204">
              <w:rPr>
                <w:color w:val="000000" w:themeColor="text1"/>
                <w:sz w:val="20"/>
                <w:szCs w:val="20"/>
              </w:rPr>
              <w:t>110</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748958" w14:textId="384EA616" w:rsidR="2DAC0204" w:rsidRDefault="2DAC0204" w:rsidP="2DAC0204">
            <w:pPr>
              <w:spacing w:before="73"/>
              <w:ind w:left="117"/>
              <w:jc w:val="center"/>
            </w:pPr>
            <w:r w:rsidRPr="2DAC0204">
              <w:rPr>
                <w:color w:val="000000" w:themeColor="text1"/>
                <w:sz w:val="20"/>
                <w:szCs w:val="20"/>
              </w:rPr>
              <w:t>32.5%</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E35DCB" w14:textId="640EC0B1" w:rsidR="2DAC0204" w:rsidRDefault="2DAC0204" w:rsidP="2DAC0204">
            <w:pPr>
              <w:spacing w:before="73" w:line="257" w:lineRule="auto"/>
              <w:ind w:left="118"/>
              <w:jc w:val="center"/>
            </w:pPr>
            <w:r w:rsidRPr="2DAC0204">
              <w:rPr>
                <w:color w:val="000000" w:themeColor="text1"/>
                <w:sz w:val="20"/>
                <w:szCs w:val="20"/>
              </w:rPr>
              <w:t>70</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5B56B8" w14:textId="5A7D5C3C" w:rsidR="2DAC0204" w:rsidRDefault="2DAC0204" w:rsidP="2DAC0204">
            <w:pPr>
              <w:spacing w:before="73"/>
              <w:jc w:val="center"/>
            </w:pPr>
            <w:r w:rsidRPr="2DAC0204">
              <w:rPr>
                <w:color w:val="000000" w:themeColor="text1"/>
                <w:sz w:val="20"/>
                <w:szCs w:val="20"/>
              </w:rPr>
              <w:t>32.6%</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109752" w14:textId="555D30D8" w:rsidR="2DAC0204" w:rsidRDefault="2DAC0204" w:rsidP="2DAC0204">
            <w:pPr>
              <w:spacing w:before="73"/>
              <w:jc w:val="center"/>
            </w:pPr>
            <w:r w:rsidRPr="2DAC0204">
              <w:rPr>
                <w:color w:val="000000" w:themeColor="text1"/>
                <w:sz w:val="20"/>
                <w:szCs w:val="20"/>
              </w:rPr>
              <w:t>36</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146EB6" w14:textId="0BD8FBAF" w:rsidR="2DAC0204" w:rsidRDefault="2DAC0204" w:rsidP="2DAC0204">
            <w:pPr>
              <w:spacing w:before="73"/>
              <w:jc w:val="center"/>
            </w:pPr>
            <w:r w:rsidRPr="2DAC0204">
              <w:rPr>
                <w:color w:val="000000" w:themeColor="text1"/>
                <w:sz w:val="20"/>
                <w:szCs w:val="20"/>
              </w:rPr>
              <w:t>30.8%</w:t>
            </w:r>
          </w:p>
        </w:tc>
      </w:tr>
      <w:tr w:rsidR="2DAC0204" w14:paraId="6D0506EF" w14:textId="77777777" w:rsidTr="2DAC0204">
        <w:trPr>
          <w:trHeight w:val="345"/>
        </w:trPr>
        <w:tc>
          <w:tcPr>
            <w:tcW w:w="19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EB0970" w14:textId="241BCE1E" w:rsidR="2DAC0204" w:rsidRDefault="2DAC0204" w:rsidP="2DAC0204">
            <w:pPr>
              <w:spacing w:before="73"/>
              <w:ind w:left="115"/>
            </w:pPr>
            <w:r w:rsidRPr="2DAC0204">
              <w:rPr>
                <w:b/>
                <w:bCs/>
                <w:sz w:val="20"/>
                <w:szCs w:val="20"/>
              </w:rPr>
              <w:t>Staff</w:t>
            </w:r>
          </w:p>
        </w:tc>
        <w:tc>
          <w:tcPr>
            <w:tcW w:w="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126C01" w14:textId="6C21D1B5" w:rsidR="2DAC0204" w:rsidRDefault="2DAC0204" w:rsidP="2DAC0204">
            <w:pPr>
              <w:spacing w:before="73" w:line="257" w:lineRule="auto"/>
              <w:ind w:left="116"/>
              <w:jc w:val="center"/>
            </w:pPr>
            <w:r w:rsidRPr="2DAC0204">
              <w:rPr>
                <w:color w:val="000000" w:themeColor="text1"/>
                <w:sz w:val="20"/>
                <w:szCs w:val="20"/>
              </w:rPr>
              <w:t>186</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E5B5D4" w14:textId="17D186B8" w:rsidR="2DAC0204" w:rsidRDefault="2DAC0204" w:rsidP="2DAC0204">
            <w:pPr>
              <w:spacing w:before="73"/>
              <w:ind w:left="116"/>
              <w:jc w:val="center"/>
            </w:pPr>
            <w:r w:rsidRPr="2DAC0204">
              <w:rPr>
                <w:color w:val="000000" w:themeColor="text1"/>
                <w:sz w:val="20"/>
                <w:szCs w:val="20"/>
              </w:rPr>
              <w:t>42.5%</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75E3E8" w14:textId="0F7FCE6B" w:rsidR="2DAC0204" w:rsidRDefault="2DAC0204" w:rsidP="2DAC0204">
            <w:pPr>
              <w:spacing w:before="73" w:line="257" w:lineRule="auto"/>
              <w:ind w:left="117"/>
              <w:jc w:val="center"/>
            </w:pPr>
            <w:r w:rsidRPr="2DAC0204">
              <w:rPr>
                <w:color w:val="000000" w:themeColor="text1"/>
                <w:sz w:val="20"/>
                <w:szCs w:val="20"/>
              </w:rPr>
              <w:t>97</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0E09E9" w14:textId="17AFE1D9" w:rsidR="2DAC0204" w:rsidRDefault="2DAC0204" w:rsidP="2DAC0204">
            <w:pPr>
              <w:spacing w:before="73"/>
              <w:ind w:left="118"/>
              <w:jc w:val="center"/>
            </w:pPr>
            <w:r w:rsidRPr="2DAC0204">
              <w:rPr>
                <w:color w:val="000000" w:themeColor="text1"/>
                <w:sz w:val="20"/>
                <w:szCs w:val="20"/>
              </w:rPr>
              <w:t>28.7%</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7AD91D" w14:textId="141D1D10" w:rsidR="2DAC0204" w:rsidRDefault="2DAC0204" w:rsidP="2DAC0204">
            <w:pPr>
              <w:spacing w:before="73" w:line="257" w:lineRule="auto"/>
              <w:ind w:left="118"/>
              <w:jc w:val="center"/>
            </w:pPr>
            <w:r w:rsidRPr="2DAC0204">
              <w:rPr>
                <w:color w:val="000000" w:themeColor="text1"/>
                <w:sz w:val="20"/>
                <w:szCs w:val="20"/>
              </w:rPr>
              <w:t>74</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194F29" w14:textId="1973F5EE" w:rsidR="2DAC0204" w:rsidRDefault="2DAC0204" w:rsidP="2DAC0204">
            <w:pPr>
              <w:spacing w:before="73"/>
              <w:ind w:left="118"/>
              <w:jc w:val="center"/>
            </w:pPr>
            <w:r w:rsidRPr="2DAC0204">
              <w:rPr>
                <w:color w:val="000000" w:themeColor="text1"/>
                <w:sz w:val="20"/>
                <w:szCs w:val="20"/>
              </w:rPr>
              <w:t>34.4%</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C668E7" w14:textId="184DA0A4" w:rsidR="2DAC0204" w:rsidRDefault="2DAC0204" w:rsidP="2DAC0204">
            <w:pPr>
              <w:spacing w:before="73"/>
              <w:ind w:left="118"/>
              <w:jc w:val="center"/>
            </w:pPr>
            <w:r w:rsidRPr="2DAC0204">
              <w:rPr>
                <w:color w:val="000000" w:themeColor="text1"/>
                <w:sz w:val="20"/>
                <w:szCs w:val="20"/>
              </w:rPr>
              <w:t>31</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D9F355" w14:textId="1BA97ED3" w:rsidR="2DAC0204" w:rsidRDefault="2DAC0204" w:rsidP="2DAC0204">
            <w:pPr>
              <w:spacing w:before="73"/>
              <w:ind w:left="118"/>
              <w:jc w:val="center"/>
            </w:pPr>
            <w:r w:rsidRPr="2DAC0204">
              <w:rPr>
                <w:color w:val="000000" w:themeColor="text1"/>
                <w:sz w:val="20"/>
                <w:szCs w:val="20"/>
              </w:rPr>
              <w:t>26.5%</w:t>
            </w:r>
          </w:p>
        </w:tc>
      </w:tr>
      <w:tr w:rsidR="2DAC0204" w14:paraId="4E064362" w14:textId="77777777" w:rsidTr="2DAC0204">
        <w:trPr>
          <w:trHeight w:val="345"/>
        </w:trPr>
        <w:tc>
          <w:tcPr>
            <w:tcW w:w="19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529811" w14:textId="5D972C99" w:rsidR="2DAC0204" w:rsidRDefault="2DAC0204" w:rsidP="2DAC0204">
            <w:pPr>
              <w:spacing w:before="73"/>
              <w:ind w:left="115"/>
            </w:pPr>
            <w:r w:rsidRPr="2DAC0204">
              <w:rPr>
                <w:b/>
                <w:bCs/>
                <w:sz w:val="20"/>
                <w:szCs w:val="20"/>
              </w:rPr>
              <w:t>Third party staff</w:t>
            </w:r>
          </w:p>
        </w:tc>
        <w:tc>
          <w:tcPr>
            <w:tcW w:w="9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4ABF02" w14:textId="203449CD" w:rsidR="2DAC0204" w:rsidRDefault="2DAC0204" w:rsidP="2DAC0204">
            <w:pPr>
              <w:spacing w:before="73"/>
              <w:ind w:left="116"/>
              <w:jc w:val="center"/>
            </w:pPr>
            <w:r w:rsidRPr="2DAC0204">
              <w:rPr>
                <w:color w:val="000000" w:themeColor="text1"/>
                <w:sz w:val="20"/>
                <w:szCs w:val="20"/>
              </w:rPr>
              <w:t>6</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7381DE" w14:textId="4CEE29E2" w:rsidR="2DAC0204" w:rsidRDefault="2DAC0204" w:rsidP="2DAC0204">
            <w:pPr>
              <w:spacing w:before="73"/>
              <w:ind w:left="117"/>
              <w:jc w:val="center"/>
            </w:pPr>
            <w:r w:rsidRPr="2DAC0204">
              <w:rPr>
                <w:color w:val="000000" w:themeColor="text1"/>
                <w:sz w:val="20"/>
                <w:szCs w:val="20"/>
              </w:rPr>
              <w:t>1.4%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C6FA95" w14:textId="684916B8" w:rsidR="2DAC0204" w:rsidRDefault="2DAC0204" w:rsidP="2DAC0204">
            <w:pPr>
              <w:spacing w:before="73"/>
              <w:ind w:left="118"/>
              <w:jc w:val="center"/>
            </w:pPr>
            <w:r w:rsidRPr="2DAC0204">
              <w:rPr>
                <w:color w:val="000000" w:themeColor="text1"/>
                <w:sz w:val="20"/>
                <w:szCs w:val="20"/>
              </w:rPr>
              <w:t>8</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2BE54E" w14:textId="2CC08C47" w:rsidR="2DAC0204" w:rsidRDefault="2DAC0204" w:rsidP="2DAC0204">
            <w:pPr>
              <w:spacing w:before="73" w:line="257" w:lineRule="auto"/>
              <w:ind w:left="118"/>
              <w:jc w:val="center"/>
            </w:pPr>
            <w:r w:rsidRPr="2DAC0204">
              <w:rPr>
                <w:color w:val="000000" w:themeColor="text1"/>
                <w:sz w:val="20"/>
                <w:szCs w:val="20"/>
              </w:rPr>
              <w:t>2.4%</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6899EC" w14:textId="52490068" w:rsidR="2DAC0204" w:rsidRDefault="2DAC0204" w:rsidP="2DAC0204">
            <w:pPr>
              <w:spacing w:before="73"/>
              <w:jc w:val="center"/>
            </w:pPr>
            <w:r w:rsidRPr="2DAC0204">
              <w:rPr>
                <w:color w:val="000000" w:themeColor="text1"/>
                <w:sz w:val="20"/>
                <w:szCs w:val="20"/>
              </w:rPr>
              <w:t>4</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F173D3" w14:textId="7E7C7C44" w:rsidR="2DAC0204" w:rsidRDefault="2DAC0204" w:rsidP="2DAC0204">
            <w:pPr>
              <w:spacing w:before="73"/>
              <w:ind w:left="119"/>
              <w:jc w:val="center"/>
            </w:pPr>
            <w:r w:rsidRPr="2DAC0204">
              <w:rPr>
                <w:color w:val="000000" w:themeColor="text1"/>
                <w:sz w:val="20"/>
                <w:szCs w:val="20"/>
              </w:rPr>
              <w:t>1.9%</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F263D1" w14:textId="3570C6BF" w:rsidR="2DAC0204" w:rsidRDefault="2DAC0204" w:rsidP="2DAC0204">
            <w:pPr>
              <w:spacing w:before="73"/>
              <w:ind w:left="119"/>
              <w:jc w:val="center"/>
            </w:pPr>
            <w:r w:rsidRPr="2DAC0204">
              <w:rPr>
                <w:color w:val="000000" w:themeColor="text1"/>
                <w:sz w:val="20"/>
                <w:szCs w:val="20"/>
              </w:rPr>
              <w:t>3</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5CE6C5" w14:textId="59BED4AB" w:rsidR="2DAC0204" w:rsidRDefault="2DAC0204" w:rsidP="2DAC0204">
            <w:pPr>
              <w:spacing w:before="73"/>
              <w:ind w:left="119"/>
              <w:jc w:val="center"/>
            </w:pPr>
            <w:r w:rsidRPr="2DAC0204">
              <w:rPr>
                <w:color w:val="000000" w:themeColor="text1"/>
                <w:sz w:val="20"/>
                <w:szCs w:val="20"/>
              </w:rPr>
              <w:t>2.6%</w:t>
            </w:r>
          </w:p>
        </w:tc>
      </w:tr>
      <w:tr w:rsidR="2DAC0204" w14:paraId="342602EC" w14:textId="77777777" w:rsidTr="2DAC0204">
        <w:trPr>
          <w:trHeight w:val="345"/>
        </w:trPr>
        <w:tc>
          <w:tcPr>
            <w:tcW w:w="19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4957C675" w14:textId="2DD53312" w:rsidR="2DAC0204" w:rsidRDefault="2DAC0204" w:rsidP="2DAC0204">
            <w:pPr>
              <w:spacing w:before="73"/>
              <w:ind w:left="115"/>
            </w:pPr>
            <w:r w:rsidRPr="2DAC0204">
              <w:rPr>
                <w:b/>
                <w:bCs/>
                <w:color w:val="000000" w:themeColor="text1"/>
                <w:sz w:val="20"/>
                <w:szCs w:val="20"/>
              </w:rPr>
              <w:t>Total</w:t>
            </w:r>
          </w:p>
        </w:tc>
        <w:tc>
          <w:tcPr>
            <w:tcW w:w="9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ED2CD76" w14:textId="075619E1" w:rsidR="2DAC0204" w:rsidRDefault="2DAC0204" w:rsidP="2DAC0204">
            <w:pPr>
              <w:spacing w:before="73" w:line="257" w:lineRule="auto"/>
              <w:ind w:left="116"/>
              <w:jc w:val="center"/>
            </w:pPr>
            <w:r w:rsidRPr="2DAC0204">
              <w:rPr>
                <w:b/>
                <w:bCs/>
                <w:color w:val="000000" w:themeColor="text1"/>
                <w:sz w:val="20"/>
                <w:szCs w:val="20"/>
              </w:rPr>
              <w:t>438</w:t>
            </w:r>
          </w:p>
        </w:tc>
        <w:tc>
          <w:tcPr>
            <w:tcW w:w="1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3836136" w14:textId="4CCEBB2F" w:rsidR="2DAC0204" w:rsidRDefault="2DAC0204" w:rsidP="2DAC0204">
            <w:pPr>
              <w:spacing w:before="73"/>
              <w:ind w:left="117"/>
              <w:jc w:val="center"/>
            </w:pPr>
            <w:r w:rsidRPr="2DAC0204">
              <w:rPr>
                <w:b/>
                <w:bCs/>
                <w:color w:val="000000" w:themeColor="text1"/>
                <w:sz w:val="20"/>
                <w:szCs w:val="20"/>
              </w:rPr>
              <w:t>100.0%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2440CE3" w14:textId="4524BE7A" w:rsidR="2DAC0204" w:rsidRDefault="2DAC0204" w:rsidP="2DAC0204">
            <w:pPr>
              <w:spacing w:before="73" w:line="257" w:lineRule="auto"/>
              <w:ind w:left="118"/>
              <w:jc w:val="center"/>
            </w:pPr>
            <w:r w:rsidRPr="2DAC0204">
              <w:rPr>
                <w:b/>
                <w:bCs/>
                <w:color w:val="000000" w:themeColor="text1"/>
                <w:sz w:val="20"/>
                <w:szCs w:val="20"/>
              </w:rPr>
              <w:t>338</w:t>
            </w: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6110927" w14:textId="6DAED4CD" w:rsidR="2DAC0204" w:rsidRDefault="2DAC0204" w:rsidP="2DAC0204">
            <w:pPr>
              <w:spacing w:before="73"/>
              <w:ind w:left="118"/>
              <w:jc w:val="center"/>
            </w:pPr>
            <w:r w:rsidRPr="2DAC0204">
              <w:rPr>
                <w:b/>
                <w:bCs/>
                <w:color w:val="000000" w:themeColor="text1"/>
                <w:sz w:val="20"/>
                <w:szCs w:val="20"/>
              </w:rPr>
              <w:t>100.0%</w:t>
            </w:r>
          </w:p>
        </w:tc>
        <w:tc>
          <w:tcPr>
            <w:tcW w:w="9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6CADD62" w14:textId="1B3953A0" w:rsidR="2DAC0204" w:rsidRDefault="2DAC0204" w:rsidP="2DAC0204">
            <w:pPr>
              <w:spacing w:before="73" w:line="257" w:lineRule="auto"/>
              <w:ind w:left="119"/>
              <w:jc w:val="center"/>
            </w:pPr>
            <w:r w:rsidRPr="2DAC0204">
              <w:rPr>
                <w:b/>
                <w:bCs/>
                <w:color w:val="000000" w:themeColor="text1"/>
                <w:sz w:val="20"/>
                <w:szCs w:val="20"/>
              </w:rPr>
              <w:t>215</w:t>
            </w:r>
          </w:p>
        </w:tc>
        <w:tc>
          <w:tcPr>
            <w:tcW w:w="10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DEEA589" w14:textId="73F942AC" w:rsidR="2DAC0204" w:rsidRDefault="2DAC0204" w:rsidP="2DAC0204">
            <w:pPr>
              <w:spacing w:before="73"/>
              <w:ind w:left="119"/>
              <w:jc w:val="center"/>
            </w:pPr>
            <w:r w:rsidRPr="2DAC0204">
              <w:rPr>
                <w:b/>
                <w:bCs/>
                <w:color w:val="000000" w:themeColor="text1"/>
                <w:sz w:val="20"/>
                <w:szCs w:val="20"/>
              </w:rPr>
              <w:t>100.0%</w:t>
            </w:r>
          </w:p>
        </w:tc>
        <w:tc>
          <w:tcPr>
            <w:tcW w:w="8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473221A" w14:textId="49C0FF54" w:rsidR="2DAC0204" w:rsidRDefault="2DAC0204" w:rsidP="2DAC0204">
            <w:pPr>
              <w:spacing w:before="73"/>
              <w:ind w:left="119"/>
              <w:jc w:val="center"/>
            </w:pPr>
            <w:r w:rsidRPr="2DAC0204">
              <w:rPr>
                <w:b/>
                <w:bCs/>
                <w:color w:val="000000" w:themeColor="text1"/>
                <w:sz w:val="20"/>
                <w:szCs w:val="20"/>
              </w:rPr>
              <w:t>117</w:t>
            </w:r>
          </w:p>
        </w:tc>
        <w:tc>
          <w:tcPr>
            <w:tcW w:w="7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E690F82" w14:textId="61AEB244" w:rsidR="2DAC0204" w:rsidRDefault="2DAC0204" w:rsidP="2DAC0204">
            <w:pPr>
              <w:spacing w:before="73"/>
              <w:ind w:left="119"/>
              <w:jc w:val="center"/>
            </w:pPr>
            <w:r w:rsidRPr="2DAC0204">
              <w:rPr>
                <w:b/>
                <w:bCs/>
                <w:color w:val="000000" w:themeColor="text1"/>
                <w:sz w:val="20"/>
                <w:szCs w:val="20"/>
              </w:rPr>
              <w:t>100.0%</w:t>
            </w:r>
          </w:p>
        </w:tc>
      </w:tr>
    </w:tbl>
    <w:p w14:paraId="0F66D0C4" w14:textId="3F1926DE" w:rsidR="00FF6237" w:rsidRDefault="3ED2E5C2" w:rsidP="2DAC0204">
      <w:pPr>
        <w:rPr>
          <w:b/>
          <w:bCs/>
          <w:sz w:val="20"/>
          <w:szCs w:val="20"/>
        </w:rPr>
      </w:pPr>
      <w:r w:rsidRPr="2DAC0204">
        <w:rPr>
          <w:sz w:val="20"/>
          <w:szCs w:val="20"/>
        </w:rPr>
        <w:t xml:space="preserve">     Multiple options can be selected in a single report.</w:t>
      </w:r>
      <w:r w:rsidRPr="2DAC0204">
        <w:rPr>
          <w:b/>
          <w:bCs/>
          <w:sz w:val="20"/>
          <w:szCs w:val="20"/>
        </w:rPr>
        <w:t xml:space="preserve"> </w:t>
      </w:r>
    </w:p>
    <w:p w14:paraId="3E3CF973" w14:textId="77777777" w:rsidR="005C0089" w:rsidRDefault="005C0089" w:rsidP="2DAC0204">
      <w:pPr>
        <w:rPr>
          <w:b/>
          <w:bCs/>
          <w:sz w:val="20"/>
          <w:szCs w:val="20"/>
        </w:rPr>
      </w:pPr>
    </w:p>
    <w:p w14:paraId="7A3F1987" w14:textId="77777777" w:rsidR="005C0089" w:rsidRDefault="005C0089" w:rsidP="2DAC0204">
      <w:pPr>
        <w:rPr>
          <w:b/>
          <w:bCs/>
          <w:sz w:val="20"/>
          <w:szCs w:val="20"/>
        </w:rPr>
      </w:pPr>
    </w:p>
    <w:p w14:paraId="1C7D178D" w14:textId="16901FA3" w:rsidR="005C0089" w:rsidRPr="005C0089" w:rsidRDefault="005C0089" w:rsidP="005C0089">
      <w:pPr>
        <w:spacing w:line="324" w:lineRule="auto"/>
        <w:ind w:left="-20" w:right="-20"/>
      </w:pPr>
      <w:r>
        <w:rPr>
          <w:b/>
          <w:bCs/>
          <w:sz w:val="20"/>
          <w:szCs w:val="20"/>
        </w:rPr>
        <w:lastRenderedPageBreak/>
        <w:t xml:space="preserve">Figure </w:t>
      </w:r>
      <w:r w:rsidR="00AD7B5A">
        <w:rPr>
          <w:b/>
          <w:bCs/>
          <w:sz w:val="20"/>
          <w:szCs w:val="20"/>
        </w:rPr>
        <w:t>6</w:t>
      </w:r>
      <w:r w:rsidRPr="2DAC0204">
        <w:rPr>
          <w:b/>
          <w:bCs/>
          <w:sz w:val="20"/>
          <w:szCs w:val="20"/>
        </w:rPr>
        <w:t>. Reporting party role by issue(s) 2023-24</w:t>
      </w:r>
      <w:r>
        <w:t xml:space="preserve"> </w:t>
      </w:r>
      <w:r w:rsidRPr="00233F6C">
        <w:rPr>
          <w:b/>
          <w:bCs/>
          <w:sz w:val="20"/>
          <w:szCs w:val="20"/>
        </w:rPr>
        <w:t>– Sexual misconduct</w:t>
      </w:r>
    </w:p>
    <w:p w14:paraId="549A0A93" w14:textId="2B56AE9F" w:rsidR="005C0089" w:rsidRPr="00FF6237" w:rsidRDefault="005C0089" w:rsidP="2DAC0204">
      <w:r w:rsidRPr="005C0089">
        <w:rPr>
          <w:noProof/>
        </w:rPr>
        <w:drawing>
          <wp:inline distT="0" distB="0" distL="0" distR="0" wp14:anchorId="3775D5F7" wp14:editId="4311A26E">
            <wp:extent cx="5061669" cy="4397103"/>
            <wp:effectExtent l="0" t="0" r="5715" b="3810"/>
            <wp:docPr id="656705879" name="Chart 1" descr="Pie chart showing the proportion of reporting parties for cases of sexual misconduct in 2023/24, where undergraduate students are the largest group.">
              <a:extLst xmlns:a="http://schemas.openxmlformats.org/drawingml/2006/main">
                <a:ext uri="{FF2B5EF4-FFF2-40B4-BE49-F238E27FC236}">
                  <a16:creationId xmlns:a16="http://schemas.microsoft.com/office/drawing/2014/main" id="{BE4E5450-7C51-0E14-87A5-013D45DED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A3A0F36" w14:textId="6F923E99" w:rsidR="00FF6237" w:rsidRPr="00FF6237" w:rsidRDefault="00FF6237" w:rsidP="2DAC0204">
      <w:pPr>
        <w:rPr>
          <w:b/>
          <w:bCs/>
          <w:sz w:val="20"/>
          <w:szCs w:val="20"/>
        </w:rPr>
      </w:pPr>
    </w:p>
    <w:p w14:paraId="38A33828" w14:textId="77777777" w:rsidR="00AD7B5A" w:rsidRDefault="00AD7B5A" w:rsidP="2DAC0204">
      <w:pPr>
        <w:spacing w:before="1" w:line="324" w:lineRule="auto"/>
        <w:ind w:right="325"/>
        <w:rPr>
          <w:b/>
          <w:bCs/>
          <w:sz w:val="20"/>
          <w:szCs w:val="20"/>
        </w:rPr>
      </w:pPr>
    </w:p>
    <w:p w14:paraId="7B4C37A8" w14:textId="77777777" w:rsidR="00AD7B5A" w:rsidRDefault="00AD7B5A" w:rsidP="2DAC0204">
      <w:pPr>
        <w:spacing w:before="1" w:line="324" w:lineRule="auto"/>
        <w:ind w:right="325"/>
        <w:rPr>
          <w:b/>
          <w:bCs/>
          <w:sz w:val="20"/>
          <w:szCs w:val="20"/>
        </w:rPr>
      </w:pPr>
    </w:p>
    <w:p w14:paraId="063D01FA" w14:textId="68AE219B" w:rsidR="00FF6237" w:rsidRPr="00FF6237" w:rsidRDefault="78A91E6D" w:rsidP="2DAC0204">
      <w:pPr>
        <w:spacing w:before="1" w:line="324" w:lineRule="auto"/>
        <w:ind w:right="325"/>
      </w:pPr>
      <w:r w:rsidRPr="2DAC0204">
        <w:rPr>
          <w:b/>
          <w:bCs/>
          <w:sz w:val="20"/>
          <w:szCs w:val="20"/>
        </w:rPr>
        <w:t>Table 5. Form of reporting by all reporting parties over time</w:t>
      </w:r>
    </w:p>
    <w:tbl>
      <w:tblPr>
        <w:tblW w:w="0" w:type="auto"/>
        <w:tblLayout w:type="fixed"/>
        <w:tblLook w:val="04A0" w:firstRow="1" w:lastRow="0" w:firstColumn="1" w:lastColumn="0" w:noHBand="0" w:noVBand="1"/>
      </w:tblPr>
      <w:tblGrid>
        <w:gridCol w:w="1437"/>
        <w:gridCol w:w="665"/>
        <w:gridCol w:w="663"/>
        <w:gridCol w:w="699"/>
        <w:gridCol w:w="684"/>
        <w:gridCol w:w="664"/>
        <w:gridCol w:w="657"/>
        <w:gridCol w:w="709"/>
        <w:gridCol w:w="682"/>
        <w:gridCol w:w="689"/>
        <w:gridCol w:w="759"/>
      </w:tblGrid>
      <w:tr w:rsidR="2DAC0204" w14:paraId="568BBDC3" w14:textId="77777777" w:rsidTr="2DAC0204">
        <w:trPr>
          <w:trHeight w:val="615"/>
        </w:trPr>
        <w:tc>
          <w:tcPr>
            <w:tcW w:w="1437"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89DD644" w14:textId="78FA4C3D" w:rsidR="2DAC0204" w:rsidRDefault="2DAC0204" w:rsidP="2DAC0204">
            <w:pPr>
              <w:jc w:val="center"/>
            </w:pPr>
            <w:r w:rsidRPr="2DAC0204">
              <w:rPr>
                <w:b/>
                <w:bCs/>
                <w:color w:val="000000" w:themeColor="text1"/>
                <w:sz w:val="20"/>
                <w:szCs w:val="20"/>
              </w:rPr>
              <w:t>Form of reporting</w:t>
            </w:r>
          </w:p>
        </w:tc>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A19D258" w14:textId="45D3FD7A" w:rsidR="2DAC0204" w:rsidRDefault="2DAC0204" w:rsidP="2DAC0204">
            <w:pPr>
              <w:jc w:val="center"/>
            </w:pPr>
            <w:r w:rsidRPr="2DAC0204">
              <w:rPr>
                <w:b/>
                <w:bCs/>
                <w:color w:val="000000" w:themeColor="text1"/>
                <w:sz w:val="20"/>
                <w:szCs w:val="20"/>
              </w:rPr>
              <w:t>19/20 Count</w:t>
            </w:r>
            <w:r w:rsidRPr="2DAC0204">
              <w:rPr>
                <w:color w:val="000000" w:themeColor="text1"/>
                <w:sz w:val="20"/>
                <w:szCs w:val="20"/>
              </w:rPr>
              <w:t xml:space="preserve"> </w:t>
            </w:r>
          </w:p>
        </w:tc>
        <w:tc>
          <w:tcPr>
            <w:tcW w:w="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E5A2D35" w14:textId="5BC3EF39" w:rsidR="2DAC0204" w:rsidRDefault="2DAC0204" w:rsidP="2DAC0204">
            <w:pPr>
              <w:jc w:val="center"/>
            </w:pPr>
            <w:r w:rsidRPr="2DAC0204">
              <w:rPr>
                <w:b/>
                <w:bCs/>
                <w:color w:val="000000" w:themeColor="text1"/>
                <w:sz w:val="20"/>
                <w:szCs w:val="20"/>
              </w:rPr>
              <w:t xml:space="preserve">19/20 </w:t>
            </w:r>
            <w:r w:rsidRPr="2DAC0204">
              <w:rPr>
                <w:color w:val="000000" w:themeColor="text1"/>
                <w:sz w:val="20"/>
                <w:szCs w:val="20"/>
              </w:rPr>
              <w:t xml:space="preserve"> </w:t>
            </w:r>
          </w:p>
          <w:p w14:paraId="62F5FB9B" w14:textId="441A5914"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F5E14EB" w14:textId="3200D2CB" w:rsidR="2DAC0204" w:rsidRDefault="2DAC0204" w:rsidP="2DAC0204">
            <w:pPr>
              <w:jc w:val="center"/>
            </w:pPr>
            <w:r w:rsidRPr="2DAC0204">
              <w:rPr>
                <w:b/>
                <w:bCs/>
                <w:color w:val="000000" w:themeColor="text1"/>
                <w:sz w:val="20"/>
                <w:szCs w:val="20"/>
              </w:rPr>
              <w:t>20/21 Count</w:t>
            </w:r>
            <w:r w:rsidRPr="2DAC0204">
              <w:rPr>
                <w:color w:val="000000" w:themeColor="text1"/>
                <w:sz w:val="20"/>
                <w:szCs w:val="20"/>
              </w:rPr>
              <w:t xml:space="preserve"> </w:t>
            </w:r>
          </w:p>
        </w:tc>
        <w:tc>
          <w:tcPr>
            <w:tcW w:w="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86B3099" w14:textId="3EC9D06F" w:rsidR="2DAC0204" w:rsidRDefault="2DAC0204" w:rsidP="2DAC0204">
            <w:pPr>
              <w:jc w:val="center"/>
            </w:pPr>
            <w:r w:rsidRPr="2DAC0204">
              <w:rPr>
                <w:b/>
                <w:bCs/>
                <w:color w:val="000000" w:themeColor="text1"/>
                <w:sz w:val="20"/>
                <w:szCs w:val="20"/>
              </w:rPr>
              <w:t>20/21</w:t>
            </w:r>
            <w:r w:rsidRPr="2DAC0204">
              <w:rPr>
                <w:color w:val="000000" w:themeColor="text1"/>
                <w:sz w:val="20"/>
                <w:szCs w:val="20"/>
              </w:rPr>
              <w:t xml:space="preserve"> </w:t>
            </w:r>
          </w:p>
          <w:p w14:paraId="3052854F" w14:textId="5F819D25"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E2CA7D4" w14:textId="28A7EC26" w:rsidR="2DAC0204" w:rsidRDefault="2DAC0204" w:rsidP="2DAC0204">
            <w:pPr>
              <w:jc w:val="center"/>
            </w:pPr>
            <w:r w:rsidRPr="2DAC0204">
              <w:rPr>
                <w:b/>
                <w:bCs/>
                <w:color w:val="000000" w:themeColor="text1"/>
                <w:sz w:val="20"/>
                <w:szCs w:val="20"/>
              </w:rPr>
              <w:t>21/22 Count</w:t>
            </w:r>
            <w:r w:rsidRPr="2DAC0204">
              <w:rPr>
                <w:color w:val="000000" w:themeColor="text1"/>
                <w:sz w:val="20"/>
                <w:szCs w:val="20"/>
              </w:rPr>
              <w:t xml:space="preserve"> </w:t>
            </w:r>
          </w:p>
        </w:tc>
        <w:tc>
          <w:tcPr>
            <w:tcW w:w="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A2ED162" w14:textId="00D32402" w:rsidR="2DAC0204" w:rsidRDefault="2DAC0204" w:rsidP="2DAC0204">
            <w:pPr>
              <w:jc w:val="center"/>
            </w:pPr>
            <w:r w:rsidRPr="2DAC0204">
              <w:rPr>
                <w:b/>
                <w:bCs/>
                <w:color w:val="000000" w:themeColor="text1"/>
                <w:sz w:val="20"/>
                <w:szCs w:val="20"/>
              </w:rPr>
              <w:t>21/22</w:t>
            </w:r>
            <w:r w:rsidRPr="2DAC0204">
              <w:rPr>
                <w:color w:val="000000" w:themeColor="text1"/>
                <w:sz w:val="20"/>
                <w:szCs w:val="20"/>
              </w:rPr>
              <w:t xml:space="preserve"> </w:t>
            </w:r>
          </w:p>
          <w:p w14:paraId="79973A7E" w14:textId="776789D9" w:rsidR="2DAC0204" w:rsidRDefault="2DAC0204" w:rsidP="2DAC0204">
            <w:pPr>
              <w:jc w:val="center"/>
            </w:pPr>
            <w:r w:rsidRPr="2DAC0204">
              <w:rPr>
                <w:b/>
                <w:bCs/>
                <w:color w:val="000000" w:themeColor="text1"/>
                <w:sz w:val="20"/>
                <w:szCs w:val="20"/>
              </w:rPr>
              <w:t>%</w:t>
            </w:r>
            <w:r w:rsidRPr="2DAC0204">
              <w:rPr>
                <w:color w:val="000000" w:themeColor="text1"/>
                <w:sz w:val="20"/>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03CA410" w14:textId="1C6394DB" w:rsidR="2DAC0204" w:rsidRDefault="2DAC0204" w:rsidP="2DAC0204">
            <w:pPr>
              <w:jc w:val="center"/>
            </w:pPr>
            <w:r w:rsidRPr="2DAC0204">
              <w:rPr>
                <w:b/>
                <w:bCs/>
                <w:color w:val="000000" w:themeColor="text1"/>
                <w:sz w:val="20"/>
                <w:szCs w:val="20"/>
              </w:rPr>
              <w:t xml:space="preserve">22/23 Count </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348B387" w14:textId="30780877" w:rsidR="2DAC0204" w:rsidRDefault="2DAC0204" w:rsidP="2DAC0204">
            <w:pPr>
              <w:jc w:val="center"/>
            </w:pPr>
            <w:r w:rsidRPr="2DAC0204">
              <w:rPr>
                <w:b/>
                <w:bCs/>
                <w:color w:val="000000" w:themeColor="text1"/>
                <w:sz w:val="20"/>
                <w:szCs w:val="20"/>
              </w:rPr>
              <w:t xml:space="preserve">22/23 </w:t>
            </w:r>
          </w:p>
          <w:p w14:paraId="150A5096" w14:textId="50D7E045" w:rsidR="2DAC0204" w:rsidRDefault="2DAC0204" w:rsidP="2DAC0204">
            <w:pPr>
              <w:jc w:val="center"/>
            </w:pPr>
            <w:r w:rsidRPr="2DAC0204">
              <w:rPr>
                <w:b/>
                <w:bCs/>
                <w:color w:val="000000" w:themeColor="text1"/>
                <w:sz w:val="20"/>
                <w:szCs w:val="20"/>
              </w:rPr>
              <w:t xml:space="preserve">% </w:t>
            </w:r>
          </w:p>
        </w:tc>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59BF51C5" w14:textId="5387A8C1" w:rsidR="2DAC0204" w:rsidRDefault="2DAC0204" w:rsidP="2DAC0204">
            <w:pPr>
              <w:jc w:val="center"/>
            </w:pPr>
            <w:r w:rsidRPr="2DAC0204">
              <w:rPr>
                <w:b/>
                <w:bCs/>
                <w:color w:val="000000" w:themeColor="text1"/>
                <w:sz w:val="20"/>
                <w:szCs w:val="20"/>
              </w:rPr>
              <w:t>23/24 Count</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60F0F61" w14:textId="140AEC60" w:rsidR="2DAC0204" w:rsidRDefault="2DAC0204" w:rsidP="2DAC0204">
            <w:pPr>
              <w:jc w:val="center"/>
            </w:pPr>
            <w:r w:rsidRPr="2DAC0204">
              <w:rPr>
                <w:b/>
                <w:bCs/>
                <w:color w:val="000000" w:themeColor="text1"/>
                <w:sz w:val="20"/>
                <w:szCs w:val="20"/>
              </w:rPr>
              <w:t>23/24 %</w:t>
            </w:r>
          </w:p>
        </w:tc>
      </w:tr>
      <w:tr w:rsidR="2DAC0204" w14:paraId="0AD17A58" w14:textId="77777777" w:rsidTr="2DAC0204">
        <w:trPr>
          <w:trHeight w:val="345"/>
        </w:trPr>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13C227" w14:textId="35875489" w:rsidR="2DAC0204" w:rsidRDefault="2DAC0204" w:rsidP="2DAC0204">
            <w:r w:rsidRPr="2DAC0204">
              <w:rPr>
                <w:b/>
                <w:bCs/>
                <w:sz w:val="20"/>
                <w:szCs w:val="20"/>
              </w:rPr>
              <w:t>Contact an advisor</w:t>
            </w:r>
          </w:p>
        </w:tc>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614935" w14:textId="54406933" w:rsidR="2DAC0204" w:rsidRDefault="2DAC0204" w:rsidP="2DAC0204">
            <w:pPr>
              <w:jc w:val="center"/>
            </w:pPr>
            <w:r w:rsidRPr="2DAC0204">
              <w:rPr>
                <w:sz w:val="20"/>
                <w:szCs w:val="20"/>
              </w:rPr>
              <w:t>143</w:t>
            </w:r>
          </w:p>
        </w:tc>
        <w:tc>
          <w:tcPr>
            <w:tcW w:w="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3E6FE4" w14:textId="3108E9D0" w:rsidR="2DAC0204" w:rsidRDefault="2DAC0204" w:rsidP="2DAC0204">
            <w:pPr>
              <w:jc w:val="center"/>
            </w:pPr>
            <w:r w:rsidRPr="2DAC0204">
              <w:rPr>
                <w:sz w:val="20"/>
                <w:szCs w:val="20"/>
              </w:rPr>
              <w:t>43.3%</w:t>
            </w:r>
          </w:p>
        </w:tc>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8D59E3" w14:textId="35C84A93" w:rsidR="2DAC0204" w:rsidRDefault="2DAC0204" w:rsidP="2DAC0204">
            <w:pPr>
              <w:jc w:val="center"/>
            </w:pPr>
            <w:r w:rsidRPr="2DAC0204">
              <w:rPr>
                <w:sz w:val="20"/>
                <w:szCs w:val="20"/>
              </w:rPr>
              <w:t>222</w:t>
            </w:r>
          </w:p>
        </w:tc>
        <w:tc>
          <w:tcPr>
            <w:tcW w:w="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234ACF" w14:textId="31EA131B" w:rsidR="2DAC0204" w:rsidRDefault="2DAC0204" w:rsidP="2DAC0204">
            <w:pPr>
              <w:jc w:val="center"/>
            </w:pPr>
            <w:r w:rsidRPr="2DAC0204">
              <w:rPr>
                <w:sz w:val="20"/>
                <w:szCs w:val="20"/>
              </w:rPr>
              <w:t>44.8%</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2258E2" w14:textId="5D54938F" w:rsidR="2DAC0204" w:rsidRDefault="2DAC0204" w:rsidP="2DAC0204">
            <w:pPr>
              <w:jc w:val="center"/>
            </w:pPr>
            <w:r w:rsidRPr="2DAC0204">
              <w:rPr>
                <w:sz w:val="20"/>
                <w:szCs w:val="20"/>
              </w:rPr>
              <w:t>420</w:t>
            </w:r>
          </w:p>
        </w:tc>
        <w:tc>
          <w:tcPr>
            <w:tcW w:w="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4348EA" w14:textId="238865F1" w:rsidR="2DAC0204" w:rsidRDefault="2DAC0204" w:rsidP="2DAC0204">
            <w:pPr>
              <w:jc w:val="center"/>
            </w:pPr>
            <w:r w:rsidRPr="2DAC0204">
              <w:rPr>
                <w:sz w:val="20"/>
                <w:szCs w:val="20"/>
              </w:rPr>
              <w:t>55.5%</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97070B" w14:textId="54EE24EC" w:rsidR="2DAC0204" w:rsidRDefault="2DAC0204" w:rsidP="2DAC0204">
            <w:pPr>
              <w:jc w:val="center"/>
            </w:pPr>
            <w:r w:rsidRPr="2DAC0204">
              <w:rPr>
                <w:sz w:val="20"/>
                <w:szCs w:val="20"/>
              </w:rPr>
              <w:t>470</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A02D1C" w14:textId="4A60DD3D" w:rsidR="2DAC0204" w:rsidRDefault="2DAC0204" w:rsidP="2DAC0204">
            <w:pPr>
              <w:jc w:val="center"/>
            </w:pPr>
            <w:r w:rsidRPr="2DAC0204">
              <w:rPr>
                <w:sz w:val="20"/>
                <w:szCs w:val="20"/>
              </w:rPr>
              <w:t>52.4%</w:t>
            </w:r>
          </w:p>
        </w:tc>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02395E" w14:textId="3D0F3411" w:rsidR="2DAC0204" w:rsidRDefault="2DAC0204" w:rsidP="2DAC0204">
            <w:pPr>
              <w:jc w:val="center"/>
            </w:pPr>
            <w:r w:rsidRPr="2DAC0204">
              <w:rPr>
                <w:color w:val="000000" w:themeColor="text1"/>
                <w:sz w:val="20"/>
                <w:szCs w:val="20"/>
              </w:rPr>
              <w:t>458</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6208FB" w14:textId="0AFA9B10" w:rsidR="2DAC0204" w:rsidRDefault="2DAC0204" w:rsidP="2DAC0204">
            <w:pPr>
              <w:jc w:val="center"/>
            </w:pPr>
            <w:r w:rsidRPr="2DAC0204">
              <w:rPr>
                <w:color w:val="000000" w:themeColor="text1"/>
                <w:sz w:val="20"/>
                <w:szCs w:val="20"/>
              </w:rPr>
              <w:t>48.4%</w:t>
            </w:r>
          </w:p>
        </w:tc>
      </w:tr>
      <w:tr w:rsidR="2DAC0204" w14:paraId="69C56097" w14:textId="77777777" w:rsidTr="2DAC0204">
        <w:trPr>
          <w:trHeight w:val="345"/>
        </w:trPr>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F8B9BE" w14:textId="3F3C4C98" w:rsidR="2DAC0204" w:rsidRDefault="2DAC0204" w:rsidP="2DAC0204">
            <w:r w:rsidRPr="2DAC0204">
              <w:rPr>
                <w:b/>
                <w:bCs/>
                <w:sz w:val="20"/>
                <w:szCs w:val="20"/>
              </w:rPr>
              <w:t>Report anonymously</w:t>
            </w:r>
          </w:p>
        </w:tc>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E43B6D" w14:textId="2F308B80" w:rsidR="2DAC0204" w:rsidRDefault="2DAC0204" w:rsidP="2DAC0204">
            <w:pPr>
              <w:jc w:val="center"/>
            </w:pPr>
            <w:r w:rsidRPr="2DAC0204">
              <w:rPr>
                <w:sz w:val="20"/>
                <w:szCs w:val="20"/>
              </w:rPr>
              <w:t>187</w:t>
            </w:r>
          </w:p>
        </w:tc>
        <w:tc>
          <w:tcPr>
            <w:tcW w:w="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BFFDCE" w14:textId="213E3A3B" w:rsidR="2DAC0204" w:rsidRDefault="2DAC0204" w:rsidP="2DAC0204">
            <w:pPr>
              <w:jc w:val="center"/>
            </w:pPr>
            <w:r w:rsidRPr="2DAC0204">
              <w:rPr>
                <w:sz w:val="20"/>
                <w:szCs w:val="20"/>
              </w:rPr>
              <w:t>56.7%</w:t>
            </w:r>
          </w:p>
        </w:tc>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B7AF7E" w14:textId="365E4792" w:rsidR="2DAC0204" w:rsidRDefault="2DAC0204" w:rsidP="2DAC0204">
            <w:pPr>
              <w:jc w:val="center"/>
            </w:pPr>
            <w:r w:rsidRPr="2DAC0204">
              <w:rPr>
                <w:sz w:val="20"/>
                <w:szCs w:val="20"/>
              </w:rPr>
              <w:t>274</w:t>
            </w:r>
          </w:p>
        </w:tc>
        <w:tc>
          <w:tcPr>
            <w:tcW w:w="6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B8BC18" w14:textId="2F609C4F" w:rsidR="2DAC0204" w:rsidRDefault="2DAC0204" w:rsidP="2DAC0204">
            <w:pPr>
              <w:jc w:val="center"/>
            </w:pPr>
            <w:r w:rsidRPr="2DAC0204">
              <w:rPr>
                <w:sz w:val="20"/>
                <w:szCs w:val="20"/>
              </w:rPr>
              <w:t>55.2%</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221516" w14:textId="254B1A2E" w:rsidR="2DAC0204" w:rsidRDefault="2DAC0204" w:rsidP="2DAC0204">
            <w:pPr>
              <w:jc w:val="center"/>
            </w:pPr>
            <w:r w:rsidRPr="2DAC0204">
              <w:rPr>
                <w:sz w:val="20"/>
                <w:szCs w:val="20"/>
              </w:rPr>
              <w:t>337</w:t>
            </w:r>
          </w:p>
        </w:tc>
        <w:tc>
          <w:tcPr>
            <w:tcW w:w="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11EC35" w14:textId="325E1C28" w:rsidR="2DAC0204" w:rsidRDefault="2DAC0204" w:rsidP="2DAC0204">
            <w:pPr>
              <w:jc w:val="center"/>
            </w:pPr>
            <w:r w:rsidRPr="2DAC0204">
              <w:rPr>
                <w:sz w:val="20"/>
                <w:szCs w:val="20"/>
              </w:rPr>
              <w:t>44.5%</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FEEEFC" w14:textId="544A0DFC" w:rsidR="2DAC0204" w:rsidRDefault="2DAC0204" w:rsidP="2DAC0204">
            <w:pPr>
              <w:jc w:val="center"/>
            </w:pPr>
            <w:r w:rsidRPr="2DAC0204">
              <w:rPr>
                <w:sz w:val="20"/>
                <w:szCs w:val="20"/>
              </w:rPr>
              <w:t>427</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BBF5E6" w14:textId="12C04B0C" w:rsidR="2DAC0204" w:rsidRDefault="2DAC0204" w:rsidP="2DAC0204">
            <w:pPr>
              <w:jc w:val="center"/>
            </w:pPr>
            <w:r w:rsidRPr="2DAC0204">
              <w:rPr>
                <w:sz w:val="20"/>
                <w:szCs w:val="20"/>
              </w:rPr>
              <w:t>47.6%</w:t>
            </w:r>
          </w:p>
        </w:tc>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381CB5" w14:textId="5D59A49F" w:rsidR="2DAC0204" w:rsidRDefault="2DAC0204" w:rsidP="2DAC0204">
            <w:pPr>
              <w:jc w:val="center"/>
            </w:pPr>
            <w:r w:rsidRPr="2DAC0204">
              <w:rPr>
                <w:color w:val="000000" w:themeColor="text1"/>
                <w:sz w:val="20"/>
                <w:szCs w:val="20"/>
              </w:rPr>
              <w:t>488</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524C4C" w14:textId="3E26743C" w:rsidR="2DAC0204" w:rsidRDefault="2DAC0204" w:rsidP="2DAC0204">
            <w:pPr>
              <w:jc w:val="center"/>
            </w:pPr>
            <w:r w:rsidRPr="2DAC0204">
              <w:rPr>
                <w:color w:val="000000" w:themeColor="text1"/>
                <w:sz w:val="20"/>
                <w:szCs w:val="20"/>
              </w:rPr>
              <w:t>51.6%</w:t>
            </w:r>
          </w:p>
        </w:tc>
      </w:tr>
      <w:tr w:rsidR="2DAC0204" w14:paraId="7E93AB4E" w14:textId="77777777" w:rsidTr="2DAC0204">
        <w:trPr>
          <w:trHeight w:val="345"/>
        </w:trPr>
        <w:tc>
          <w:tcPr>
            <w:tcW w:w="1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66DDFCC" w14:textId="225F20C5" w:rsidR="2DAC0204" w:rsidRDefault="2DAC0204" w:rsidP="2DAC0204">
            <w:r w:rsidRPr="2DAC0204">
              <w:rPr>
                <w:b/>
                <w:bCs/>
                <w:color w:val="000000" w:themeColor="text1"/>
                <w:sz w:val="20"/>
                <w:szCs w:val="20"/>
              </w:rPr>
              <w:t>Total</w:t>
            </w:r>
          </w:p>
        </w:tc>
        <w:tc>
          <w:tcPr>
            <w:tcW w:w="6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70AD7D13" w14:textId="4D34E49D" w:rsidR="2DAC0204" w:rsidRDefault="2DAC0204" w:rsidP="2DAC0204">
            <w:pPr>
              <w:jc w:val="center"/>
            </w:pPr>
            <w:r w:rsidRPr="2DAC0204">
              <w:rPr>
                <w:color w:val="000000" w:themeColor="text1"/>
                <w:sz w:val="20"/>
                <w:szCs w:val="20"/>
              </w:rPr>
              <w:t>330</w:t>
            </w:r>
          </w:p>
        </w:tc>
        <w:tc>
          <w:tcPr>
            <w:tcW w:w="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AC9DEEB" w14:textId="7D0DC95D" w:rsidR="2DAC0204" w:rsidRDefault="2DAC0204" w:rsidP="2DAC0204">
            <w:pPr>
              <w:jc w:val="center"/>
            </w:pPr>
            <w:r w:rsidRPr="2DAC0204">
              <w:rPr>
                <w:color w:val="000000" w:themeColor="text1"/>
                <w:sz w:val="20"/>
                <w:szCs w:val="20"/>
              </w:rPr>
              <w:t>100%</w:t>
            </w:r>
          </w:p>
        </w:tc>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63B1DF5" w14:textId="189FF1A1" w:rsidR="2DAC0204" w:rsidRDefault="2DAC0204" w:rsidP="2DAC0204">
            <w:pPr>
              <w:jc w:val="center"/>
            </w:pPr>
            <w:r w:rsidRPr="2DAC0204">
              <w:rPr>
                <w:color w:val="000000" w:themeColor="text1"/>
                <w:sz w:val="20"/>
                <w:szCs w:val="20"/>
              </w:rPr>
              <w:t>496</w:t>
            </w:r>
          </w:p>
        </w:tc>
        <w:tc>
          <w:tcPr>
            <w:tcW w:w="6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7778166" w14:textId="51CD2523" w:rsidR="2DAC0204" w:rsidRDefault="2DAC0204" w:rsidP="2DAC0204">
            <w:pPr>
              <w:jc w:val="center"/>
            </w:pPr>
            <w:r w:rsidRPr="2DAC0204">
              <w:rPr>
                <w:color w:val="000000" w:themeColor="text1"/>
                <w:sz w:val="20"/>
                <w:szCs w:val="20"/>
              </w:rPr>
              <w:t>100%</w:t>
            </w:r>
          </w:p>
        </w:tc>
        <w:tc>
          <w:tcPr>
            <w:tcW w:w="6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8FD174A" w14:textId="61DE1A3A" w:rsidR="2DAC0204" w:rsidRDefault="2DAC0204" w:rsidP="2DAC0204">
            <w:pPr>
              <w:jc w:val="center"/>
            </w:pPr>
            <w:r w:rsidRPr="2DAC0204">
              <w:rPr>
                <w:color w:val="000000" w:themeColor="text1"/>
                <w:sz w:val="20"/>
                <w:szCs w:val="20"/>
              </w:rPr>
              <w:t>757</w:t>
            </w:r>
          </w:p>
        </w:tc>
        <w:tc>
          <w:tcPr>
            <w:tcW w:w="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9A5E686" w14:textId="75578574" w:rsidR="2DAC0204" w:rsidRDefault="2DAC0204" w:rsidP="2DAC0204">
            <w:pPr>
              <w:jc w:val="center"/>
            </w:pPr>
            <w:r w:rsidRPr="2DAC0204">
              <w:rPr>
                <w:color w:val="000000" w:themeColor="text1"/>
                <w:sz w:val="20"/>
                <w:szCs w:val="20"/>
              </w:rPr>
              <w:t>100%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4B508581" w14:textId="76DF6907" w:rsidR="2DAC0204" w:rsidRDefault="2DAC0204" w:rsidP="2DAC0204">
            <w:pPr>
              <w:jc w:val="center"/>
            </w:pPr>
            <w:r w:rsidRPr="2DAC0204">
              <w:rPr>
                <w:color w:val="000000" w:themeColor="text1"/>
                <w:sz w:val="20"/>
                <w:szCs w:val="20"/>
              </w:rPr>
              <w:t>897</w:t>
            </w:r>
          </w:p>
        </w:tc>
        <w:tc>
          <w:tcPr>
            <w:tcW w:w="6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3260C8F" w14:textId="775411EC" w:rsidR="2DAC0204" w:rsidRDefault="2DAC0204" w:rsidP="2DAC0204">
            <w:pPr>
              <w:jc w:val="center"/>
            </w:pPr>
            <w:r w:rsidRPr="2DAC0204">
              <w:rPr>
                <w:color w:val="000000" w:themeColor="text1"/>
                <w:sz w:val="20"/>
                <w:szCs w:val="20"/>
              </w:rPr>
              <w:t>100%</w:t>
            </w:r>
          </w:p>
        </w:tc>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0CA78458" w14:textId="76D434FD" w:rsidR="2DAC0204" w:rsidRDefault="2DAC0204" w:rsidP="2DAC0204">
            <w:pPr>
              <w:jc w:val="center"/>
            </w:pPr>
            <w:r w:rsidRPr="2DAC0204">
              <w:rPr>
                <w:b/>
                <w:bCs/>
                <w:color w:val="000000" w:themeColor="text1"/>
                <w:sz w:val="20"/>
                <w:szCs w:val="20"/>
              </w:rPr>
              <w:t>946</w:t>
            </w:r>
          </w:p>
        </w:tc>
        <w:tc>
          <w:tcPr>
            <w:tcW w:w="7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3664DC3C" w14:textId="3613C0C2" w:rsidR="2DAC0204" w:rsidRDefault="2DAC0204" w:rsidP="2DAC0204">
            <w:pPr>
              <w:jc w:val="center"/>
            </w:pPr>
            <w:r w:rsidRPr="2DAC0204">
              <w:rPr>
                <w:b/>
                <w:bCs/>
                <w:color w:val="000000" w:themeColor="text1"/>
                <w:sz w:val="20"/>
                <w:szCs w:val="20"/>
              </w:rPr>
              <w:t>100.0%</w:t>
            </w:r>
            <w:r w:rsidRPr="2DAC0204">
              <w:rPr>
                <w:b/>
                <w:bCs/>
                <w:sz w:val="20"/>
                <w:szCs w:val="20"/>
              </w:rPr>
              <w:t xml:space="preserve"> </w:t>
            </w:r>
          </w:p>
        </w:tc>
      </w:tr>
    </w:tbl>
    <w:p w14:paraId="07EDAC80" w14:textId="77777777" w:rsidR="00FD759A" w:rsidRDefault="00FD759A" w:rsidP="2DAC0204">
      <w:pPr>
        <w:rPr>
          <w:b/>
          <w:bCs/>
          <w:sz w:val="20"/>
          <w:szCs w:val="20"/>
        </w:rPr>
      </w:pPr>
    </w:p>
    <w:p w14:paraId="64FBCB0B" w14:textId="77777777" w:rsidR="00FD759A" w:rsidRDefault="00FD759A" w:rsidP="2DAC0204">
      <w:pPr>
        <w:rPr>
          <w:b/>
          <w:bCs/>
          <w:sz w:val="20"/>
          <w:szCs w:val="20"/>
        </w:rPr>
      </w:pPr>
    </w:p>
    <w:p w14:paraId="07334579" w14:textId="77777777" w:rsidR="00FD759A" w:rsidRDefault="00FD759A" w:rsidP="2DAC0204">
      <w:pPr>
        <w:rPr>
          <w:b/>
          <w:bCs/>
          <w:sz w:val="20"/>
          <w:szCs w:val="20"/>
        </w:rPr>
      </w:pPr>
    </w:p>
    <w:p w14:paraId="039A1397" w14:textId="77777777" w:rsidR="00FD759A" w:rsidRDefault="00FD759A" w:rsidP="2DAC0204">
      <w:pPr>
        <w:rPr>
          <w:b/>
          <w:bCs/>
          <w:sz w:val="20"/>
          <w:szCs w:val="20"/>
        </w:rPr>
      </w:pPr>
    </w:p>
    <w:p w14:paraId="7416D830" w14:textId="77777777" w:rsidR="00FD759A" w:rsidRDefault="00FD759A" w:rsidP="2DAC0204">
      <w:pPr>
        <w:rPr>
          <w:b/>
          <w:bCs/>
          <w:sz w:val="20"/>
          <w:szCs w:val="20"/>
        </w:rPr>
      </w:pPr>
    </w:p>
    <w:p w14:paraId="1CD54291" w14:textId="77777777" w:rsidR="00FD759A" w:rsidRDefault="00FD759A" w:rsidP="2DAC0204">
      <w:pPr>
        <w:rPr>
          <w:b/>
          <w:bCs/>
          <w:sz w:val="20"/>
          <w:szCs w:val="20"/>
        </w:rPr>
      </w:pPr>
    </w:p>
    <w:p w14:paraId="6A3DE1DC" w14:textId="77777777" w:rsidR="00FD759A" w:rsidRDefault="00FD759A" w:rsidP="2DAC0204">
      <w:pPr>
        <w:rPr>
          <w:b/>
          <w:bCs/>
          <w:sz w:val="20"/>
          <w:szCs w:val="20"/>
        </w:rPr>
      </w:pPr>
    </w:p>
    <w:p w14:paraId="414DF797" w14:textId="77777777" w:rsidR="00FD759A" w:rsidRDefault="00FD759A" w:rsidP="2DAC0204">
      <w:pPr>
        <w:rPr>
          <w:b/>
          <w:bCs/>
          <w:sz w:val="20"/>
          <w:szCs w:val="20"/>
        </w:rPr>
      </w:pPr>
    </w:p>
    <w:p w14:paraId="5748FB66" w14:textId="77777777" w:rsidR="00FD759A" w:rsidRDefault="00FD759A" w:rsidP="2DAC0204">
      <w:pPr>
        <w:rPr>
          <w:b/>
          <w:bCs/>
          <w:sz w:val="20"/>
          <w:szCs w:val="20"/>
        </w:rPr>
      </w:pPr>
    </w:p>
    <w:p w14:paraId="7ADCEEB1" w14:textId="54976459" w:rsidR="00FD759A" w:rsidRPr="00FD759A" w:rsidRDefault="00FD759A" w:rsidP="00FD759A">
      <w:pPr>
        <w:spacing w:before="1" w:line="324" w:lineRule="auto"/>
        <w:ind w:right="325"/>
      </w:pPr>
      <w:r>
        <w:rPr>
          <w:b/>
          <w:bCs/>
          <w:sz w:val="20"/>
          <w:szCs w:val="20"/>
        </w:rPr>
        <w:lastRenderedPageBreak/>
        <w:t xml:space="preserve">Figure </w:t>
      </w:r>
      <w:r w:rsidR="00AD7B5A">
        <w:rPr>
          <w:b/>
          <w:bCs/>
          <w:sz w:val="20"/>
          <w:szCs w:val="20"/>
        </w:rPr>
        <w:t>7</w:t>
      </w:r>
      <w:r w:rsidRPr="2DAC0204">
        <w:rPr>
          <w:b/>
          <w:bCs/>
          <w:sz w:val="20"/>
          <w:szCs w:val="20"/>
        </w:rPr>
        <w:t>. Form of reporting by all reporting parties over time</w:t>
      </w:r>
    </w:p>
    <w:p w14:paraId="65ED2F46" w14:textId="6568FE39" w:rsidR="00FF6237" w:rsidRDefault="00FD759A" w:rsidP="2DAC0204">
      <w:pPr>
        <w:rPr>
          <w:b/>
          <w:bCs/>
          <w:sz w:val="20"/>
          <w:szCs w:val="20"/>
        </w:rPr>
      </w:pPr>
      <w:r w:rsidRPr="00FD759A">
        <w:rPr>
          <w:b/>
          <w:bCs/>
          <w:noProof/>
          <w:sz w:val="20"/>
          <w:szCs w:val="20"/>
        </w:rPr>
        <w:drawing>
          <wp:inline distT="0" distB="0" distL="0" distR="0" wp14:anchorId="5B848C6E" wp14:editId="27BCA9F6">
            <wp:extent cx="5301990" cy="4217504"/>
            <wp:effectExtent l="0" t="0" r="13335" b="12065"/>
            <wp:docPr id="1685190945" name="Chart 1" descr="Line chart of the trends in proportion of anonymous reporting from 2019/20 to 2023/24, showing a reduction in anonymous reporting.">
              <a:extLst xmlns:a="http://schemas.openxmlformats.org/drawingml/2006/main">
                <a:ext uri="{FF2B5EF4-FFF2-40B4-BE49-F238E27FC236}">
                  <a16:creationId xmlns:a16="http://schemas.microsoft.com/office/drawing/2014/main" id="{E58EE418-FEAC-5E0F-0D67-36A9896B5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3097BD5" w14:textId="77777777" w:rsidR="00FD759A" w:rsidRPr="00FF6237" w:rsidRDefault="00FD759A" w:rsidP="2DAC0204">
      <w:pPr>
        <w:rPr>
          <w:b/>
          <w:bCs/>
          <w:sz w:val="20"/>
          <w:szCs w:val="20"/>
        </w:rPr>
      </w:pPr>
    </w:p>
    <w:p w14:paraId="09F22B78" w14:textId="18F7971D" w:rsidR="00FF6237" w:rsidRPr="00FF6237" w:rsidRDefault="5B846186" w:rsidP="2DAC0204">
      <w:r w:rsidRPr="2DAC0204">
        <w:rPr>
          <w:b/>
          <w:bCs/>
          <w:sz w:val="20"/>
          <w:szCs w:val="20"/>
        </w:rPr>
        <w:t xml:space="preserve">Table </w:t>
      </w:r>
      <w:r w:rsidR="201B1FE4" w:rsidRPr="2DAC0204">
        <w:rPr>
          <w:b/>
          <w:bCs/>
          <w:sz w:val="20"/>
          <w:szCs w:val="20"/>
        </w:rPr>
        <w:t>6</w:t>
      </w:r>
      <w:r w:rsidRPr="2DAC0204">
        <w:rPr>
          <w:b/>
          <w:bCs/>
          <w:sz w:val="20"/>
          <w:szCs w:val="20"/>
        </w:rPr>
        <w:t>. Reason(s) given for reporting anonymously 2023-24</w:t>
      </w:r>
    </w:p>
    <w:tbl>
      <w:tblPr>
        <w:tblW w:w="0" w:type="auto"/>
        <w:tblLayout w:type="fixed"/>
        <w:tblLook w:val="01E0" w:firstRow="1" w:lastRow="1" w:firstColumn="1" w:lastColumn="1" w:noHBand="0" w:noVBand="0"/>
      </w:tblPr>
      <w:tblGrid>
        <w:gridCol w:w="7334"/>
        <w:gridCol w:w="953"/>
        <w:gridCol w:w="897"/>
      </w:tblGrid>
      <w:tr w:rsidR="2DAC0204" w14:paraId="57E5DEDD"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236A7325" w14:textId="68D1A3D7" w:rsidR="2DAC0204" w:rsidRDefault="2DAC0204" w:rsidP="2DAC0204">
            <w:pPr>
              <w:spacing w:before="73" w:line="257" w:lineRule="auto"/>
              <w:ind w:left="113"/>
              <w:jc w:val="center"/>
            </w:pPr>
            <w:r w:rsidRPr="2DAC0204">
              <w:rPr>
                <w:b/>
                <w:bCs/>
                <w:color w:val="000000" w:themeColor="text1"/>
                <w:sz w:val="20"/>
                <w:szCs w:val="20"/>
              </w:rPr>
              <w:t>Reason</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ECAF1D3" w14:textId="1538F89A" w:rsidR="2DAC0204" w:rsidRDefault="2DAC0204" w:rsidP="2DAC0204">
            <w:pPr>
              <w:spacing w:before="73"/>
              <w:ind w:left="113"/>
              <w:jc w:val="center"/>
            </w:pPr>
            <w:r w:rsidRPr="2DAC0204">
              <w:rPr>
                <w:b/>
                <w:bCs/>
                <w:color w:val="000000" w:themeColor="text1"/>
                <w:sz w:val="20"/>
                <w:szCs w:val="20"/>
              </w:rPr>
              <w:t>Count</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26A30802" w14:textId="1620818F" w:rsidR="2DAC0204" w:rsidRDefault="2DAC0204" w:rsidP="2DAC0204">
            <w:pPr>
              <w:spacing w:before="73"/>
              <w:ind w:left="113"/>
              <w:jc w:val="center"/>
            </w:pPr>
            <w:r w:rsidRPr="2DAC0204">
              <w:rPr>
                <w:b/>
                <w:bCs/>
                <w:color w:val="000000" w:themeColor="text1"/>
                <w:sz w:val="20"/>
                <w:szCs w:val="20"/>
              </w:rPr>
              <w:t>%</w:t>
            </w:r>
          </w:p>
        </w:tc>
      </w:tr>
      <w:tr w:rsidR="2DAC0204" w14:paraId="359F213B"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A3BE00A" w14:textId="1D5E2699" w:rsidR="2DAC0204" w:rsidRDefault="2DAC0204" w:rsidP="2DAC0204">
            <w:pPr>
              <w:spacing w:before="73"/>
              <w:ind w:left="113"/>
            </w:pPr>
            <w:r w:rsidRPr="2DAC0204">
              <w:rPr>
                <w:b/>
                <w:bCs/>
                <w:color w:val="000000" w:themeColor="text1"/>
                <w:sz w:val="20"/>
                <w:szCs w:val="20"/>
              </w:rPr>
              <w:t>Not answered</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1A2CBD1" w14:textId="347A9CA7" w:rsidR="2DAC0204" w:rsidRDefault="2DAC0204" w:rsidP="2DAC0204">
            <w:pPr>
              <w:spacing w:before="73"/>
              <w:ind w:left="113"/>
              <w:jc w:val="center"/>
            </w:pPr>
            <w:r w:rsidRPr="2DAC0204">
              <w:rPr>
                <w:color w:val="000000" w:themeColor="text1"/>
                <w:sz w:val="20"/>
                <w:szCs w:val="20"/>
              </w:rPr>
              <w:t>468</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00A5A55" w14:textId="069FE6A0" w:rsidR="2DAC0204" w:rsidRDefault="2DAC0204" w:rsidP="2DAC0204">
            <w:pPr>
              <w:spacing w:before="73"/>
              <w:ind w:left="113"/>
              <w:jc w:val="center"/>
            </w:pPr>
            <w:r w:rsidRPr="2DAC0204">
              <w:rPr>
                <w:color w:val="000000" w:themeColor="text1"/>
                <w:sz w:val="20"/>
                <w:szCs w:val="20"/>
              </w:rPr>
              <w:t>24.2%</w:t>
            </w:r>
          </w:p>
        </w:tc>
      </w:tr>
      <w:tr w:rsidR="2DAC0204" w14:paraId="785E7734"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69C472F" w14:textId="0EC93B18" w:rsidR="2DAC0204" w:rsidRDefault="2DAC0204" w:rsidP="2DAC0204">
            <w:pPr>
              <w:spacing w:before="73"/>
              <w:ind w:left="113"/>
            </w:pPr>
            <w:r w:rsidRPr="2DAC0204">
              <w:rPr>
                <w:b/>
                <w:bCs/>
                <w:color w:val="000000" w:themeColor="text1"/>
                <w:sz w:val="20"/>
                <w:szCs w:val="20"/>
              </w:rPr>
              <w:t>I'm worried about retaliation</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D4324FC" w14:textId="2ECC6626" w:rsidR="2DAC0204" w:rsidRDefault="2DAC0204" w:rsidP="2DAC0204">
            <w:pPr>
              <w:spacing w:before="73"/>
              <w:ind w:left="113"/>
              <w:jc w:val="center"/>
            </w:pPr>
            <w:r w:rsidRPr="2DAC0204">
              <w:rPr>
                <w:color w:val="000000" w:themeColor="text1"/>
                <w:sz w:val="20"/>
                <w:szCs w:val="20"/>
              </w:rPr>
              <w:t>283</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76C8BF9" w14:textId="722339FB" w:rsidR="2DAC0204" w:rsidRDefault="2DAC0204" w:rsidP="2DAC0204">
            <w:pPr>
              <w:spacing w:before="73"/>
              <w:ind w:left="113"/>
              <w:jc w:val="center"/>
            </w:pPr>
            <w:r w:rsidRPr="2DAC0204">
              <w:rPr>
                <w:color w:val="000000" w:themeColor="text1"/>
                <w:sz w:val="20"/>
                <w:szCs w:val="20"/>
              </w:rPr>
              <w:t>14.6%</w:t>
            </w:r>
          </w:p>
        </w:tc>
      </w:tr>
      <w:tr w:rsidR="2DAC0204" w14:paraId="67E74E54"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C7BBEA8" w14:textId="4B1E6688" w:rsidR="2DAC0204" w:rsidRDefault="2DAC0204" w:rsidP="2DAC0204">
            <w:pPr>
              <w:spacing w:before="73"/>
              <w:ind w:left="113"/>
            </w:pPr>
            <w:r w:rsidRPr="2DAC0204">
              <w:rPr>
                <w:b/>
                <w:bCs/>
                <w:color w:val="000000" w:themeColor="text1"/>
                <w:sz w:val="20"/>
                <w:szCs w:val="20"/>
              </w:rPr>
              <w:t>Nothing would be done if I made a complaint</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265D6E" w14:textId="3E2E4E5C" w:rsidR="2DAC0204" w:rsidRDefault="2DAC0204" w:rsidP="2DAC0204">
            <w:pPr>
              <w:spacing w:before="73"/>
              <w:ind w:left="113"/>
              <w:jc w:val="center"/>
            </w:pPr>
            <w:r w:rsidRPr="2DAC0204">
              <w:rPr>
                <w:color w:val="000000" w:themeColor="text1"/>
                <w:sz w:val="20"/>
                <w:szCs w:val="20"/>
              </w:rPr>
              <w:t>189</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7EBC4B5" w14:textId="7FEBBC12" w:rsidR="2DAC0204" w:rsidRDefault="2DAC0204" w:rsidP="2DAC0204">
            <w:pPr>
              <w:spacing w:before="73"/>
              <w:ind w:left="113"/>
              <w:jc w:val="center"/>
            </w:pPr>
            <w:r w:rsidRPr="2DAC0204">
              <w:rPr>
                <w:color w:val="000000" w:themeColor="text1"/>
                <w:sz w:val="20"/>
                <w:szCs w:val="20"/>
              </w:rPr>
              <w:t>9.8%</w:t>
            </w:r>
          </w:p>
        </w:tc>
      </w:tr>
      <w:tr w:rsidR="2DAC0204" w14:paraId="27A91170"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FD83EF6" w14:textId="7F647052" w:rsidR="2DAC0204" w:rsidRDefault="2DAC0204" w:rsidP="2DAC0204">
            <w:pPr>
              <w:spacing w:before="73"/>
              <w:ind w:left="113"/>
            </w:pPr>
            <w:r w:rsidRPr="2DAC0204">
              <w:rPr>
                <w:b/>
                <w:bCs/>
                <w:color w:val="000000" w:themeColor="text1"/>
                <w:sz w:val="20"/>
                <w:szCs w:val="20"/>
              </w:rPr>
              <w:t>I’ve concerns it might affect my current/future career</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5D3814A" w14:textId="34F01690" w:rsidR="2DAC0204" w:rsidRDefault="2DAC0204" w:rsidP="2DAC0204">
            <w:pPr>
              <w:spacing w:before="73"/>
              <w:ind w:left="113"/>
              <w:jc w:val="center"/>
            </w:pPr>
            <w:r w:rsidRPr="2DAC0204">
              <w:rPr>
                <w:color w:val="000000" w:themeColor="text1"/>
                <w:sz w:val="20"/>
                <w:szCs w:val="20"/>
              </w:rPr>
              <w:t>165</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10B3325" w14:textId="1DE92109" w:rsidR="2DAC0204" w:rsidRDefault="2DAC0204" w:rsidP="2DAC0204">
            <w:pPr>
              <w:spacing w:before="73"/>
              <w:ind w:left="113"/>
              <w:jc w:val="center"/>
            </w:pPr>
            <w:r w:rsidRPr="2DAC0204">
              <w:rPr>
                <w:color w:val="000000" w:themeColor="text1"/>
                <w:sz w:val="20"/>
                <w:szCs w:val="20"/>
              </w:rPr>
              <w:t>8.5%</w:t>
            </w:r>
          </w:p>
        </w:tc>
      </w:tr>
      <w:tr w:rsidR="2DAC0204" w14:paraId="3D9F86FC"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A09289" w14:textId="32C415C4" w:rsidR="2DAC0204" w:rsidRDefault="2DAC0204" w:rsidP="2DAC0204">
            <w:pPr>
              <w:spacing w:before="73"/>
              <w:ind w:left="113"/>
            </w:pPr>
            <w:r w:rsidRPr="2DAC0204">
              <w:rPr>
                <w:b/>
                <w:bCs/>
                <w:color w:val="000000" w:themeColor="text1"/>
                <w:sz w:val="20"/>
                <w:szCs w:val="20"/>
              </w:rPr>
              <w:t>I’m worried about being called a troublemaker</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037FA9A" w14:textId="0F6F3187" w:rsidR="2DAC0204" w:rsidRDefault="2DAC0204" w:rsidP="2DAC0204">
            <w:pPr>
              <w:spacing w:before="73"/>
              <w:ind w:left="113"/>
              <w:jc w:val="center"/>
            </w:pPr>
            <w:r w:rsidRPr="2DAC0204">
              <w:rPr>
                <w:color w:val="000000" w:themeColor="text1"/>
                <w:sz w:val="20"/>
                <w:szCs w:val="20"/>
              </w:rPr>
              <w:t>157</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D55E7C4" w14:textId="67F3AFB3" w:rsidR="2DAC0204" w:rsidRDefault="2DAC0204" w:rsidP="2DAC0204">
            <w:pPr>
              <w:spacing w:before="73"/>
              <w:ind w:left="113"/>
              <w:jc w:val="center"/>
            </w:pPr>
            <w:r w:rsidRPr="2DAC0204">
              <w:rPr>
                <w:color w:val="000000" w:themeColor="text1"/>
                <w:sz w:val="20"/>
                <w:szCs w:val="20"/>
              </w:rPr>
              <w:t>8.1%</w:t>
            </w:r>
          </w:p>
        </w:tc>
      </w:tr>
      <w:tr w:rsidR="2DAC0204" w14:paraId="51D29374"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01972EC" w14:textId="529A6414" w:rsidR="2DAC0204" w:rsidRDefault="2DAC0204" w:rsidP="2DAC0204">
            <w:pPr>
              <w:spacing w:before="73"/>
              <w:ind w:left="113"/>
            </w:pPr>
            <w:r w:rsidRPr="2DAC0204">
              <w:rPr>
                <w:b/>
                <w:bCs/>
                <w:color w:val="000000" w:themeColor="text1"/>
                <w:sz w:val="20"/>
                <w:szCs w:val="20"/>
              </w:rPr>
              <w:t xml:space="preserve">I'm worried that </w:t>
            </w:r>
            <w:bookmarkStart w:id="20" w:name="_Int_jlwz1tCY"/>
            <w:r w:rsidRPr="2DAC0204">
              <w:rPr>
                <w:b/>
                <w:bCs/>
                <w:color w:val="000000" w:themeColor="text1"/>
                <w:sz w:val="20"/>
                <w:szCs w:val="20"/>
              </w:rPr>
              <w:t>there’d</w:t>
            </w:r>
            <w:bookmarkEnd w:id="20"/>
            <w:r w:rsidRPr="2DAC0204">
              <w:rPr>
                <w:b/>
                <w:bCs/>
                <w:color w:val="000000" w:themeColor="text1"/>
                <w:sz w:val="20"/>
                <w:szCs w:val="20"/>
              </w:rPr>
              <w:t xml:space="preserve"> be repercussions in my social circle</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2410C6B" w14:textId="64556AB8" w:rsidR="2DAC0204" w:rsidRDefault="2DAC0204" w:rsidP="2DAC0204">
            <w:pPr>
              <w:spacing w:before="73"/>
              <w:ind w:left="113"/>
              <w:jc w:val="center"/>
            </w:pPr>
            <w:r w:rsidRPr="2DAC0204">
              <w:rPr>
                <w:color w:val="000000" w:themeColor="text1"/>
                <w:sz w:val="20"/>
                <w:szCs w:val="20"/>
              </w:rPr>
              <w:t>128</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7BBFD9" w14:textId="4433E546" w:rsidR="2DAC0204" w:rsidRDefault="2DAC0204" w:rsidP="2DAC0204">
            <w:pPr>
              <w:spacing w:before="73"/>
              <w:ind w:left="113"/>
              <w:jc w:val="center"/>
            </w:pPr>
            <w:r w:rsidRPr="2DAC0204">
              <w:rPr>
                <w:color w:val="000000" w:themeColor="text1"/>
                <w:sz w:val="20"/>
                <w:szCs w:val="20"/>
              </w:rPr>
              <w:t>6.6%</w:t>
            </w:r>
          </w:p>
        </w:tc>
      </w:tr>
      <w:tr w:rsidR="2DAC0204" w14:paraId="7E417938"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5BD6027" w14:textId="7D26C824" w:rsidR="2DAC0204" w:rsidRDefault="2DAC0204" w:rsidP="2DAC0204">
            <w:pPr>
              <w:spacing w:before="73"/>
              <w:ind w:left="113"/>
            </w:pPr>
            <w:r w:rsidRPr="2DAC0204">
              <w:rPr>
                <w:b/>
                <w:bCs/>
                <w:color w:val="000000" w:themeColor="text1"/>
                <w:sz w:val="20"/>
                <w:szCs w:val="20"/>
              </w:rPr>
              <w:t xml:space="preserve">I'm worried that I </w:t>
            </w:r>
            <w:bookmarkStart w:id="21" w:name="_Int_DM9oQGvo"/>
            <w:r w:rsidRPr="2DAC0204">
              <w:rPr>
                <w:b/>
                <w:bCs/>
                <w:color w:val="000000" w:themeColor="text1"/>
                <w:sz w:val="20"/>
                <w:szCs w:val="20"/>
              </w:rPr>
              <w:t>won’t</w:t>
            </w:r>
            <w:bookmarkEnd w:id="21"/>
            <w:r w:rsidRPr="2DAC0204">
              <w:rPr>
                <w:b/>
                <w:bCs/>
                <w:color w:val="000000" w:themeColor="text1"/>
                <w:sz w:val="20"/>
                <w:szCs w:val="20"/>
              </w:rPr>
              <w:t xml:space="preserve"> be believed</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AAF19B2" w14:textId="189B01C2" w:rsidR="2DAC0204" w:rsidRDefault="2DAC0204" w:rsidP="2DAC0204">
            <w:pPr>
              <w:spacing w:before="73"/>
              <w:ind w:left="113"/>
              <w:jc w:val="center"/>
            </w:pPr>
            <w:r w:rsidRPr="2DAC0204">
              <w:rPr>
                <w:color w:val="000000" w:themeColor="text1"/>
                <w:sz w:val="20"/>
                <w:szCs w:val="20"/>
              </w:rPr>
              <w:t>115</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9FCD98D" w14:textId="0C05FF9A" w:rsidR="2DAC0204" w:rsidRDefault="2DAC0204" w:rsidP="2DAC0204">
            <w:pPr>
              <w:spacing w:before="73"/>
              <w:ind w:left="113"/>
              <w:jc w:val="center"/>
            </w:pPr>
            <w:r w:rsidRPr="2DAC0204">
              <w:rPr>
                <w:color w:val="000000" w:themeColor="text1"/>
                <w:sz w:val="20"/>
                <w:szCs w:val="20"/>
              </w:rPr>
              <w:t>6.0%</w:t>
            </w:r>
          </w:p>
        </w:tc>
      </w:tr>
      <w:tr w:rsidR="2DAC0204" w14:paraId="0C0D3148"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59E4801" w14:textId="066953CC" w:rsidR="2DAC0204" w:rsidRDefault="2DAC0204" w:rsidP="2DAC0204">
            <w:pPr>
              <w:spacing w:before="73"/>
              <w:ind w:left="113"/>
            </w:pPr>
            <w:r w:rsidRPr="2DAC0204">
              <w:rPr>
                <w:b/>
                <w:bCs/>
                <w:color w:val="000000" w:themeColor="text1"/>
                <w:sz w:val="20"/>
                <w:szCs w:val="20"/>
              </w:rPr>
              <w:t xml:space="preserve">I reported it to someone at the University but they </w:t>
            </w:r>
            <w:bookmarkStart w:id="22" w:name="_Int_PjUQi1VI"/>
            <w:r w:rsidRPr="2DAC0204">
              <w:rPr>
                <w:b/>
                <w:bCs/>
                <w:color w:val="000000" w:themeColor="text1"/>
                <w:sz w:val="20"/>
                <w:szCs w:val="20"/>
              </w:rPr>
              <w:t>didn’t</w:t>
            </w:r>
            <w:bookmarkEnd w:id="22"/>
            <w:r w:rsidRPr="2DAC0204">
              <w:rPr>
                <w:b/>
                <w:bCs/>
                <w:color w:val="000000" w:themeColor="text1"/>
                <w:sz w:val="20"/>
                <w:szCs w:val="20"/>
              </w:rPr>
              <w:t xml:space="preserve"> take it seriously</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0E1DA1B" w14:textId="719EB0A3" w:rsidR="2DAC0204" w:rsidRDefault="2DAC0204" w:rsidP="2DAC0204">
            <w:pPr>
              <w:spacing w:before="73"/>
              <w:ind w:left="113"/>
              <w:jc w:val="center"/>
            </w:pPr>
            <w:r w:rsidRPr="2DAC0204">
              <w:rPr>
                <w:color w:val="000000" w:themeColor="text1"/>
                <w:sz w:val="20"/>
                <w:szCs w:val="20"/>
              </w:rPr>
              <w:t>76</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F2E15C4" w14:textId="606C3F96" w:rsidR="2DAC0204" w:rsidRDefault="2DAC0204" w:rsidP="2DAC0204">
            <w:pPr>
              <w:spacing w:before="73"/>
              <w:ind w:left="113"/>
              <w:jc w:val="center"/>
            </w:pPr>
            <w:r w:rsidRPr="2DAC0204">
              <w:rPr>
                <w:color w:val="000000" w:themeColor="text1"/>
                <w:sz w:val="20"/>
                <w:szCs w:val="20"/>
              </w:rPr>
              <w:t>3.9%</w:t>
            </w:r>
          </w:p>
        </w:tc>
      </w:tr>
      <w:tr w:rsidR="2DAC0204" w14:paraId="78C6E215"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53EC472" w14:textId="1FB322A3" w:rsidR="2DAC0204" w:rsidRDefault="2DAC0204" w:rsidP="2DAC0204">
            <w:pPr>
              <w:spacing w:before="73"/>
              <w:ind w:left="113"/>
            </w:pPr>
            <w:r w:rsidRPr="2DAC0204">
              <w:rPr>
                <w:b/>
                <w:bCs/>
                <w:color w:val="000000" w:themeColor="text1"/>
                <w:sz w:val="20"/>
                <w:szCs w:val="20"/>
              </w:rPr>
              <w:t>Other</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B6F8A57" w14:textId="0AB045FB" w:rsidR="2DAC0204" w:rsidRDefault="2DAC0204" w:rsidP="2DAC0204">
            <w:pPr>
              <w:spacing w:before="73"/>
              <w:ind w:left="113"/>
              <w:jc w:val="center"/>
            </w:pPr>
            <w:r w:rsidRPr="2DAC0204">
              <w:rPr>
                <w:color w:val="000000" w:themeColor="text1"/>
                <w:sz w:val="20"/>
                <w:szCs w:val="20"/>
              </w:rPr>
              <w:t>64</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B4DB248" w14:textId="5CF92E50" w:rsidR="2DAC0204" w:rsidRDefault="2DAC0204" w:rsidP="2DAC0204">
            <w:pPr>
              <w:spacing w:before="73"/>
              <w:ind w:left="113"/>
              <w:jc w:val="center"/>
            </w:pPr>
            <w:r w:rsidRPr="2DAC0204">
              <w:rPr>
                <w:color w:val="000000" w:themeColor="text1"/>
                <w:sz w:val="20"/>
                <w:szCs w:val="20"/>
              </w:rPr>
              <w:t>3.3%</w:t>
            </w:r>
          </w:p>
        </w:tc>
      </w:tr>
      <w:tr w:rsidR="2DAC0204" w14:paraId="360E2086"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826BF9B" w14:textId="76230DCD" w:rsidR="2DAC0204" w:rsidRDefault="2DAC0204" w:rsidP="2DAC0204">
            <w:pPr>
              <w:spacing w:before="73"/>
              <w:ind w:left="113"/>
            </w:pPr>
            <w:r w:rsidRPr="2DAC0204">
              <w:rPr>
                <w:b/>
                <w:bCs/>
                <w:color w:val="000000" w:themeColor="text1"/>
                <w:sz w:val="20"/>
                <w:szCs w:val="20"/>
              </w:rPr>
              <w:t xml:space="preserve">I </w:t>
            </w:r>
            <w:bookmarkStart w:id="23" w:name="_Int_IwnfYAjl"/>
            <w:r w:rsidRPr="2DAC0204">
              <w:rPr>
                <w:b/>
                <w:bCs/>
                <w:color w:val="000000" w:themeColor="text1"/>
                <w:sz w:val="20"/>
                <w:szCs w:val="20"/>
              </w:rPr>
              <w:t>can’t</w:t>
            </w:r>
            <w:bookmarkEnd w:id="23"/>
            <w:r w:rsidRPr="2DAC0204">
              <w:rPr>
                <w:b/>
                <w:bCs/>
                <w:color w:val="000000" w:themeColor="text1"/>
                <w:sz w:val="20"/>
                <w:szCs w:val="20"/>
              </w:rPr>
              <w:t xml:space="preserve"> prove the behaviour took place</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C70EA84" w14:textId="3FEF9EF3" w:rsidR="2DAC0204" w:rsidRDefault="2DAC0204" w:rsidP="2DAC0204">
            <w:pPr>
              <w:spacing w:before="73"/>
              <w:ind w:left="113"/>
              <w:jc w:val="center"/>
            </w:pPr>
            <w:r w:rsidRPr="2DAC0204">
              <w:rPr>
                <w:color w:val="000000" w:themeColor="text1"/>
                <w:sz w:val="20"/>
                <w:szCs w:val="20"/>
              </w:rPr>
              <w:t>50</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6EEEBE4" w14:textId="0F3413DB" w:rsidR="2DAC0204" w:rsidRDefault="2DAC0204" w:rsidP="2DAC0204">
            <w:pPr>
              <w:spacing w:before="73"/>
              <w:ind w:left="113"/>
              <w:jc w:val="center"/>
            </w:pPr>
            <w:r w:rsidRPr="2DAC0204">
              <w:rPr>
                <w:color w:val="000000" w:themeColor="text1"/>
                <w:sz w:val="20"/>
                <w:szCs w:val="20"/>
              </w:rPr>
              <w:t>2.6%</w:t>
            </w:r>
          </w:p>
        </w:tc>
      </w:tr>
      <w:tr w:rsidR="2DAC0204" w14:paraId="663A8552"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792A770" w14:textId="6981F768" w:rsidR="2DAC0204" w:rsidRDefault="2DAC0204" w:rsidP="2DAC0204">
            <w:pPr>
              <w:spacing w:before="73"/>
              <w:ind w:left="113"/>
            </w:pPr>
            <w:r w:rsidRPr="2DAC0204">
              <w:rPr>
                <w:b/>
                <w:bCs/>
                <w:color w:val="000000" w:themeColor="text1"/>
                <w:sz w:val="20"/>
                <w:szCs w:val="20"/>
              </w:rPr>
              <w:t xml:space="preserve">I </w:t>
            </w:r>
            <w:bookmarkStart w:id="24" w:name="_Int_Ny95JZPj"/>
            <w:r w:rsidRPr="2DAC0204">
              <w:rPr>
                <w:b/>
                <w:bCs/>
                <w:color w:val="000000" w:themeColor="text1"/>
                <w:sz w:val="20"/>
                <w:szCs w:val="20"/>
              </w:rPr>
              <w:t>don't</w:t>
            </w:r>
            <w:bookmarkEnd w:id="24"/>
            <w:r w:rsidRPr="2DAC0204">
              <w:rPr>
                <w:b/>
                <w:bCs/>
                <w:color w:val="000000" w:themeColor="text1"/>
                <w:sz w:val="20"/>
                <w:szCs w:val="20"/>
              </w:rPr>
              <w:t xml:space="preserve"> want to get anyone into trouble</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6622A8A" w14:textId="6FB69CFB" w:rsidR="2DAC0204" w:rsidRDefault="2DAC0204" w:rsidP="2DAC0204">
            <w:pPr>
              <w:spacing w:before="73"/>
              <w:ind w:left="113"/>
              <w:jc w:val="center"/>
            </w:pPr>
            <w:r w:rsidRPr="2DAC0204">
              <w:rPr>
                <w:color w:val="000000" w:themeColor="text1"/>
                <w:sz w:val="20"/>
                <w:szCs w:val="20"/>
              </w:rPr>
              <w:t>47</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79697C5" w14:textId="06437A48" w:rsidR="2DAC0204" w:rsidRDefault="2DAC0204" w:rsidP="2DAC0204">
            <w:pPr>
              <w:spacing w:before="73"/>
              <w:ind w:left="113"/>
              <w:jc w:val="center"/>
            </w:pPr>
            <w:r w:rsidRPr="2DAC0204">
              <w:rPr>
                <w:color w:val="000000" w:themeColor="text1"/>
                <w:sz w:val="20"/>
                <w:szCs w:val="20"/>
              </w:rPr>
              <w:t>2.4%</w:t>
            </w:r>
          </w:p>
        </w:tc>
      </w:tr>
      <w:tr w:rsidR="2DAC0204" w14:paraId="186CC191"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066F2BD" w14:textId="58343050" w:rsidR="2DAC0204" w:rsidRDefault="2DAC0204" w:rsidP="2DAC0204">
            <w:pPr>
              <w:spacing w:before="73"/>
              <w:ind w:left="113"/>
            </w:pPr>
            <w:r w:rsidRPr="2DAC0204">
              <w:rPr>
                <w:b/>
                <w:bCs/>
                <w:color w:val="000000" w:themeColor="text1"/>
                <w:sz w:val="20"/>
                <w:szCs w:val="20"/>
              </w:rPr>
              <w:t xml:space="preserve">I </w:t>
            </w:r>
            <w:bookmarkStart w:id="25" w:name="_Int_plIagf6V"/>
            <w:r w:rsidRPr="2DAC0204">
              <w:rPr>
                <w:b/>
                <w:bCs/>
                <w:color w:val="000000" w:themeColor="text1"/>
                <w:sz w:val="20"/>
                <w:szCs w:val="20"/>
              </w:rPr>
              <w:t>don't</w:t>
            </w:r>
            <w:bookmarkEnd w:id="25"/>
            <w:r w:rsidRPr="2DAC0204">
              <w:rPr>
                <w:b/>
                <w:bCs/>
                <w:color w:val="000000" w:themeColor="text1"/>
                <w:sz w:val="20"/>
                <w:szCs w:val="20"/>
              </w:rPr>
              <w:t xml:space="preserve"> know how to make a complaint</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A1063B8" w14:textId="40B550B3" w:rsidR="2DAC0204" w:rsidRDefault="2DAC0204" w:rsidP="2DAC0204">
            <w:pPr>
              <w:spacing w:before="73"/>
              <w:ind w:left="113"/>
              <w:jc w:val="center"/>
            </w:pPr>
            <w:r w:rsidRPr="2DAC0204">
              <w:rPr>
                <w:color w:val="000000" w:themeColor="text1"/>
                <w:sz w:val="20"/>
                <w:szCs w:val="20"/>
              </w:rPr>
              <w:t>43</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115E236" w14:textId="2DE37CAB" w:rsidR="2DAC0204" w:rsidRDefault="2DAC0204" w:rsidP="2DAC0204">
            <w:pPr>
              <w:spacing w:before="73"/>
              <w:ind w:left="113"/>
              <w:jc w:val="center"/>
            </w:pPr>
            <w:r w:rsidRPr="2DAC0204">
              <w:rPr>
                <w:color w:val="000000" w:themeColor="text1"/>
                <w:sz w:val="20"/>
                <w:szCs w:val="20"/>
              </w:rPr>
              <w:t>2.2%</w:t>
            </w:r>
          </w:p>
        </w:tc>
      </w:tr>
      <w:tr w:rsidR="2DAC0204" w14:paraId="68F9942D"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97508CB" w14:textId="70DE1A0D" w:rsidR="2DAC0204" w:rsidRDefault="2DAC0204" w:rsidP="2DAC0204">
            <w:pPr>
              <w:spacing w:before="73"/>
              <w:ind w:left="113"/>
            </w:pPr>
            <w:r w:rsidRPr="2DAC0204">
              <w:rPr>
                <w:b/>
                <w:bCs/>
                <w:color w:val="000000" w:themeColor="text1"/>
                <w:sz w:val="20"/>
                <w:szCs w:val="20"/>
              </w:rPr>
              <w:t>I feel too embarrassed or ashamed</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E4713BC" w14:textId="5CBA517E" w:rsidR="2DAC0204" w:rsidRDefault="2DAC0204" w:rsidP="2DAC0204">
            <w:pPr>
              <w:spacing w:before="73"/>
              <w:ind w:left="113"/>
              <w:jc w:val="center"/>
            </w:pPr>
            <w:r w:rsidRPr="2DAC0204">
              <w:rPr>
                <w:color w:val="000000" w:themeColor="text1"/>
                <w:sz w:val="20"/>
                <w:szCs w:val="20"/>
              </w:rPr>
              <w:t>40</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A837E7E" w14:textId="2107CC45" w:rsidR="2DAC0204" w:rsidRDefault="2DAC0204" w:rsidP="2DAC0204">
            <w:pPr>
              <w:spacing w:before="73"/>
              <w:ind w:left="113"/>
              <w:jc w:val="center"/>
            </w:pPr>
            <w:r w:rsidRPr="2DAC0204">
              <w:rPr>
                <w:color w:val="000000" w:themeColor="text1"/>
                <w:sz w:val="20"/>
                <w:szCs w:val="20"/>
              </w:rPr>
              <w:t>2.1%</w:t>
            </w:r>
          </w:p>
        </w:tc>
      </w:tr>
      <w:tr w:rsidR="2DAC0204" w14:paraId="2B1487B7"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F312F90" w14:textId="77A5E6B7" w:rsidR="2DAC0204" w:rsidRDefault="2DAC0204" w:rsidP="2DAC0204">
            <w:pPr>
              <w:spacing w:before="73"/>
              <w:ind w:left="113"/>
            </w:pPr>
            <w:r w:rsidRPr="2DAC0204">
              <w:rPr>
                <w:b/>
                <w:bCs/>
                <w:color w:val="000000" w:themeColor="text1"/>
                <w:sz w:val="20"/>
                <w:szCs w:val="20"/>
              </w:rPr>
              <w:t>It's not serious enough to warrant a complaint</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6AC6D57" w14:textId="4B955429" w:rsidR="2DAC0204" w:rsidRDefault="2DAC0204" w:rsidP="2DAC0204">
            <w:pPr>
              <w:spacing w:before="73"/>
              <w:ind w:left="113"/>
              <w:jc w:val="center"/>
            </w:pPr>
            <w:r w:rsidRPr="2DAC0204">
              <w:rPr>
                <w:color w:val="000000" w:themeColor="text1"/>
                <w:sz w:val="20"/>
                <w:szCs w:val="20"/>
              </w:rPr>
              <w:t>28</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8672986" w14:textId="7662A32D" w:rsidR="2DAC0204" w:rsidRDefault="2DAC0204" w:rsidP="2DAC0204">
            <w:pPr>
              <w:spacing w:before="73"/>
              <w:ind w:left="113"/>
              <w:jc w:val="center"/>
            </w:pPr>
            <w:r w:rsidRPr="2DAC0204">
              <w:rPr>
                <w:color w:val="000000" w:themeColor="text1"/>
                <w:sz w:val="20"/>
                <w:szCs w:val="20"/>
              </w:rPr>
              <w:t>1.4%</w:t>
            </w:r>
          </w:p>
        </w:tc>
      </w:tr>
      <w:tr w:rsidR="2DAC0204" w14:paraId="063A9E8C"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11CD0D7" w14:textId="2C0B5BED" w:rsidR="2DAC0204" w:rsidRDefault="2DAC0204" w:rsidP="2DAC0204">
            <w:pPr>
              <w:spacing w:before="73"/>
              <w:ind w:left="113"/>
            </w:pPr>
            <w:r w:rsidRPr="2DAC0204">
              <w:rPr>
                <w:b/>
                <w:bCs/>
                <w:color w:val="000000" w:themeColor="text1"/>
                <w:sz w:val="20"/>
                <w:szCs w:val="20"/>
              </w:rPr>
              <w:lastRenderedPageBreak/>
              <w:t xml:space="preserve">I </w:t>
            </w:r>
            <w:bookmarkStart w:id="26" w:name="_Int_1MSwHrqj"/>
            <w:r w:rsidRPr="2DAC0204">
              <w:rPr>
                <w:b/>
                <w:bCs/>
                <w:color w:val="000000" w:themeColor="text1"/>
                <w:sz w:val="20"/>
                <w:szCs w:val="20"/>
              </w:rPr>
              <w:t>don’t</w:t>
            </w:r>
            <w:bookmarkEnd w:id="26"/>
            <w:r w:rsidRPr="2DAC0204">
              <w:rPr>
                <w:b/>
                <w:bCs/>
                <w:color w:val="000000" w:themeColor="text1"/>
                <w:sz w:val="20"/>
                <w:szCs w:val="20"/>
              </w:rPr>
              <w:t xml:space="preserve"> want anyone to know it took place</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54DCAA1" w14:textId="42BEC53C" w:rsidR="2DAC0204" w:rsidRDefault="2DAC0204" w:rsidP="2DAC0204">
            <w:pPr>
              <w:spacing w:before="73"/>
              <w:ind w:left="113"/>
              <w:jc w:val="center"/>
            </w:pPr>
            <w:r w:rsidRPr="2DAC0204">
              <w:rPr>
                <w:color w:val="000000" w:themeColor="text1"/>
                <w:sz w:val="20"/>
                <w:szCs w:val="20"/>
              </w:rPr>
              <w:t>27</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B75FB5A" w14:textId="44611733" w:rsidR="2DAC0204" w:rsidRDefault="2DAC0204" w:rsidP="2DAC0204">
            <w:pPr>
              <w:spacing w:before="73"/>
              <w:ind w:left="113"/>
              <w:jc w:val="center"/>
            </w:pPr>
            <w:r w:rsidRPr="2DAC0204">
              <w:rPr>
                <w:color w:val="000000" w:themeColor="text1"/>
                <w:sz w:val="20"/>
                <w:szCs w:val="20"/>
              </w:rPr>
              <w:t>1.4%</w:t>
            </w:r>
          </w:p>
        </w:tc>
      </w:tr>
      <w:tr w:rsidR="2DAC0204" w14:paraId="0FDC5046"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3968415" w14:textId="201BCB77" w:rsidR="2DAC0204" w:rsidRDefault="2DAC0204" w:rsidP="2DAC0204">
            <w:pPr>
              <w:spacing w:before="73"/>
              <w:ind w:left="113"/>
            </w:pPr>
            <w:r w:rsidRPr="2DAC0204">
              <w:rPr>
                <w:b/>
                <w:bCs/>
                <w:color w:val="000000" w:themeColor="text1"/>
                <w:sz w:val="20"/>
                <w:szCs w:val="20"/>
              </w:rPr>
              <w:t xml:space="preserve">I </w:t>
            </w:r>
            <w:bookmarkStart w:id="27" w:name="_Int_0CZjmSg4"/>
            <w:r w:rsidRPr="2DAC0204">
              <w:rPr>
                <w:b/>
                <w:bCs/>
                <w:color w:val="000000" w:themeColor="text1"/>
                <w:sz w:val="20"/>
                <w:szCs w:val="20"/>
              </w:rPr>
              <w:t>don't</w:t>
            </w:r>
            <w:bookmarkEnd w:id="27"/>
            <w:r w:rsidRPr="2DAC0204">
              <w:rPr>
                <w:b/>
                <w:bCs/>
                <w:color w:val="000000" w:themeColor="text1"/>
                <w:sz w:val="20"/>
                <w:szCs w:val="20"/>
              </w:rPr>
              <w:t xml:space="preserve"> have time to make a complaint</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74533B9" w14:textId="2F0A8D18" w:rsidR="2DAC0204" w:rsidRDefault="2DAC0204" w:rsidP="2DAC0204">
            <w:pPr>
              <w:spacing w:before="73"/>
              <w:ind w:left="113"/>
              <w:jc w:val="center"/>
            </w:pPr>
            <w:r w:rsidRPr="2DAC0204">
              <w:rPr>
                <w:color w:val="000000" w:themeColor="text1"/>
                <w:sz w:val="20"/>
                <w:szCs w:val="20"/>
              </w:rPr>
              <w:t>19</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F0EEE9A" w14:textId="41E55537" w:rsidR="2DAC0204" w:rsidRDefault="2DAC0204" w:rsidP="2DAC0204">
            <w:pPr>
              <w:spacing w:before="73"/>
              <w:ind w:left="113"/>
              <w:jc w:val="center"/>
            </w:pPr>
            <w:r w:rsidRPr="2DAC0204">
              <w:rPr>
                <w:color w:val="000000" w:themeColor="text1"/>
                <w:sz w:val="20"/>
                <w:szCs w:val="20"/>
              </w:rPr>
              <w:t>1.0%</w:t>
            </w:r>
          </w:p>
        </w:tc>
      </w:tr>
      <w:tr w:rsidR="2DAC0204" w14:paraId="48DEDC82"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8603315" w14:textId="1C6D6ED8" w:rsidR="2DAC0204" w:rsidRDefault="2DAC0204" w:rsidP="2DAC0204">
            <w:pPr>
              <w:spacing w:before="73"/>
              <w:ind w:left="113"/>
            </w:pPr>
            <w:r w:rsidRPr="2DAC0204">
              <w:rPr>
                <w:b/>
                <w:bCs/>
                <w:color w:val="000000" w:themeColor="text1"/>
                <w:sz w:val="20"/>
                <w:szCs w:val="20"/>
              </w:rPr>
              <w:t>I feel partly to blame for what happened</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D2DD818" w14:textId="527989D8" w:rsidR="2DAC0204" w:rsidRDefault="2DAC0204" w:rsidP="2DAC0204">
            <w:pPr>
              <w:spacing w:before="73"/>
              <w:ind w:left="113"/>
              <w:jc w:val="center"/>
            </w:pPr>
            <w:r w:rsidRPr="2DAC0204">
              <w:rPr>
                <w:color w:val="000000" w:themeColor="text1"/>
                <w:sz w:val="20"/>
                <w:szCs w:val="20"/>
              </w:rPr>
              <w:t>18</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2DBDD60" w14:textId="2C290DE7" w:rsidR="2DAC0204" w:rsidRDefault="2DAC0204" w:rsidP="2DAC0204">
            <w:pPr>
              <w:spacing w:before="73"/>
              <w:ind w:left="113"/>
              <w:jc w:val="center"/>
            </w:pPr>
            <w:r w:rsidRPr="2DAC0204">
              <w:rPr>
                <w:color w:val="000000" w:themeColor="text1"/>
                <w:sz w:val="20"/>
                <w:szCs w:val="20"/>
              </w:rPr>
              <w:t>0.9%</w:t>
            </w:r>
          </w:p>
        </w:tc>
      </w:tr>
      <w:tr w:rsidR="2DAC0204" w14:paraId="127A48AB"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BD610B0" w14:textId="2E6EB495" w:rsidR="2DAC0204" w:rsidRDefault="2DAC0204" w:rsidP="2DAC0204">
            <w:pPr>
              <w:spacing w:before="73"/>
              <w:ind w:left="113"/>
            </w:pPr>
            <w:r w:rsidRPr="2DAC0204">
              <w:rPr>
                <w:b/>
                <w:bCs/>
                <w:color w:val="000000" w:themeColor="text1"/>
                <w:sz w:val="20"/>
                <w:szCs w:val="20"/>
              </w:rPr>
              <w:t xml:space="preserve">I reported it to the Students' Union but they </w:t>
            </w:r>
            <w:bookmarkStart w:id="28" w:name="_Int_4SRPgzgb"/>
            <w:r w:rsidRPr="2DAC0204">
              <w:rPr>
                <w:b/>
                <w:bCs/>
                <w:color w:val="000000" w:themeColor="text1"/>
                <w:sz w:val="20"/>
                <w:szCs w:val="20"/>
              </w:rPr>
              <w:t>didn’t</w:t>
            </w:r>
            <w:bookmarkEnd w:id="28"/>
            <w:r w:rsidRPr="2DAC0204">
              <w:rPr>
                <w:b/>
                <w:bCs/>
                <w:color w:val="000000" w:themeColor="text1"/>
                <w:sz w:val="20"/>
                <w:szCs w:val="20"/>
              </w:rPr>
              <w:t xml:space="preserve"> take it seriously</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5606BED" w14:textId="18948B0F" w:rsidR="2DAC0204" w:rsidRDefault="2DAC0204" w:rsidP="2DAC0204">
            <w:pPr>
              <w:spacing w:before="73"/>
              <w:ind w:left="113"/>
              <w:jc w:val="center"/>
            </w:pPr>
            <w:r w:rsidRPr="2DAC0204">
              <w:rPr>
                <w:color w:val="000000" w:themeColor="text1"/>
                <w:sz w:val="20"/>
                <w:szCs w:val="20"/>
              </w:rPr>
              <w:t>15</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873D4EA" w14:textId="551AE8D4" w:rsidR="2DAC0204" w:rsidRDefault="2DAC0204" w:rsidP="2DAC0204">
            <w:pPr>
              <w:spacing w:before="73"/>
              <w:ind w:left="113"/>
              <w:jc w:val="center"/>
            </w:pPr>
            <w:r w:rsidRPr="2DAC0204">
              <w:rPr>
                <w:color w:val="000000" w:themeColor="text1"/>
                <w:sz w:val="20"/>
                <w:szCs w:val="20"/>
              </w:rPr>
              <w:t>0.8%</w:t>
            </w:r>
          </w:p>
        </w:tc>
      </w:tr>
      <w:tr w:rsidR="2DAC0204" w14:paraId="0605FEBA" w14:textId="77777777" w:rsidTr="2DAC0204">
        <w:trPr>
          <w:trHeight w:val="345"/>
        </w:trPr>
        <w:tc>
          <w:tcPr>
            <w:tcW w:w="73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7D83518C" w14:textId="7EE6EBF8" w:rsidR="2DAC0204" w:rsidRDefault="2DAC0204" w:rsidP="2DAC0204">
            <w:pPr>
              <w:spacing w:before="73"/>
              <w:ind w:left="113"/>
            </w:pPr>
            <w:r w:rsidRPr="2DAC0204">
              <w:rPr>
                <w:b/>
                <w:bCs/>
                <w:color w:val="000000" w:themeColor="text1"/>
                <w:sz w:val="20"/>
                <w:szCs w:val="20"/>
              </w:rPr>
              <w:t>Total</w:t>
            </w:r>
          </w:p>
        </w:tc>
        <w:tc>
          <w:tcPr>
            <w:tcW w:w="9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3FF9E94D" w14:textId="14A3F86A" w:rsidR="2DAC0204" w:rsidRDefault="2DAC0204" w:rsidP="2DAC0204">
            <w:pPr>
              <w:spacing w:before="73"/>
              <w:ind w:left="113"/>
              <w:jc w:val="center"/>
            </w:pPr>
            <w:r w:rsidRPr="2DAC0204">
              <w:rPr>
                <w:b/>
                <w:bCs/>
                <w:color w:val="000000" w:themeColor="text1"/>
                <w:sz w:val="20"/>
                <w:szCs w:val="20"/>
              </w:rPr>
              <w:t>1,932</w:t>
            </w:r>
          </w:p>
        </w:tc>
        <w:tc>
          <w:tcPr>
            <w:tcW w:w="8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253FB1FA" w14:textId="0D13F72D" w:rsidR="2DAC0204" w:rsidRDefault="2DAC0204" w:rsidP="2DAC0204">
            <w:pPr>
              <w:spacing w:before="73"/>
              <w:ind w:left="113"/>
              <w:jc w:val="center"/>
            </w:pPr>
            <w:r w:rsidRPr="2DAC0204">
              <w:rPr>
                <w:b/>
                <w:bCs/>
                <w:color w:val="000000" w:themeColor="text1"/>
                <w:sz w:val="20"/>
                <w:szCs w:val="20"/>
              </w:rPr>
              <w:t>100.0%</w:t>
            </w:r>
          </w:p>
        </w:tc>
      </w:tr>
    </w:tbl>
    <w:p w14:paraId="7E6FCB01" w14:textId="2B5A0381" w:rsidR="00FF6237" w:rsidRPr="00FF6237" w:rsidRDefault="5B846186" w:rsidP="2DAC0204">
      <w:pPr>
        <w:spacing w:before="159" w:line="324" w:lineRule="auto"/>
        <w:ind w:left="110" w:right="489"/>
      </w:pPr>
      <w:r w:rsidRPr="2DAC0204">
        <w:rPr>
          <w:sz w:val="20"/>
          <w:szCs w:val="20"/>
        </w:rPr>
        <w:t xml:space="preserve">    Multiple options can be selected in a single report.</w:t>
      </w:r>
    </w:p>
    <w:p w14:paraId="7DD9AB26" w14:textId="762B3BAF" w:rsidR="00FF6237" w:rsidRPr="00FF6237" w:rsidRDefault="00FF6237" w:rsidP="2DAC0204">
      <w:pPr>
        <w:spacing w:before="159" w:line="324" w:lineRule="auto"/>
        <w:ind w:left="110" w:right="489"/>
        <w:rPr>
          <w:sz w:val="20"/>
          <w:szCs w:val="20"/>
        </w:rPr>
      </w:pPr>
    </w:p>
    <w:p w14:paraId="07FDC720" w14:textId="6FCA66EA" w:rsidR="00FF6237" w:rsidRPr="00FF6237" w:rsidRDefault="5B846186" w:rsidP="2DAC0204">
      <w:pPr>
        <w:spacing w:before="6" w:line="324" w:lineRule="auto"/>
      </w:pPr>
      <w:r w:rsidRPr="2DAC0204">
        <w:rPr>
          <w:b/>
          <w:bCs/>
          <w:sz w:val="20"/>
          <w:szCs w:val="20"/>
        </w:rPr>
        <w:t xml:space="preserve">Table </w:t>
      </w:r>
      <w:r w:rsidR="1174D894" w:rsidRPr="2DAC0204">
        <w:rPr>
          <w:b/>
          <w:bCs/>
          <w:sz w:val="20"/>
          <w:szCs w:val="20"/>
        </w:rPr>
        <w:t>7</w:t>
      </w:r>
      <w:r w:rsidRPr="2DAC0204">
        <w:rPr>
          <w:b/>
          <w:bCs/>
          <w:sz w:val="20"/>
          <w:szCs w:val="20"/>
        </w:rPr>
        <w:t xml:space="preserve">. Reporting party role 2023-24 </w:t>
      </w:r>
    </w:p>
    <w:tbl>
      <w:tblPr>
        <w:tblW w:w="0" w:type="auto"/>
        <w:tblLayout w:type="fixed"/>
        <w:tblLook w:val="01E0" w:firstRow="1" w:lastRow="1" w:firstColumn="1" w:lastColumn="1" w:noHBand="0" w:noVBand="0"/>
      </w:tblPr>
      <w:tblGrid>
        <w:gridCol w:w="3964"/>
        <w:gridCol w:w="2505"/>
        <w:gridCol w:w="2580"/>
      </w:tblGrid>
      <w:tr w:rsidR="2DAC0204" w14:paraId="62ECB52E" w14:textId="77777777" w:rsidTr="2DAC0204">
        <w:trPr>
          <w:trHeight w:val="345"/>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6F536850" w14:textId="60CE57B4" w:rsidR="2DAC0204" w:rsidRDefault="2DAC0204" w:rsidP="2DAC0204">
            <w:pPr>
              <w:spacing w:before="73" w:line="257" w:lineRule="auto"/>
              <w:ind w:left="113"/>
              <w:jc w:val="center"/>
            </w:pPr>
            <w:r w:rsidRPr="2DAC0204">
              <w:rPr>
                <w:b/>
                <w:bCs/>
                <w:color w:val="000000" w:themeColor="text1"/>
                <w:sz w:val="20"/>
                <w:szCs w:val="20"/>
              </w:rPr>
              <w:t>Reporting party role</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5308C2C4" w14:textId="343EBB36" w:rsidR="2DAC0204" w:rsidRDefault="2DAC0204" w:rsidP="2DAC0204">
            <w:pPr>
              <w:spacing w:before="73" w:line="257" w:lineRule="auto"/>
              <w:ind w:left="113"/>
              <w:jc w:val="center"/>
            </w:pPr>
            <w:r w:rsidRPr="2DAC0204">
              <w:rPr>
                <w:b/>
                <w:bCs/>
                <w:color w:val="000000" w:themeColor="text1"/>
                <w:sz w:val="20"/>
                <w:szCs w:val="20"/>
              </w:rPr>
              <w:t>Count</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vAlign w:val="center"/>
          </w:tcPr>
          <w:p w14:paraId="3F0A2D1C" w14:textId="00E2E3C0" w:rsidR="2DAC0204" w:rsidRDefault="2DAC0204" w:rsidP="2DAC0204">
            <w:pPr>
              <w:spacing w:before="73"/>
              <w:ind w:left="113"/>
              <w:jc w:val="center"/>
            </w:pPr>
            <w:r w:rsidRPr="2DAC0204">
              <w:rPr>
                <w:b/>
                <w:bCs/>
                <w:color w:val="000000" w:themeColor="text1"/>
                <w:sz w:val="20"/>
                <w:szCs w:val="20"/>
              </w:rPr>
              <w:t>%</w:t>
            </w:r>
          </w:p>
        </w:tc>
      </w:tr>
      <w:tr w:rsidR="2DAC0204" w14:paraId="6935F80E" w14:textId="77777777" w:rsidTr="2DAC0204">
        <w:trPr>
          <w:trHeight w:val="345"/>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155AFB" w14:textId="55F4B92C" w:rsidR="2DAC0204" w:rsidRDefault="2DAC0204" w:rsidP="2DAC0204">
            <w:pPr>
              <w:spacing w:before="73" w:line="257" w:lineRule="auto"/>
              <w:ind w:left="113"/>
            </w:pPr>
            <w:r w:rsidRPr="2DAC0204">
              <w:rPr>
                <w:b/>
                <w:bCs/>
                <w:sz w:val="20"/>
                <w:szCs w:val="20"/>
              </w:rPr>
              <w:t>Staff</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E4B6E9B" w14:textId="1F8C8CDD" w:rsidR="2DAC0204" w:rsidRDefault="2DAC0204" w:rsidP="2DAC0204">
            <w:pPr>
              <w:spacing w:before="73" w:line="257" w:lineRule="auto"/>
              <w:ind w:left="112"/>
              <w:jc w:val="center"/>
            </w:pPr>
            <w:r w:rsidRPr="2DAC0204">
              <w:rPr>
                <w:color w:val="000000" w:themeColor="text1"/>
                <w:sz w:val="20"/>
                <w:szCs w:val="20"/>
              </w:rPr>
              <w:t>347</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E030AB6" w14:textId="2B4F0714" w:rsidR="2DAC0204" w:rsidRDefault="2DAC0204" w:rsidP="2DAC0204">
            <w:pPr>
              <w:spacing w:before="73"/>
              <w:ind w:left="112"/>
              <w:jc w:val="center"/>
            </w:pPr>
            <w:r w:rsidRPr="2DAC0204">
              <w:rPr>
                <w:color w:val="000000" w:themeColor="text1"/>
                <w:sz w:val="20"/>
                <w:szCs w:val="20"/>
              </w:rPr>
              <w:t>36.7%</w:t>
            </w:r>
          </w:p>
        </w:tc>
      </w:tr>
      <w:tr w:rsidR="2DAC0204" w14:paraId="4FDDB788" w14:textId="77777777" w:rsidTr="2DAC0204">
        <w:trPr>
          <w:trHeight w:val="345"/>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31F6D9" w14:textId="602F52DD" w:rsidR="2DAC0204" w:rsidRDefault="2DAC0204" w:rsidP="2DAC0204">
            <w:pPr>
              <w:spacing w:before="73"/>
              <w:ind w:left="113"/>
            </w:pPr>
            <w:r w:rsidRPr="2DAC0204">
              <w:rPr>
                <w:b/>
                <w:bCs/>
                <w:sz w:val="20"/>
                <w:szCs w:val="20"/>
              </w:rPr>
              <w:t>Undergraduate student</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4A1FC04" w14:textId="252F1FCC" w:rsidR="2DAC0204" w:rsidRDefault="2DAC0204" w:rsidP="2DAC0204">
            <w:pPr>
              <w:spacing w:before="6" w:line="257" w:lineRule="auto"/>
              <w:jc w:val="center"/>
            </w:pPr>
            <w:r w:rsidRPr="2DAC0204">
              <w:rPr>
                <w:color w:val="000000" w:themeColor="text1"/>
                <w:sz w:val="20"/>
                <w:szCs w:val="20"/>
              </w:rPr>
              <w:t xml:space="preserve">  317</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5AB7538" w14:textId="233D5391" w:rsidR="2DAC0204" w:rsidRDefault="2DAC0204" w:rsidP="2DAC0204">
            <w:pPr>
              <w:spacing w:before="6"/>
              <w:jc w:val="center"/>
            </w:pPr>
            <w:r w:rsidRPr="2DAC0204">
              <w:rPr>
                <w:color w:val="000000" w:themeColor="text1"/>
                <w:sz w:val="20"/>
                <w:szCs w:val="20"/>
              </w:rPr>
              <w:t xml:space="preserve">  33.5%</w:t>
            </w:r>
          </w:p>
        </w:tc>
      </w:tr>
      <w:tr w:rsidR="2DAC0204" w14:paraId="700651AD" w14:textId="77777777" w:rsidTr="2DAC0204">
        <w:trPr>
          <w:trHeight w:val="330"/>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B56784" w14:textId="297678E2" w:rsidR="2DAC0204" w:rsidRDefault="2DAC0204" w:rsidP="2DAC0204">
            <w:pPr>
              <w:spacing w:before="73"/>
              <w:ind w:left="113"/>
            </w:pPr>
            <w:r w:rsidRPr="2DAC0204">
              <w:rPr>
                <w:b/>
                <w:bCs/>
                <w:sz w:val="20"/>
                <w:szCs w:val="20"/>
              </w:rPr>
              <w:t>Postgraduate student</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5799DF1" w14:textId="3B599D94" w:rsidR="2DAC0204" w:rsidRDefault="2DAC0204" w:rsidP="2DAC0204">
            <w:pPr>
              <w:spacing w:before="73"/>
              <w:ind w:left="112"/>
              <w:jc w:val="center"/>
            </w:pPr>
            <w:r w:rsidRPr="2DAC0204">
              <w:rPr>
                <w:color w:val="000000" w:themeColor="text1"/>
                <w:sz w:val="20"/>
                <w:szCs w:val="20"/>
              </w:rPr>
              <w:t>268</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D8D58EB" w14:textId="7D626EFD" w:rsidR="2DAC0204" w:rsidRDefault="2DAC0204" w:rsidP="2DAC0204">
            <w:pPr>
              <w:spacing w:before="73"/>
              <w:ind w:left="112"/>
              <w:jc w:val="center"/>
            </w:pPr>
            <w:r w:rsidRPr="2DAC0204">
              <w:rPr>
                <w:color w:val="000000" w:themeColor="text1"/>
                <w:sz w:val="20"/>
                <w:szCs w:val="20"/>
              </w:rPr>
              <w:t>28.3%</w:t>
            </w:r>
          </w:p>
        </w:tc>
      </w:tr>
      <w:tr w:rsidR="2DAC0204" w14:paraId="435A74F9" w14:textId="77777777" w:rsidTr="2DAC0204">
        <w:trPr>
          <w:trHeight w:val="345"/>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C5E925" w14:textId="0DC6A7FA" w:rsidR="2DAC0204" w:rsidRDefault="2DAC0204" w:rsidP="2DAC0204">
            <w:pPr>
              <w:spacing w:before="73"/>
              <w:ind w:left="114"/>
            </w:pPr>
            <w:r w:rsidRPr="2DAC0204">
              <w:rPr>
                <w:b/>
                <w:bCs/>
                <w:sz w:val="20"/>
                <w:szCs w:val="20"/>
              </w:rPr>
              <w:t>Third party staff</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E3BD8E9" w14:textId="7E46E757" w:rsidR="2DAC0204" w:rsidRDefault="2DAC0204" w:rsidP="2DAC0204">
            <w:pPr>
              <w:spacing w:before="73"/>
              <w:ind w:left="112"/>
              <w:jc w:val="center"/>
            </w:pPr>
            <w:r w:rsidRPr="2DAC0204">
              <w:rPr>
                <w:color w:val="000000" w:themeColor="text1"/>
                <w:sz w:val="20"/>
                <w:szCs w:val="20"/>
              </w:rPr>
              <w:t>14</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F3D22F8" w14:textId="0C490A67" w:rsidR="2DAC0204" w:rsidRDefault="2DAC0204" w:rsidP="2DAC0204">
            <w:pPr>
              <w:spacing w:before="73"/>
              <w:ind w:left="112"/>
              <w:jc w:val="center"/>
            </w:pPr>
            <w:r w:rsidRPr="2DAC0204">
              <w:rPr>
                <w:color w:val="000000" w:themeColor="text1"/>
                <w:sz w:val="20"/>
                <w:szCs w:val="20"/>
              </w:rPr>
              <w:t>1.5%</w:t>
            </w:r>
          </w:p>
        </w:tc>
      </w:tr>
      <w:tr w:rsidR="2DAC0204" w14:paraId="7BC96891" w14:textId="77777777" w:rsidTr="2DAC0204">
        <w:trPr>
          <w:trHeight w:val="345"/>
        </w:trPr>
        <w:tc>
          <w:tcPr>
            <w:tcW w:w="39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6AA43D33" w14:textId="2F68A48E" w:rsidR="2DAC0204" w:rsidRDefault="2DAC0204" w:rsidP="2DAC0204">
            <w:pPr>
              <w:spacing w:before="73"/>
              <w:ind w:left="114"/>
            </w:pPr>
            <w:r w:rsidRPr="2DAC0204">
              <w:rPr>
                <w:b/>
                <w:bCs/>
                <w:color w:val="000000" w:themeColor="text1"/>
                <w:sz w:val="20"/>
                <w:szCs w:val="20"/>
              </w:rPr>
              <w:t>Total</w:t>
            </w:r>
          </w:p>
        </w:tc>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7978801C" w14:textId="78BFE90B" w:rsidR="2DAC0204" w:rsidRDefault="2DAC0204" w:rsidP="2DAC0204">
            <w:pPr>
              <w:spacing w:before="73"/>
              <w:ind w:left="112"/>
              <w:jc w:val="center"/>
            </w:pPr>
            <w:r w:rsidRPr="2DAC0204">
              <w:rPr>
                <w:b/>
                <w:bCs/>
                <w:color w:val="000000" w:themeColor="text1"/>
                <w:sz w:val="20"/>
                <w:szCs w:val="20"/>
              </w:rPr>
              <w:t>946</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5F4CDC2D" w14:textId="27123FD8" w:rsidR="2DAC0204" w:rsidRDefault="2DAC0204" w:rsidP="2DAC0204">
            <w:pPr>
              <w:spacing w:before="73"/>
              <w:ind w:left="112"/>
              <w:jc w:val="center"/>
            </w:pPr>
            <w:r w:rsidRPr="2DAC0204">
              <w:rPr>
                <w:b/>
                <w:bCs/>
                <w:color w:val="000000" w:themeColor="text1"/>
                <w:sz w:val="20"/>
                <w:szCs w:val="20"/>
              </w:rPr>
              <w:t>100.0%</w:t>
            </w:r>
          </w:p>
        </w:tc>
      </w:tr>
    </w:tbl>
    <w:p w14:paraId="4857B09C" w14:textId="77777777" w:rsidR="00AD7B5A" w:rsidRDefault="00AD7B5A" w:rsidP="00AD7B5A">
      <w:pPr>
        <w:spacing w:before="6" w:line="324" w:lineRule="auto"/>
        <w:rPr>
          <w:b/>
          <w:bCs/>
          <w:sz w:val="20"/>
          <w:szCs w:val="20"/>
        </w:rPr>
      </w:pPr>
    </w:p>
    <w:p w14:paraId="02CEA727" w14:textId="316F781C" w:rsidR="009D26A2" w:rsidRPr="00FF6237" w:rsidRDefault="009D26A2" w:rsidP="00AD7B5A">
      <w:pPr>
        <w:spacing w:before="6" w:line="324" w:lineRule="auto"/>
        <w:rPr>
          <w:sz w:val="20"/>
          <w:szCs w:val="20"/>
        </w:rPr>
      </w:pPr>
      <w:r>
        <w:rPr>
          <w:b/>
          <w:bCs/>
          <w:sz w:val="20"/>
          <w:szCs w:val="20"/>
        </w:rPr>
        <w:t xml:space="preserve">Figure </w:t>
      </w:r>
      <w:r w:rsidR="00AD7B5A">
        <w:rPr>
          <w:b/>
          <w:bCs/>
          <w:sz w:val="20"/>
          <w:szCs w:val="20"/>
        </w:rPr>
        <w:t>8</w:t>
      </w:r>
      <w:r w:rsidRPr="2DAC0204">
        <w:rPr>
          <w:b/>
          <w:bCs/>
          <w:sz w:val="20"/>
          <w:szCs w:val="20"/>
        </w:rPr>
        <w:t xml:space="preserve">. Reporting party role 2023-24 </w:t>
      </w:r>
      <w:r w:rsidRPr="009D26A2">
        <w:rPr>
          <w:noProof/>
          <w:sz w:val="20"/>
          <w:szCs w:val="20"/>
        </w:rPr>
        <w:drawing>
          <wp:inline distT="0" distB="0" distL="0" distR="0" wp14:anchorId="66F3836B" wp14:editId="02B38599">
            <wp:extent cx="5061668" cy="4397102"/>
            <wp:effectExtent l="0" t="0" r="5715" b="3810"/>
            <wp:docPr id="85799824" name="Chart 1" descr="Pie chart showing the proportion of reporting parties for all cases in 2023/24, where staff are the largest group, followed by undergraduate students and postgraduate students.">
              <a:extLst xmlns:a="http://schemas.openxmlformats.org/drawingml/2006/main">
                <a:ext uri="{FF2B5EF4-FFF2-40B4-BE49-F238E27FC236}">
                  <a16:creationId xmlns:a16="http://schemas.microsoft.com/office/drawing/2014/main" id="{F37089BB-F775-E5D6-B9E1-F2136EB673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595C05F" w14:textId="604C5C2C" w:rsidR="00FF6237" w:rsidRPr="00FF6237" w:rsidRDefault="5B846186" w:rsidP="2DAC0204">
      <w:pPr>
        <w:spacing w:line="324" w:lineRule="auto"/>
      </w:pPr>
      <w:r w:rsidRPr="2DAC0204">
        <w:rPr>
          <w:b/>
          <w:bCs/>
          <w:sz w:val="20"/>
          <w:szCs w:val="20"/>
        </w:rPr>
        <w:lastRenderedPageBreak/>
        <w:t>Table 8. Reported party role 2023-24</w:t>
      </w:r>
    </w:p>
    <w:tbl>
      <w:tblPr>
        <w:tblW w:w="0" w:type="auto"/>
        <w:tblLayout w:type="fixed"/>
        <w:tblLook w:val="01E0" w:firstRow="1" w:lastRow="1" w:firstColumn="1" w:lastColumn="1" w:noHBand="0" w:noVBand="0"/>
      </w:tblPr>
      <w:tblGrid>
        <w:gridCol w:w="3180"/>
        <w:gridCol w:w="3225"/>
        <w:gridCol w:w="2621"/>
      </w:tblGrid>
      <w:tr w:rsidR="2DAC0204" w14:paraId="21034AF3"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4BFED013" w14:textId="749696A3" w:rsidR="2DAC0204" w:rsidRDefault="2DAC0204" w:rsidP="2DAC0204">
            <w:pPr>
              <w:spacing w:before="73"/>
              <w:ind w:left="113"/>
              <w:jc w:val="center"/>
            </w:pPr>
            <w:r w:rsidRPr="2DAC0204">
              <w:rPr>
                <w:b/>
                <w:bCs/>
                <w:color w:val="000000" w:themeColor="text1"/>
                <w:sz w:val="20"/>
                <w:szCs w:val="20"/>
              </w:rPr>
              <w:t>Reported party role</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6BAFA19C" w14:textId="1131EF61" w:rsidR="2DAC0204" w:rsidRDefault="2DAC0204" w:rsidP="2DAC0204">
            <w:pPr>
              <w:spacing w:before="73"/>
              <w:ind w:left="113"/>
              <w:jc w:val="center"/>
            </w:pPr>
            <w:r w:rsidRPr="2DAC0204">
              <w:rPr>
                <w:b/>
                <w:bCs/>
                <w:color w:val="000000" w:themeColor="text1"/>
                <w:sz w:val="20"/>
                <w:szCs w:val="20"/>
              </w:rPr>
              <w:t>Count</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359F751F" w14:textId="5A270137" w:rsidR="2DAC0204" w:rsidRDefault="2DAC0204" w:rsidP="2DAC0204">
            <w:pPr>
              <w:spacing w:before="73" w:line="257" w:lineRule="auto"/>
              <w:ind w:left="113"/>
              <w:jc w:val="center"/>
            </w:pPr>
            <w:r w:rsidRPr="2DAC0204">
              <w:rPr>
                <w:b/>
                <w:bCs/>
                <w:color w:val="000000" w:themeColor="text1"/>
                <w:sz w:val="20"/>
                <w:szCs w:val="20"/>
              </w:rPr>
              <w:t>%</w:t>
            </w:r>
          </w:p>
        </w:tc>
      </w:tr>
      <w:tr w:rsidR="2DAC0204" w14:paraId="058E258A"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4CADF1" w14:textId="6997500D" w:rsidR="2DAC0204" w:rsidRDefault="2DAC0204" w:rsidP="2DAC0204">
            <w:pPr>
              <w:spacing w:before="73"/>
              <w:ind w:left="113"/>
            </w:pPr>
            <w:r w:rsidRPr="2DAC0204">
              <w:rPr>
                <w:b/>
                <w:bCs/>
                <w:sz w:val="20"/>
                <w:szCs w:val="20"/>
              </w:rPr>
              <w:t>Staff</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8777BA3" w14:textId="646A1EC0" w:rsidR="2DAC0204" w:rsidRDefault="2DAC0204" w:rsidP="2DAC0204">
            <w:pPr>
              <w:spacing w:before="73"/>
              <w:ind w:left="113"/>
              <w:jc w:val="center"/>
            </w:pPr>
            <w:r w:rsidRPr="2DAC0204">
              <w:rPr>
                <w:color w:val="000000" w:themeColor="text1"/>
                <w:sz w:val="20"/>
                <w:szCs w:val="20"/>
              </w:rPr>
              <w:t>409</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A6A595A" w14:textId="585E6F24" w:rsidR="2DAC0204" w:rsidRDefault="2DAC0204" w:rsidP="2DAC0204">
            <w:pPr>
              <w:spacing w:before="73"/>
              <w:ind w:left="113"/>
              <w:jc w:val="center"/>
            </w:pPr>
            <w:r w:rsidRPr="2DAC0204">
              <w:rPr>
                <w:color w:val="000000" w:themeColor="text1"/>
                <w:sz w:val="20"/>
                <w:szCs w:val="20"/>
              </w:rPr>
              <w:t>43.2%</w:t>
            </w:r>
          </w:p>
        </w:tc>
      </w:tr>
      <w:tr w:rsidR="2DAC0204" w14:paraId="05A09643"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CED97C" w14:textId="57DDB6EF" w:rsidR="2DAC0204" w:rsidRDefault="2DAC0204" w:rsidP="2DAC0204">
            <w:pPr>
              <w:spacing w:before="73"/>
              <w:ind w:left="113"/>
            </w:pPr>
            <w:r w:rsidRPr="2DAC0204">
              <w:rPr>
                <w:b/>
                <w:bCs/>
                <w:sz w:val="20"/>
                <w:szCs w:val="20"/>
              </w:rPr>
              <w:t>Undergraduate student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2BB3637" w14:textId="36B76DDC" w:rsidR="2DAC0204" w:rsidRDefault="2DAC0204" w:rsidP="2DAC0204">
            <w:pPr>
              <w:spacing w:before="73"/>
              <w:ind w:left="113"/>
              <w:jc w:val="center"/>
            </w:pPr>
            <w:r w:rsidRPr="2DAC0204">
              <w:rPr>
                <w:color w:val="000000" w:themeColor="text1"/>
                <w:sz w:val="20"/>
                <w:szCs w:val="20"/>
              </w:rPr>
              <w:t>222</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9F001FD" w14:textId="059B28FA" w:rsidR="2DAC0204" w:rsidRDefault="2DAC0204" w:rsidP="2DAC0204">
            <w:pPr>
              <w:spacing w:before="73"/>
              <w:ind w:left="113"/>
              <w:jc w:val="center"/>
            </w:pPr>
            <w:r w:rsidRPr="2DAC0204">
              <w:rPr>
                <w:color w:val="000000" w:themeColor="text1"/>
                <w:sz w:val="20"/>
                <w:szCs w:val="20"/>
              </w:rPr>
              <w:t>23.5%</w:t>
            </w:r>
          </w:p>
        </w:tc>
      </w:tr>
      <w:tr w:rsidR="2DAC0204" w14:paraId="74F1EEE9"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4D72C" w14:textId="2B0A0EB9" w:rsidR="2DAC0204" w:rsidRDefault="2DAC0204" w:rsidP="2DAC0204">
            <w:pPr>
              <w:spacing w:before="73"/>
              <w:ind w:left="113"/>
            </w:pPr>
            <w:r w:rsidRPr="2DAC0204">
              <w:rPr>
                <w:b/>
                <w:bCs/>
                <w:sz w:val="20"/>
                <w:szCs w:val="20"/>
              </w:rPr>
              <w:t xml:space="preserve">I </w:t>
            </w:r>
            <w:bookmarkStart w:id="29" w:name="_Int_SaxGMXls"/>
            <w:r w:rsidRPr="2DAC0204">
              <w:rPr>
                <w:b/>
                <w:bCs/>
                <w:sz w:val="20"/>
                <w:szCs w:val="20"/>
              </w:rPr>
              <w:t>don't</w:t>
            </w:r>
            <w:bookmarkEnd w:id="29"/>
            <w:r w:rsidRPr="2DAC0204">
              <w:rPr>
                <w:b/>
                <w:bCs/>
                <w:sz w:val="20"/>
                <w:szCs w:val="20"/>
              </w:rPr>
              <w:t xml:space="preserve"> know</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F80C9A8" w14:textId="6A1819AA" w:rsidR="2DAC0204" w:rsidRDefault="2DAC0204" w:rsidP="2DAC0204">
            <w:pPr>
              <w:spacing w:before="73"/>
              <w:ind w:left="113"/>
              <w:jc w:val="center"/>
            </w:pPr>
            <w:r w:rsidRPr="2DAC0204">
              <w:rPr>
                <w:color w:val="000000" w:themeColor="text1"/>
                <w:sz w:val="20"/>
                <w:szCs w:val="20"/>
              </w:rPr>
              <w:t>137</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694C8D" w14:textId="667D388D" w:rsidR="2DAC0204" w:rsidRDefault="2DAC0204" w:rsidP="2DAC0204">
            <w:pPr>
              <w:spacing w:before="73"/>
              <w:ind w:left="113"/>
              <w:jc w:val="center"/>
            </w:pPr>
            <w:r w:rsidRPr="2DAC0204">
              <w:rPr>
                <w:color w:val="000000" w:themeColor="text1"/>
                <w:sz w:val="20"/>
                <w:szCs w:val="20"/>
              </w:rPr>
              <w:t>14.5%</w:t>
            </w:r>
          </w:p>
        </w:tc>
      </w:tr>
      <w:tr w:rsidR="2DAC0204" w14:paraId="7A892C17"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F2E82B" w14:textId="0C2809CF" w:rsidR="2DAC0204" w:rsidRDefault="2DAC0204" w:rsidP="2DAC0204">
            <w:pPr>
              <w:spacing w:before="73"/>
              <w:ind w:left="113"/>
            </w:pPr>
            <w:r w:rsidRPr="2DAC0204">
              <w:rPr>
                <w:b/>
                <w:bCs/>
                <w:sz w:val="20"/>
                <w:szCs w:val="20"/>
              </w:rPr>
              <w:t>Postgraduate student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EB51BAD" w14:textId="7ECFF84F" w:rsidR="2DAC0204" w:rsidRDefault="2DAC0204" w:rsidP="2DAC0204">
            <w:pPr>
              <w:spacing w:before="73"/>
              <w:ind w:left="113"/>
              <w:jc w:val="center"/>
            </w:pPr>
            <w:r w:rsidRPr="2DAC0204">
              <w:rPr>
                <w:color w:val="000000" w:themeColor="text1"/>
                <w:sz w:val="20"/>
                <w:szCs w:val="20"/>
              </w:rPr>
              <w:t>120</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7834486" w14:textId="70FE6C9E" w:rsidR="2DAC0204" w:rsidRDefault="2DAC0204" w:rsidP="2DAC0204">
            <w:pPr>
              <w:spacing w:before="73"/>
              <w:ind w:left="113"/>
              <w:jc w:val="center"/>
            </w:pPr>
            <w:r w:rsidRPr="2DAC0204">
              <w:rPr>
                <w:color w:val="000000" w:themeColor="text1"/>
                <w:sz w:val="20"/>
                <w:szCs w:val="20"/>
              </w:rPr>
              <w:t>12.7%</w:t>
            </w:r>
          </w:p>
        </w:tc>
      </w:tr>
      <w:tr w:rsidR="2DAC0204" w14:paraId="17CCA30B"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97BB9E" w14:textId="48B7AE77" w:rsidR="2DAC0204" w:rsidRDefault="2DAC0204" w:rsidP="2DAC0204">
            <w:pPr>
              <w:spacing w:before="73"/>
              <w:ind w:left="113"/>
            </w:pPr>
            <w:r w:rsidRPr="2DAC0204">
              <w:rPr>
                <w:b/>
                <w:bCs/>
                <w:sz w:val="20"/>
                <w:szCs w:val="20"/>
              </w:rPr>
              <w:t>They’re not connected to UCL</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0D5A7FC" w14:textId="1EB9E41A" w:rsidR="2DAC0204" w:rsidRDefault="2DAC0204" w:rsidP="2DAC0204">
            <w:pPr>
              <w:spacing w:before="73"/>
              <w:ind w:left="113"/>
              <w:jc w:val="center"/>
            </w:pPr>
            <w:r w:rsidRPr="2DAC0204">
              <w:rPr>
                <w:color w:val="000000" w:themeColor="text1"/>
                <w:sz w:val="20"/>
                <w:szCs w:val="20"/>
              </w:rPr>
              <w:t>41</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34FA772" w14:textId="0582A53E" w:rsidR="2DAC0204" w:rsidRDefault="2DAC0204" w:rsidP="2DAC0204">
            <w:pPr>
              <w:spacing w:before="73"/>
              <w:ind w:left="113"/>
              <w:jc w:val="center"/>
            </w:pPr>
            <w:r w:rsidRPr="2DAC0204">
              <w:rPr>
                <w:color w:val="000000" w:themeColor="text1"/>
                <w:sz w:val="20"/>
                <w:szCs w:val="20"/>
              </w:rPr>
              <w:t>4.3%</w:t>
            </w:r>
          </w:p>
        </w:tc>
      </w:tr>
      <w:tr w:rsidR="2DAC0204" w14:paraId="1E60CB2E"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59272" w14:textId="6C2F6849" w:rsidR="2DAC0204" w:rsidRDefault="2DAC0204" w:rsidP="2DAC0204">
            <w:pPr>
              <w:spacing w:before="73"/>
              <w:ind w:left="113"/>
            </w:pPr>
            <w:r w:rsidRPr="2DAC0204">
              <w:rPr>
                <w:b/>
                <w:bCs/>
                <w:sz w:val="20"/>
                <w:szCs w:val="20"/>
              </w:rPr>
              <w:t>Third party staff</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F1D1818" w14:textId="30C0B720" w:rsidR="2DAC0204" w:rsidRDefault="2DAC0204" w:rsidP="2DAC0204">
            <w:pPr>
              <w:spacing w:before="73"/>
              <w:ind w:left="113"/>
              <w:jc w:val="center"/>
            </w:pPr>
            <w:r w:rsidRPr="2DAC0204">
              <w:rPr>
                <w:color w:val="000000" w:themeColor="text1"/>
                <w:sz w:val="20"/>
                <w:szCs w:val="20"/>
              </w:rPr>
              <w:t>17</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E75201B" w14:textId="0023DD0C" w:rsidR="2DAC0204" w:rsidRDefault="2DAC0204" w:rsidP="2DAC0204">
            <w:pPr>
              <w:spacing w:before="73"/>
              <w:ind w:left="113"/>
              <w:jc w:val="center"/>
            </w:pPr>
            <w:r w:rsidRPr="2DAC0204">
              <w:rPr>
                <w:color w:val="000000" w:themeColor="text1"/>
                <w:sz w:val="20"/>
                <w:szCs w:val="20"/>
              </w:rPr>
              <w:t>1.8%</w:t>
            </w:r>
          </w:p>
        </w:tc>
      </w:tr>
      <w:tr w:rsidR="2DAC0204" w14:paraId="6E20E7CF"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tcPr>
          <w:p w14:paraId="61B558E2" w14:textId="61731BE9" w:rsidR="2DAC0204" w:rsidRDefault="2DAC0204" w:rsidP="2DAC0204">
            <w:pPr>
              <w:spacing w:before="73"/>
              <w:ind w:left="113"/>
            </w:pPr>
            <w:r w:rsidRPr="2DAC0204">
              <w:rPr>
                <w:b/>
                <w:bCs/>
                <w:color w:val="000000" w:themeColor="text1"/>
                <w:sz w:val="20"/>
                <w:szCs w:val="20"/>
              </w:rPr>
              <w:t>Total</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1FA87EA4" w14:textId="7305D1F4" w:rsidR="2DAC0204" w:rsidRDefault="2DAC0204" w:rsidP="2DAC0204">
            <w:pPr>
              <w:spacing w:before="73"/>
              <w:ind w:left="113"/>
              <w:jc w:val="center"/>
            </w:pPr>
            <w:r w:rsidRPr="2DAC0204">
              <w:rPr>
                <w:b/>
                <w:bCs/>
                <w:color w:val="000000" w:themeColor="text1"/>
                <w:sz w:val="20"/>
                <w:szCs w:val="20"/>
              </w:rPr>
              <w:t>946</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74B77EE9" w14:textId="52BD941B" w:rsidR="2DAC0204" w:rsidRDefault="2DAC0204" w:rsidP="2DAC0204">
            <w:pPr>
              <w:spacing w:before="73"/>
              <w:ind w:left="114"/>
              <w:jc w:val="center"/>
            </w:pPr>
            <w:r w:rsidRPr="2DAC0204">
              <w:rPr>
                <w:b/>
                <w:bCs/>
                <w:color w:val="000000" w:themeColor="text1"/>
                <w:sz w:val="20"/>
                <w:szCs w:val="20"/>
              </w:rPr>
              <w:t>100.0%</w:t>
            </w:r>
          </w:p>
        </w:tc>
      </w:tr>
    </w:tbl>
    <w:p w14:paraId="18675D08" w14:textId="4BD4C209" w:rsidR="00FF6237" w:rsidRPr="00FF6237" w:rsidRDefault="5B846186" w:rsidP="2DAC0204">
      <w:pPr>
        <w:spacing w:before="6" w:line="324" w:lineRule="auto"/>
        <w:ind w:left="391"/>
      </w:pPr>
      <w:r w:rsidRPr="2DAC0204">
        <w:rPr>
          <w:b/>
          <w:bCs/>
          <w:sz w:val="23"/>
          <w:szCs w:val="23"/>
        </w:rPr>
        <w:t xml:space="preserve"> </w:t>
      </w:r>
    </w:p>
    <w:p w14:paraId="01F5A0DD" w14:textId="0EDDD80A" w:rsidR="00FF6237" w:rsidRPr="00FF6237" w:rsidRDefault="5B846186" w:rsidP="2DAC0204">
      <w:pPr>
        <w:spacing w:before="95" w:line="324" w:lineRule="auto"/>
      </w:pPr>
      <w:r w:rsidRPr="2DAC0204">
        <w:rPr>
          <w:b/>
          <w:bCs/>
          <w:sz w:val="20"/>
          <w:szCs w:val="20"/>
        </w:rPr>
        <w:t>Table 9. Connection between reporting party role and reported party role 2023-24</w:t>
      </w:r>
    </w:p>
    <w:tbl>
      <w:tblPr>
        <w:tblW w:w="0" w:type="auto"/>
        <w:tblLayout w:type="fixed"/>
        <w:tblLook w:val="01E0" w:firstRow="1" w:lastRow="1" w:firstColumn="1" w:lastColumn="1" w:noHBand="0" w:noVBand="0"/>
      </w:tblPr>
      <w:tblGrid>
        <w:gridCol w:w="2758"/>
        <w:gridCol w:w="2833"/>
        <w:gridCol w:w="2111"/>
        <w:gridCol w:w="1928"/>
      </w:tblGrid>
      <w:tr w:rsidR="2DAC0204" w14:paraId="293C55B3" w14:textId="77777777" w:rsidTr="2DAC0204">
        <w:trPr>
          <w:trHeight w:val="345"/>
        </w:trPr>
        <w:tc>
          <w:tcPr>
            <w:tcW w:w="275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DEDED"/>
            <w:tcMar>
              <w:left w:w="108" w:type="dxa"/>
              <w:right w:w="108" w:type="dxa"/>
            </w:tcMar>
            <w:vAlign w:val="center"/>
          </w:tcPr>
          <w:p w14:paraId="265079F0" w14:textId="212A2D39" w:rsidR="2DAC0204" w:rsidRDefault="2DAC0204" w:rsidP="2DAC0204">
            <w:pPr>
              <w:spacing w:before="73"/>
              <w:ind w:left="113"/>
              <w:jc w:val="center"/>
            </w:pPr>
            <w:r w:rsidRPr="2DAC0204">
              <w:rPr>
                <w:b/>
                <w:bCs/>
                <w:color w:val="000000" w:themeColor="text1"/>
                <w:sz w:val="20"/>
                <w:szCs w:val="20"/>
              </w:rPr>
              <w:t>Reporting party role</w:t>
            </w:r>
          </w:p>
        </w:tc>
        <w:tc>
          <w:tcPr>
            <w:tcW w:w="2833"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DEDED"/>
            <w:tcMar>
              <w:left w:w="108" w:type="dxa"/>
              <w:right w:w="108" w:type="dxa"/>
            </w:tcMar>
            <w:vAlign w:val="center"/>
          </w:tcPr>
          <w:p w14:paraId="024B6CFB" w14:textId="4B8FC3A5" w:rsidR="2DAC0204" w:rsidRDefault="2DAC0204" w:rsidP="2DAC0204">
            <w:pPr>
              <w:spacing w:before="73"/>
              <w:ind w:left="113"/>
              <w:jc w:val="center"/>
            </w:pPr>
            <w:r w:rsidRPr="2DAC0204">
              <w:rPr>
                <w:b/>
                <w:bCs/>
                <w:color w:val="000000" w:themeColor="text1"/>
                <w:sz w:val="20"/>
                <w:szCs w:val="20"/>
              </w:rPr>
              <w:t>Reported party role</w:t>
            </w:r>
          </w:p>
        </w:tc>
        <w:tc>
          <w:tcPr>
            <w:tcW w:w="211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DEDED"/>
            <w:tcMar>
              <w:left w:w="108" w:type="dxa"/>
              <w:right w:w="108" w:type="dxa"/>
            </w:tcMar>
            <w:vAlign w:val="center"/>
          </w:tcPr>
          <w:p w14:paraId="2B219367" w14:textId="3A8FB6F1" w:rsidR="2DAC0204" w:rsidRDefault="2DAC0204" w:rsidP="2DAC0204">
            <w:pPr>
              <w:spacing w:before="73" w:line="257" w:lineRule="auto"/>
              <w:ind w:left="113"/>
              <w:jc w:val="center"/>
            </w:pPr>
            <w:r w:rsidRPr="2DAC0204">
              <w:rPr>
                <w:b/>
                <w:bCs/>
                <w:color w:val="000000" w:themeColor="text1"/>
                <w:sz w:val="20"/>
                <w:szCs w:val="20"/>
              </w:rPr>
              <w:t>Count</w:t>
            </w:r>
          </w:p>
        </w:tc>
        <w:tc>
          <w:tcPr>
            <w:tcW w:w="192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DEDED"/>
            <w:tcMar>
              <w:left w:w="108" w:type="dxa"/>
              <w:right w:w="108" w:type="dxa"/>
            </w:tcMar>
          </w:tcPr>
          <w:p w14:paraId="1909FEC3" w14:textId="0D78C210" w:rsidR="2DAC0204" w:rsidRDefault="2DAC0204" w:rsidP="2DAC0204">
            <w:pPr>
              <w:spacing w:before="73"/>
              <w:ind w:left="113"/>
              <w:jc w:val="center"/>
            </w:pPr>
            <w:r w:rsidRPr="2DAC0204">
              <w:rPr>
                <w:b/>
                <w:bCs/>
                <w:color w:val="000000" w:themeColor="text1"/>
                <w:sz w:val="20"/>
                <w:szCs w:val="20"/>
              </w:rPr>
              <w:t>%</w:t>
            </w:r>
          </w:p>
        </w:tc>
      </w:tr>
      <w:tr w:rsidR="2DAC0204" w14:paraId="1DA61F75" w14:textId="77777777" w:rsidTr="2DAC0204">
        <w:trPr>
          <w:trHeight w:val="345"/>
        </w:trPr>
        <w:tc>
          <w:tcPr>
            <w:tcW w:w="2758" w:type="dxa"/>
            <w:vMerge w:val="restart"/>
            <w:tcBorders>
              <w:top w:val="single" w:sz="8" w:space="0" w:color="auto"/>
              <w:left w:val="single" w:sz="8" w:space="0" w:color="auto"/>
              <w:bottom w:val="single" w:sz="8" w:space="0" w:color="auto"/>
              <w:right w:val="single" w:sz="8" w:space="0" w:color="000000" w:themeColor="text1"/>
            </w:tcBorders>
            <w:tcMar>
              <w:left w:w="108" w:type="dxa"/>
              <w:right w:w="108" w:type="dxa"/>
            </w:tcMar>
            <w:vAlign w:val="center"/>
          </w:tcPr>
          <w:p w14:paraId="4C679A7A" w14:textId="433F4483" w:rsidR="2DAC0204" w:rsidRDefault="2DAC0204" w:rsidP="2DAC0204">
            <w:pPr>
              <w:spacing w:before="1"/>
              <w:jc w:val="center"/>
            </w:pPr>
            <w:r w:rsidRPr="2DAC0204">
              <w:rPr>
                <w:b/>
                <w:bCs/>
                <w:sz w:val="20"/>
                <w:szCs w:val="20"/>
              </w:rPr>
              <w:t>Undergraduate student</w:t>
            </w:r>
          </w:p>
          <w:p w14:paraId="150FC8E8" w14:textId="72902D3F" w:rsidR="2DAC0204" w:rsidRDefault="2DAC0204" w:rsidP="2DAC0204">
            <w:pPr>
              <w:spacing w:before="1"/>
              <w:jc w:val="center"/>
            </w:pPr>
            <w:r w:rsidRPr="2DAC0204">
              <w:rPr>
                <w:b/>
                <w:bCs/>
                <w:sz w:val="20"/>
                <w:szCs w:val="20"/>
              </w:rPr>
              <w:t xml:space="preserve"> </w:t>
            </w:r>
          </w:p>
        </w:tc>
        <w:tc>
          <w:tcPr>
            <w:tcW w:w="283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A1B99CD" w14:textId="444D055E" w:rsidR="2DAC0204" w:rsidRDefault="2DAC0204" w:rsidP="2DAC0204">
            <w:pPr>
              <w:spacing w:before="73"/>
              <w:ind w:left="113"/>
            </w:pPr>
            <w:r w:rsidRPr="2DAC0204">
              <w:rPr>
                <w:color w:val="000000" w:themeColor="text1"/>
                <w:sz w:val="20"/>
                <w:szCs w:val="20"/>
              </w:rPr>
              <w:t>Undergraduate student</w:t>
            </w:r>
          </w:p>
        </w:tc>
        <w:tc>
          <w:tcPr>
            <w:tcW w:w="2111"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296834" w14:textId="7D2A4224" w:rsidR="2DAC0204" w:rsidRDefault="2DAC0204" w:rsidP="2DAC0204">
            <w:pPr>
              <w:spacing w:before="73"/>
              <w:ind w:left="114"/>
              <w:jc w:val="center"/>
            </w:pPr>
            <w:r w:rsidRPr="2DAC0204">
              <w:rPr>
                <w:color w:val="000000" w:themeColor="text1"/>
                <w:sz w:val="20"/>
                <w:szCs w:val="20"/>
              </w:rPr>
              <w:t>174</w:t>
            </w:r>
          </w:p>
        </w:tc>
        <w:tc>
          <w:tcPr>
            <w:tcW w:w="1928"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vAlign w:val="bottom"/>
          </w:tcPr>
          <w:p w14:paraId="7547579F" w14:textId="75CBEB3E" w:rsidR="2DAC0204" w:rsidRDefault="2DAC0204" w:rsidP="2DAC0204">
            <w:pPr>
              <w:spacing w:before="73"/>
              <w:ind w:left="114"/>
              <w:jc w:val="center"/>
            </w:pPr>
            <w:r w:rsidRPr="2DAC0204">
              <w:rPr>
                <w:color w:val="000000" w:themeColor="text1"/>
                <w:sz w:val="20"/>
                <w:szCs w:val="20"/>
              </w:rPr>
              <w:t>54.9%</w:t>
            </w:r>
          </w:p>
        </w:tc>
      </w:tr>
      <w:tr w:rsidR="2DAC0204" w14:paraId="5E3F26D5" w14:textId="77777777" w:rsidTr="2DAC0204">
        <w:trPr>
          <w:trHeight w:val="345"/>
        </w:trPr>
        <w:tc>
          <w:tcPr>
            <w:tcW w:w="2758" w:type="dxa"/>
            <w:vMerge/>
            <w:tcBorders>
              <w:left w:val="single" w:sz="0" w:space="0" w:color="auto"/>
              <w:right w:val="single" w:sz="0" w:space="0" w:color="000000" w:themeColor="text1"/>
            </w:tcBorders>
            <w:vAlign w:val="center"/>
          </w:tcPr>
          <w:p w14:paraId="3B67BAF2"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1A9CFDEB" w14:textId="38F3078B" w:rsidR="2DAC0204" w:rsidRDefault="2DAC0204" w:rsidP="2DAC0204">
            <w:pPr>
              <w:spacing w:before="73"/>
              <w:ind w:left="113"/>
            </w:pPr>
            <w:r w:rsidRPr="2DAC0204">
              <w:rPr>
                <w:color w:val="000000" w:themeColor="text1"/>
                <w:sz w:val="20"/>
                <w:szCs w:val="20"/>
              </w:rPr>
              <w:t>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D12A82D" w14:textId="5FF449FA" w:rsidR="2DAC0204" w:rsidRDefault="2DAC0204" w:rsidP="2DAC0204">
            <w:pPr>
              <w:spacing w:before="73"/>
              <w:ind w:left="114"/>
              <w:jc w:val="center"/>
            </w:pPr>
            <w:r w:rsidRPr="2DAC0204">
              <w:rPr>
                <w:color w:val="000000" w:themeColor="text1"/>
                <w:sz w:val="20"/>
                <w:szCs w:val="20"/>
              </w:rPr>
              <w:t>61</w:t>
            </w:r>
          </w:p>
        </w:tc>
        <w:tc>
          <w:tcPr>
            <w:tcW w:w="1928"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bottom"/>
          </w:tcPr>
          <w:p w14:paraId="5282BB39" w14:textId="29B529FD" w:rsidR="2DAC0204" w:rsidRDefault="2DAC0204" w:rsidP="2DAC0204">
            <w:pPr>
              <w:spacing w:before="73"/>
              <w:ind w:left="114"/>
              <w:jc w:val="center"/>
            </w:pPr>
            <w:r w:rsidRPr="2DAC0204">
              <w:rPr>
                <w:color w:val="000000" w:themeColor="text1"/>
                <w:sz w:val="20"/>
                <w:szCs w:val="20"/>
              </w:rPr>
              <w:t>19.2%</w:t>
            </w:r>
          </w:p>
        </w:tc>
      </w:tr>
      <w:tr w:rsidR="2DAC0204" w14:paraId="7D43157D" w14:textId="77777777" w:rsidTr="2DAC0204">
        <w:trPr>
          <w:trHeight w:val="345"/>
        </w:trPr>
        <w:tc>
          <w:tcPr>
            <w:tcW w:w="2758" w:type="dxa"/>
            <w:vMerge/>
            <w:tcBorders>
              <w:left w:val="single" w:sz="0" w:space="0" w:color="auto"/>
              <w:right w:val="single" w:sz="0" w:space="0" w:color="000000" w:themeColor="text1"/>
            </w:tcBorders>
            <w:vAlign w:val="center"/>
          </w:tcPr>
          <w:p w14:paraId="719E7F8F"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2671D18A" w14:textId="33038440" w:rsidR="2DAC0204" w:rsidRDefault="2DAC0204" w:rsidP="2DAC0204">
            <w:pPr>
              <w:spacing w:before="73"/>
              <w:ind w:left="113"/>
            </w:pPr>
            <w:r w:rsidRPr="2DAC0204">
              <w:rPr>
                <w:color w:val="000000" w:themeColor="text1"/>
                <w:sz w:val="20"/>
                <w:szCs w:val="20"/>
              </w:rPr>
              <w:t xml:space="preserve">I </w:t>
            </w:r>
            <w:bookmarkStart w:id="30" w:name="_Int_kxKauxCS"/>
            <w:r w:rsidRPr="2DAC0204">
              <w:rPr>
                <w:color w:val="000000" w:themeColor="text1"/>
                <w:sz w:val="20"/>
                <w:szCs w:val="20"/>
              </w:rPr>
              <w:t>don't</w:t>
            </w:r>
            <w:bookmarkEnd w:id="30"/>
            <w:r w:rsidRPr="2DAC0204">
              <w:rPr>
                <w:color w:val="000000" w:themeColor="text1"/>
                <w:sz w:val="20"/>
                <w:szCs w:val="20"/>
              </w:rPr>
              <w:t xml:space="preserve"> know</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EC91699" w14:textId="743507EB" w:rsidR="2DAC0204" w:rsidRDefault="2DAC0204" w:rsidP="2DAC0204">
            <w:pPr>
              <w:spacing w:before="73"/>
              <w:ind w:left="114"/>
              <w:jc w:val="center"/>
            </w:pPr>
            <w:r w:rsidRPr="2DAC0204">
              <w:rPr>
                <w:color w:val="000000" w:themeColor="text1"/>
                <w:sz w:val="20"/>
                <w:szCs w:val="20"/>
              </w:rPr>
              <w:t>56</w:t>
            </w:r>
          </w:p>
        </w:tc>
        <w:tc>
          <w:tcPr>
            <w:tcW w:w="1928"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bottom"/>
          </w:tcPr>
          <w:p w14:paraId="049EA27B" w14:textId="7868C921" w:rsidR="2DAC0204" w:rsidRDefault="2DAC0204" w:rsidP="2DAC0204">
            <w:pPr>
              <w:spacing w:before="73"/>
              <w:ind w:left="114"/>
              <w:jc w:val="center"/>
            </w:pPr>
            <w:r w:rsidRPr="2DAC0204">
              <w:rPr>
                <w:color w:val="000000" w:themeColor="text1"/>
                <w:sz w:val="20"/>
                <w:szCs w:val="20"/>
              </w:rPr>
              <w:t>17.7%</w:t>
            </w:r>
          </w:p>
        </w:tc>
      </w:tr>
      <w:tr w:rsidR="2DAC0204" w14:paraId="68BDF997" w14:textId="77777777" w:rsidTr="2DAC0204">
        <w:trPr>
          <w:trHeight w:val="345"/>
        </w:trPr>
        <w:tc>
          <w:tcPr>
            <w:tcW w:w="2758" w:type="dxa"/>
            <w:vMerge/>
            <w:tcBorders>
              <w:left w:val="single" w:sz="0" w:space="0" w:color="auto"/>
              <w:right w:val="single" w:sz="0" w:space="0" w:color="000000" w:themeColor="text1"/>
            </w:tcBorders>
            <w:vAlign w:val="center"/>
          </w:tcPr>
          <w:p w14:paraId="2E9FFCFE"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3A1EA267" w14:textId="420BEB93" w:rsidR="2DAC0204" w:rsidRDefault="2DAC0204" w:rsidP="2DAC0204">
            <w:pPr>
              <w:spacing w:before="73"/>
              <w:ind w:left="113"/>
            </w:pPr>
            <w:r w:rsidRPr="2DAC0204">
              <w:rPr>
                <w:color w:val="000000" w:themeColor="text1"/>
                <w:sz w:val="20"/>
                <w:szCs w:val="20"/>
              </w:rPr>
              <w:t>They are not connected</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2B79C49" w14:textId="47A7E042" w:rsidR="2DAC0204" w:rsidRDefault="2DAC0204" w:rsidP="2DAC0204">
            <w:pPr>
              <w:spacing w:before="73"/>
              <w:ind w:left="114"/>
              <w:jc w:val="center"/>
            </w:pPr>
            <w:r w:rsidRPr="2DAC0204">
              <w:rPr>
                <w:color w:val="000000" w:themeColor="text1"/>
                <w:sz w:val="20"/>
                <w:szCs w:val="20"/>
              </w:rPr>
              <w:t>15</w:t>
            </w:r>
          </w:p>
        </w:tc>
        <w:tc>
          <w:tcPr>
            <w:tcW w:w="1928"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bottom"/>
          </w:tcPr>
          <w:p w14:paraId="25782166" w14:textId="567F87BB" w:rsidR="2DAC0204" w:rsidRDefault="2DAC0204" w:rsidP="2DAC0204">
            <w:pPr>
              <w:spacing w:before="73"/>
              <w:ind w:left="114"/>
              <w:jc w:val="center"/>
            </w:pPr>
            <w:r w:rsidRPr="2DAC0204">
              <w:rPr>
                <w:color w:val="000000" w:themeColor="text1"/>
                <w:sz w:val="20"/>
                <w:szCs w:val="20"/>
              </w:rPr>
              <w:t>4.7%</w:t>
            </w:r>
          </w:p>
        </w:tc>
      </w:tr>
      <w:tr w:rsidR="2DAC0204" w14:paraId="2AEEEC7E" w14:textId="77777777" w:rsidTr="2DAC0204">
        <w:trPr>
          <w:trHeight w:val="345"/>
        </w:trPr>
        <w:tc>
          <w:tcPr>
            <w:tcW w:w="2758" w:type="dxa"/>
            <w:vMerge/>
            <w:tcBorders>
              <w:left w:val="single" w:sz="0" w:space="0" w:color="auto"/>
              <w:right w:val="single" w:sz="0" w:space="0" w:color="000000" w:themeColor="text1"/>
            </w:tcBorders>
            <w:vAlign w:val="center"/>
          </w:tcPr>
          <w:p w14:paraId="67A404E3"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70BB1D78" w14:textId="0EB5A334" w:rsidR="2DAC0204" w:rsidRDefault="2DAC0204" w:rsidP="2DAC0204">
            <w:pPr>
              <w:spacing w:before="73"/>
              <w:ind w:left="114"/>
            </w:pPr>
            <w:r w:rsidRPr="2DAC0204">
              <w:rPr>
                <w:color w:val="000000" w:themeColor="text1"/>
                <w:sz w:val="20"/>
                <w:szCs w:val="20"/>
              </w:rPr>
              <w:t>Postgraduate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108EB88" w14:textId="66BA2048" w:rsidR="2DAC0204" w:rsidRDefault="2DAC0204" w:rsidP="2DAC0204">
            <w:pPr>
              <w:spacing w:before="73"/>
              <w:ind w:left="114"/>
              <w:jc w:val="center"/>
            </w:pPr>
            <w:r w:rsidRPr="2DAC0204">
              <w:rPr>
                <w:color w:val="000000" w:themeColor="text1"/>
                <w:sz w:val="20"/>
                <w:szCs w:val="20"/>
              </w:rPr>
              <w:t>10</w:t>
            </w:r>
          </w:p>
        </w:tc>
        <w:tc>
          <w:tcPr>
            <w:tcW w:w="1928"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vAlign w:val="bottom"/>
          </w:tcPr>
          <w:p w14:paraId="2CE35A1C" w14:textId="520DB5E5" w:rsidR="2DAC0204" w:rsidRDefault="2DAC0204" w:rsidP="2DAC0204">
            <w:pPr>
              <w:spacing w:before="73"/>
              <w:ind w:left="114"/>
              <w:jc w:val="center"/>
            </w:pPr>
            <w:r w:rsidRPr="2DAC0204">
              <w:rPr>
                <w:color w:val="000000" w:themeColor="text1"/>
                <w:sz w:val="20"/>
                <w:szCs w:val="20"/>
              </w:rPr>
              <w:t>3.2%</w:t>
            </w:r>
          </w:p>
        </w:tc>
      </w:tr>
      <w:tr w:rsidR="2DAC0204" w14:paraId="47040A0B" w14:textId="77777777" w:rsidTr="2DAC0204">
        <w:trPr>
          <w:trHeight w:val="345"/>
        </w:trPr>
        <w:tc>
          <w:tcPr>
            <w:tcW w:w="2758" w:type="dxa"/>
            <w:vMerge/>
            <w:tcBorders>
              <w:left w:val="single" w:sz="0" w:space="0" w:color="auto"/>
              <w:bottom w:val="single" w:sz="0" w:space="0" w:color="auto"/>
              <w:right w:val="single" w:sz="0" w:space="0" w:color="000000" w:themeColor="text1"/>
            </w:tcBorders>
            <w:vAlign w:val="center"/>
          </w:tcPr>
          <w:p w14:paraId="1A08BA00" w14:textId="77777777" w:rsidR="007F50D6" w:rsidRDefault="007F50D6"/>
        </w:tc>
        <w:tc>
          <w:tcPr>
            <w:tcW w:w="2833" w:type="dxa"/>
            <w:tcBorders>
              <w:top w:val="single" w:sz="8" w:space="0" w:color="000000" w:themeColor="text1"/>
              <w:left w:val="nil"/>
              <w:bottom w:val="single" w:sz="8" w:space="0" w:color="auto"/>
              <w:right w:val="single" w:sz="8" w:space="0" w:color="000000" w:themeColor="text1"/>
            </w:tcBorders>
            <w:tcMar>
              <w:left w:w="108" w:type="dxa"/>
              <w:right w:w="108" w:type="dxa"/>
            </w:tcMar>
            <w:vAlign w:val="bottom"/>
          </w:tcPr>
          <w:p w14:paraId="13BC5930" w14:textId="0AA4366C" w:rsidR="2DAC0204" w:rsidRDefault="2DAC0204" w:rsidP="2DAC0204">
            <w:pPr>
              <w:spacing w:before="73"/>
              <w:ind w:left="114"/>
            </w:pPr>
            <w:r w:rsidRPr="2DAC0204">
              <w:rPr>
                <w:color w:val="000000" w:themeColor="text1"/>
                <w:sz w:val="20"/>
                <w:szCs w:val="20"/>
              </w:rPr>
              <w:t>Third party staff</w:t>
            </w:r>
          </w:p>
        </w:tc>
        <w:tc>
          <w:tcPr>
            <w:tcW w:w="2111"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bottom"/>
          </w:tcPr>
          <w:p w14:paraId="37DAFD39" w14:textId="6DCE0DA0" w:rsidR="2DAC0204" w:rsidRDefault="2DAC0204" w:rsidP="2DAC0204">
            <w:pPr>
              <w:spacing w:before="73"/>
              <w:ind w:left="114"/>
              <w:jc w:val="center"/>
            </w:pPr>
            <w:r w:rsidRPr="2DAC0204">
              <w:rPr>
                <w:color w:val="000000" w:themeColor="text1"/>
                <w:sz w:val="20"/>
                <w:szCs w:val="20"/>
              </w:rPr>
              <w:t>1</w:t>
            </w:r>
          </w:p>
        </w:tc>
        <w:tc>
          <w:tcPr>
            <w:tcW w:w="1928" w:type="dxa"/>
            <w:tcBorders>
              <w:top w:val="single" w:sz="8" w:space="0" w:color="000000" w:themeColor="text1"/>
              <w:left w:val="single" w:sz="8" w:space="0" w:color="000000" w:themeColor="text1"/>
              <w:bottom w:val="single" w:sz="8" w:space="0" w:color="auto"/>
              <w:right w:val="single" w:sz="8" w:space="0" w:color="auto"/>
            </w:tcBorders>
            <w:tcMar>
              <w:left w:w="108" w:type="dxa"/>
              <w:right w:w="108" w:type="dxa"/>
            </w:tcMar>
            <w:vAlign w:val="bottom"/>
          </w:tcPr>
          <w:p w14:paraId="48449999" w14:textId="4BB920E3" w:rsidR="2DAC0204" w:rsidRDefault="2DAC0204" w:rsidP="2DAC0204">
            <w:pPr>
              <w:spacing w:before="73"/>
              <w:ind w:left="114"/>
              <w:jc w:val="center"/>
            </w:pPr>
            <w:r w:rsidRPr="2DAC0204">
              <w:rPr>
                <w:color w:val="000000" w:themeColor="text1"/>
                <w:sz w:val="20"/>
                <w:szCs w:val="20"/>
              </w:rPr>
              <w:t>0.3%</w:t>
            </w:r>
          </w:p>
        </w:tc>
      </w:tr>
      <w:tr w:rsidR="2DAC0204" w14:paraId="5904216A" w14:textId="77777777" w:rsidTr="2DAC0204">
        <w:trPr>
          <w:trHeight w:val="345"/>
        </w:trPr>
        <w:tc>
          <w:tcPr>
            <w:tcW w:w="2758" w:type="dxa"/>
            <w:vMerge w:val="restar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463712" w14:textId="44742460" w:rsidR="2DAC0204" w:rsidRDefault="2DAC0204" w:rsidP="2DAC0204">
            <w:pPr>
              <w:jc w:val="center"/>
            </w:pPr>
            <w:r w:rsidRPr="2DAC0204">
              <w:rPr>
                <w:b/>
                <w:bCs/>
                <w:sz w:val="20"/>
                <w:szCs w:val="20"/>
              </w:rPr>
              <w:t>Postgraduate student</w:t>
            </w:r>
          </w:p>
          <w:p w14:paraId="2566EF15" w14:textId="5116AF1A" w:rsidR="2DAC0204" w:rsidRDefault="2DAC0204" w:rsidP="2DAC0204">
            <w:pPr>
              <w:jc w:val="center"/>
            </w:pPr>
            <w:r w:rsidRPr="2DAC0204">
              <w:rPr>
                <w:b/>
                <w:bCs/>
                <w:sz w:val="20"/>
                <w:szCs w:val="20"/>
              </w:rPr>
              <w:t xml:space="preserve"> </w:t>
            </w:r>
          </w:p>
        </w:tc>
        <w:tc>
          <w:tcPr>
            <w:tcW w:w="2833"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AAF9FB1" w14:textId="465177A4" w:rsidR="2DAC0204" w:rsidRDefault="2DAC0204" w:rsidP="2DAC0204">
            <w:pPr>
              <w:spacing w:before="73"/>
              <w:ind w:left="114"/>
            </w:pPr>
            <w:r w:rsidRPr="2DAC0204">
              <w:rPr>
                <w:color w:val="000000" w:themeColor="text1"/>
                <w:sz w:val="20"/>
                <w:szCs w:val="20"/>
              </w:rPr>
              <w:t>Staff</w:t>
            </w:r>
          </w:p>
        </w:tc>
        <w:tc>
          <w:tcPr>
            <w:tcW w:w="2111"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262DC7A" w14:textId="5E431CD5" w:rsidR="2DAC0204" w:rsidRDefault="2DAC0204" w:rsidP="2DAC0204">
            <w:pPr>
              <w:spacing w:before="73"/>
              <w:ind w:left="115"/>
              <w:jc w:val="center"/>
            </w:pPr>
            <w:r w:rsidRPr="2DAC0204">
              <w:rPr>
                <w:color w:val="000000" w:themeColor="text1"/>
                <w:sz w:val="20"/>
                <w:szCs w:val="20"/>
              </w:rPr>
              <w:t>98</w:t>
            </w:r>
          </w:p>
        </w:tc>
        <w:tc>
          <w:tcPr>
            <w:tcW w:w="1928" w:type="dxa"/>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3E9C7C7" w14:textId="759E5AA7" w:rsidR="2DAC0204" w:rsidRDefault="2DAC0204" w:rsidP="2DAC0204">
            <w:pPr>
              <w:spacing w:before="73"/>
              <w:ind w:left="115"/>
              <w:jc w:val="center"/>
            </w:pPr>
            <w:r w:rsidRPr="2DAC0204">
              <w:rPr>
                <w:color w:val="000000" w:themeColor="text1"/>
                <w:sz w:val="20"/>
                <w:szCs w:val="20"/>
              </w:rPr>
              <w:t>36.6%</w:t>
            </w:r>
          </w:p>
        </w:tc>
      </w:tr>
      <w:tr w:rsidR="2DAC0204" w14:paraId="0AF3522A"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38B46050"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23C0B2F6" w14:textId="12560448" w:rsidR="2DAC0204" w:rsidRDefault="2DAC0204" w:rsidP="2DAC0204">
            <w:pPr>
              <w:spacing w:before="73"/>
              <w:ind w:left="114"/>
            </w:pPr>
            <w:r w:rsidRPr="2DAC0204">
              <w:rPr>
                <w:color w:val="000000" w:themeColor="text1"/>
                <w:sz w:val="20"/>
                <w:szCs w:val="20"/>
              </w:rPr>
              <w:t>Postgraduate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54E9A6C" w14:textId="079774B1" w:rsidR="2DAC0204" w:rsidRDefault="2DAC0204" w:rsidP="2DAC0204">
            <w:pPr>
              <w:spacing w:before="73"/>
              <w:ind w:left="115"/>
              <w:jc w:val="center"/>
            </w:pPr>
            <w:r w:rsidRPr="2DAC0204">
              <w:rPr>
                <w:color w:val="000000" w:themeColor="text1"/>
                <w:sz w:val="20"/>
                <w:szCs w:val="20"/>
              </w:rPr>
              <w:t>89</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9C349E8" w14:textId="5AA8EA2E" w:rsidR="2DAC0204" w:rsidRDefault="2DAC0204" w:rsidP="2DAC0204">
            <w:pPr>
              <w:spacing w:before="73"/>
              <w:ind w:left="115"/>
              <w:jc w:val="center"/>
            </w:pPr>
            <w:r w:rsidRPr="2DAC0204">
              <w:rPr>
                <w:color w:val="000000" w:themeColor="text1"/>
                <w:sz w:val="20"/>
                <w:szCs w:val="20"/>
              </w:rPr>
              <w:t>33.2%</w:t>
            </w:r>
          </w:p>
        </w:tc>
      </w:tr>
      <w:tr w:rsidR="2DAC0204" w14:paraId="5A32D913"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1AB96D21"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2C6C414F" w14:textId="05174AB6" w:rsidR="2DAC0204" w:rsidRDefault="2DAC0204" w:rsidP="2DAC0204">
            <w:pPr>
              <w:spacing w:before="73"/>
              <w:ind w:left="115"/>
            </w:pPr>
            <w:r w:rsidRPr="2DAC0204">
              <w:rPr>
                <w:color w:val="000000" w:themeColor="text1"/>
                <w:sz w:val="20"/>
                <w:szCs w:val="20"/>
              </w:rPr>
              <w:t xml:space="preserve">I </w:t>
            </w:r>
            <w:bookmarkStart w:id="31" w:name="_Int_CutigIOe"/>
            <w:r w:rsidRPr="2DAC0204">
              <w:rPr>
                <w:color w:val="000000" w:themeColor="text1"/>
                <w:sz w:val="20"/>
                <w:szCs w:val="20"/>
              </w:rPr>
              <w:t>don't</w:t>
            </w:r>
            <w:bookmarkEnd w:id="31"/>
            <w:r w:rsidRPr="2DAC0204">
              <w:rPr>
                <w:color w:val="000000" w:themeColor="text1"/>
                <w:sz w:val="20"/>
                <w:szCs w:val="20"/>
              </w:rPr>
              <w:t xml:space="preserve"> know</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295BB63" w14:textId="22FF3289" w:rsidR="2DAC0204" w:rsidRDefault="2DAC0204" w:rsidP="2DAC0204">
            <w:pPr>
              <w:spacing w:before="73"/>
              <w:ind w:left="115"/>
              <w:jc w:val="center"/>
            </w:pPr>
            <w:r w:rsidRPr="2DAC0204">
              <w:rPr>
                <w:color w:val="000000" w:themeColor="text1"/>
                <w:sz w:val="20"/>
                <w:szCs w:val="20"/>
              </w:rPr>
              <w:t>30</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034D44F" w14:textId="453160C4" w:rsidR="2DAC0204" w:rsidRDefault="2DAC0204" w:rsidP="2DAC0204">
            <w:pPr>
              <w:spacing w:before="73"/>
              <w:ind w:left="115"/>
              <w:jc w:val="center"/>
            </w:pPr>
            <w:r w:rsidRPr="2DAC0204">
              <w:rPr>
                <w:color w:val="000000" w:themeColor="text1"/>
                <w:sz w:val="20"/>
                <w:szCs w:val="20"/>
              </w:rPr>
              <w:t>11.2%</w:t>
            </w:r>
          </w:p>
        </w:tc>
      </w:tr>
      <w:tr w:rsidR="2DAC0204" w14:paraId="1ACDFE94"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18B351FF"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3E8A2DD0" w14:textId="32D1B4C0" w:rsidR="2DAC0204" w:rsidRDefault="2DAC0204" w:rsidP="2DAC0204">
            <w:pPr>
              <w:spacing w:before="73"/>
              <w:ind w:left="115"/>
            </w:pPr>
            <w:r w:rsidRPr="2DAC0204">
              <w:rPr>
                <w:color w:val="000000" w:themeColor="text1"/>
                <w:sz w:val="20"/>
                <w:szCs w:val="20"/>
              </w:rPr>
              <w:t>Undergraduate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97DF30C" w14:textId="1147297A" w:rsidR="2DAC0204" w:rsidRDefault="2DAC0204" w:rsidP="2DAC0204">
            <w:pPr>
              <w:spacing w:before="73"/>
              <w:ind w:left="115"/>
              <w:jc w:val="center"/>
            </w:pPr>
            <w:r w:rsidRPr="2DAC0204">
              <w:rPr>
                <w:color w:val="000000" w:themeColor="text1"/>
                <w:sz w:val="20"/>
                <w:szCs w:val="20"/>
              </w:rPr>
              <w:t>27</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E522923" w14:textId="03625C8F" w:rsidR="2DAC0204" w:rsidRDefault="2DAC0204" w:rsidP="2DAC0204">
            <w:pPr>
              <w:spacing w:before="73"/>
              <w:ind w:left="115"/>
              <w:jc w:val="center"/>
            </w:pPr>
            <w:r w:rsidRPr="2DAC0204">
              <w:rPr>
                <w:color w:val="000000" w:themeColor="text1"/>
                <w:sz w:val="20"/>
                <w:szCs w:val="20"/>
              </w:rPr>
              <w:t>10.1%</w:t>
            </w:r>
          </w:p>
        </w:tc>
      </w:tr>
      <w:tr w:rsidR="2DAC0204" w14:paraId="5C1A8EE7"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553EA9A0"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1B2D82D0" w14:textId="2E38130A" w:rsidR="2DAC0204" w:rsidRDefault="2DAC0204" w:rsidP="2DAC0204">
            <w:pPr>
              <w:spacing w:before="73"/>
              <w:ind w:left="115"/>
            </w:pPr>
            <w:r w:rsidRPr="2DAC0204">
              <w:rPr>
                <w:color w:val="000000" w:themeColor="text1"/>
                <w:sz w:val="20"/>
                <w:szCs w:val="20"/>
              </w:rPr>
              <w:t>They are not connected</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BC21E01" w14:textId="36BAD399" w:rsidR="2DAC0204" w:rsidRDefault="2DAC0204" w:rsidP="2DAC0204">
            <w:pPr>
              <w:spacing w:before="73"/>
              <w:ind w:left="115"/>
              <w:jc w:val="center"/>
            </w:pPr>
            <w:r w:rsidRPr="2DAC0204">
              <w:rPr>
                <w:color w:val="000000" w:themeColor="text1"/>
                <w:sz w:val="20"/>
                <w:szCs w:val="20"/>
              </w:rPr>
              <w:t>18</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4D38D252" w14:textId="15634D6E" w:rsidR="2DAC0204" w:rsidRDefault="2DAC0204" w:rsidP="2DAC0204">
            <w:pPr>
              <w:spacing w:before="73"/>
              <w:ind w:left="115"/>
              <w:jc w:val="center"/>
            </w:pPr>
            <w:r w:rsidRPr="2DAC0204">
              <w:rPr>
                <w:color w:val="000000" w:themeColor="text1"/>
                <w:sz w:val="20"/>
                <w:szCs w:val="20"/>
              </w:rPr>
              <w:t>6.7%</w:t>
            </w:r>
          </w:p>
        </w:tc>
      </w:tr>
      <w:tr w:rsidR="2DAC0204" w14:paraId="34D5A1AC" w14:textId="77777777" w:rsidTr="2DAC0204">
        <w:trPr>
          <w:trHeight w:val="345"/>
        </w:trPr>
        <w:tc>
          <w:tcPr>
            <w:tcW w:w="2758" w:type="dxa"/>
            <w:vMerge/>
            <w:tcBorders>
              <w:left w:val="single" w:sz="0" w:space="0" w:color="000000" w:themeColor="text1"/>
              <w:bottom w:val="single" w:sz="0" w:space="0" w:color="000000" w:themeColor="text1"/>
              <w:right w:val="single" w:sz="0" w:space="0" w:color="000000" w:themeColor="text1"/>
            </w:tcBorders>
            <w:vAlign w:val="center"/>
          </w:tcPr>
          <w:p w14:paraId="7DBB2D45"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596CDA3F" w14:textId="7F90763B" w:rsidR="2DAC0204" w:rsidRDefault="2DAC0204" w:rsidP="2DAC0204">
            <w:pPr>
              <w:spacing w:before="73"/>
              <w:ind w:left="115"/>
            </w:pPr>
            <w:r w:rsidRPr="2DAC0204">
              <w:rPr>
                <w:color w:val="000000" w:themeColor="text1"/>
                <w:sz w:val="20"/>
                <w:szCs w:val="20"/>
              </w:rPr>
              <w:t>Third party 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36AF6E0" w14:textId="01C97A25" w:rsidR="2DAC0204" w:rsidRDefault="2DAC0204" w:rsidP="2DAC0204">
            <w:pPr>
              <w:spacing w:before="73"/>
              <w:ind w:left="115"/>
              <w:jc w:val="center"/>
            </w:pPr>
            <w:r w:rsidRPr="2DAC0204">
              <w:rPr>
                <w:color w:val="000000" w:themeColor="text1"/>
                <w:sz w:val="20"/>
                <w:szCs w:val="20"/>
              </w:rPr>
              <w:t>6</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165AF1F" w14:textId="740CA460" w:rsidR="2DAC0204" w:rsidRDefault="2DAC0204" w:rsidP="2DAC0204">
            <w:pPr>
              <w:spacing w:before="73"/>
              <w:ind w:left="115"/>
              <w:jc w:val="center"/>
            </w:pPr>
            <w:r w:rsidRPr="2DAC0204">
              <w:rPr>
                <w:color w:val="000000" w:themeColor="text1"/>
                <w:sz w:val="20"/>
                <w:szCs w:val="20"/>
              </w:rPr>
              <w:t>2.2%</w:t>
            </w:r>
          </w:p>
        </w:tc>
      </w:tr>
      <w:tr w:rsidR="2DAC0204" w14:paraId="596A6963" w14:textId="77777777" w:rsidTr="2DAC0204">
        <w:trPr>
          <w:trHeight w:val="345"/>
        </w:trPr>
        <w:tc>
          <w:tcPr>
            <w:tcW w:w="2758" w:type="dxa"/>
            <w:vMerge w:val="restar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12612B" w14:textId="38F3167C" w:rsidR="2DAC0204" w:rsidRDefault="2DAC0204" w:rsidP="2DAC0204">
            <w:pPr>
              <w:jc w:val="center"/>
            </w:pPr>
            <w:r w:rsidRPr="2DAC0204">
              <w:rPr>
                <w:b/>
                <w:bCs/>
                <w:sz w:val="20"/>
                <w:szCs w:val="20"/>
              </w:rPr>
              <w:t>Staff</w:t>
            </w:r>
          </w:p>
          <w:p w14:paraId="546757DF" w14:textId="1C8353F5" w:rsidR="2DAC0204" w:rsidRDefault="2DAC0204" w:rsidP="2DAC0204">
            <w:pPr>
              <w:jc w:val="center"/>
            </w:pPr>
            <w:r w:rsidRPr="2DAC0204">
              <w:rPr>
                <w:b/>
                <w:bCs/>
                <w:sz w:val="20"/>
                <w:szCs w:val="20"/>
              </w:rPr>
              <w:t xml:space="preserve"> </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5673B73" w14:textId="5E9FC511" w:rsidR="2DAC0204" w:rsidRDefault="2DAC0204" w:rsidP="2DAC0204">
            <w:pPr>
              <w:spacing w:before="73"/>
              <w:ind w:left="115"/>
            </w:pPr>
            <w:r w:rsidRPr="2DAC0204">
              <w:rPr>
                <w:color w:val="000000" w:themeColor="text1"/>
                <w:sz w:val="20"/>
                <w:szCs w:val="20"/>
              </w:rPr>
              <w:t>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8E31E09" w14:textId="20FEC706" w:rsidR="2DAC0204" w:rsidRDefault="2DAC0204" w:rsidP="2DAC0204">
            <w:pPr>
              <w:spacing w:before="73"/>
              <w:ind w:left="115"/>
              <w:jc w:val="center"/>
            </w:pPr>
            <w:r w:rsidRPr="2DAC0204">
              <w:rPr>
                <w:color w:val="000000" w:themeColor="text1"/>
                <w:sz w:val="20"/>
                <w:szCs w:val="20"/>
              </w:rPr>
              <w:t>246</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C97D40" w14:textId="28A384C6" w:rsidR="2DAC0204" w:rsidRDefault="2DAC0204" w:rsidP="2DAC0204">
            <w:pPr>
              <w:spacing w:before="73"/>
              <w:ind w:left="115"/>
              <w:jc w:val="center"/>
            </w:pPr>
            <w:r w:rsidRPr="2DAC0204">
              <w:rPr>
                <w:color w:val="000000" w:themeColor="text1"/>
                <w:sz w:val="20"/>
                <w:szCs w:val="20"/>
              </w:rPr>
              <w:t>70.9%</w:t>
            </w:r>
          </w:p>
        </w:tc>
      </w:tr>
      <w:tr w:rsidR="2DAC0204" w14:paraId="604C741C"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5D519158"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44F81F85" w14:textId="606CC08F" w:rsidR="2DAC0204" w:rsidRDefault="2DAC0204" w:rsidP="2DAC0204">
            <w:pPr>
              <w:spacing w:before="73"/>
              <w:ind w:left="115"/>
            </w:pPr>
            <w:r w:rsidRPr="2DAC0204">
              <w:rPr>
                <w:color w:val="000000" w:themeColor="text1"/>
                <w:sz w:val="20"/>
                <w:szCs w:val="20"/>
              </w:rPr>
              <w:t xml:space="preserve">I </w:t>
            </w:r>
            <w:bookmarkStart w:id="32" w:name="_Int_JhsBrj80"/>
            <w:r w:rsidRPr="2DAC0204">
              <w:rPr>
                <w:color w:val="000000" w:themeColor="text1"/>
                <w:sz w:val="20"/>
                <w:szCs w:val="20"/>
              </w:rPr>
              <w:t>don't</w:t>
            </w:r>
            <w:bookmarkEnd w:id="32"/>
            <w:r w:rsidRPr="2DAC0204">
              <w:rPr>
                <w:color w:val="000000" w:themeColor="text1"/>
                <w:sz w:val="20"/>
                <w:szCs w:val="20"/>
              </w:rPr>
              <w:t xml:space="preserve"> know</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B34F6FC" w14:textId="331922C4" w:rsidR="2DAC0204" w:rsidRDefault="2DAC0204" w:rsidP="2DAC0204">
            <w:pPr>
              <w:spacing w:before="73"/>
              <w:ind w:left="115"/>
              <w:jc w:val="center"/>
            </w:pPr>
            <w:r w:rsidRPr="2DAC0204">
              <w:rPr>
                <w:color w:val="000000" w:themeColor="text1"/>
                <w:sz w:val="20"/>
                <w:szCs w:val="20"/>
              </w:rPr>
              <w:t>49</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2E23385" w14:textId="3E179D4A" w:rsidR="2DAC0204" w:rsidRDefault="2DAC0204" w:rsidP="2DAC0204">
            <w:pPr>
              <w:spacing w:before="73"/>
              <w:ind w:left="115"/>
              <w:jc w:val="center"/>
            </w:pPr>
            <w:r w:rsidRPr="2DAC0204">
              <w:rPr>
                <w:color w:val="000000" w:themeColor="text1"/>
                <w:sz w:val="20"/>
                <w:szCs w:val="20"/>
              </w:rPr>
              <w:t>14.1%</w:t>
            </w:r>
          </w:p>
        </w:tc>
      </w:tr>
      <w:tr w:rsidR="2DAC0204" w14:paraId="596F4BC0"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073626EB"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3AB82185" w14:textId="6BD8BEF4" w:rsidR="2DAC0204" w:rsidRDefault="2DAC0204" w:rsidP="2DAC0204">
            <w:pPr>
              <w:spacing w:before="73"/>
              <w:ind w:left="115"/>
            </w:pPr>
            <w:r w:rsidRPr="2DAC0204">
              <w:rPr>
                <w:color w:val="000000" w:themeColor="text1"/>
                <w:sz w:val="20"/>
                <w:szCs w:val="20"/>
              </w:rPr>
              <w:t>Postgraduate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3E48E74" w14:textId="5678C5E4" w:rsidR="2DAC0204" w:rsidRDefault="2DAC0204" w:rsidP="2DAC0204">
            <w:pPr>
              <w:spacing w:before="73"/>
              <w:ind w:left="115"/>
              <w:jc w:val="center"/>
            </w:pPr>
            <w:r w:rsidRPr="2DAC0204">
              <w:rPr>
                <w:color w:val="000000" w:themeColor="text1"/>
                <w:sz w:val="20"/>
                <w:szCs w:val="20"/>
              </w:rPr>
              <w:t>21</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176BC37" w14:textId="7501041F" w:rsidR="2DAC0204" w:rsidRDefault="2DAC0204" w:rsidP="2DAC0204">
            <w:pPr>
              <w:spacing w:before="73"/>
              <w:ind w:left="115"/>
              <w:jc w:val="center"/>
            </w:pPr>
            <w:r w:rsidRPr="2DAC0204">
              <w:rPr>
                <w:color w:val="000000" w:themeColor="text1"/>
                <w:sz w:val="20"/>
                <w:szCs w:val="20"/>
              </w:rPr>
              <w:t>6.1%</w:t>
            </w:r>
          </w:p>
        </w:tc>
      </w:tr>
      <w:tr w:rsidR="2DAC0204" w14:paraId="2B96DD26"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5063228C"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45E9B5E4" w14:textId="55F72F49" w:rsidR="2DAC0204" w:rsidRDefault="2DAC0204" w:rsidP="2DAC0204">
            <w:pPr>
              <w:spacing w:before="73"/>
              <w:ind w:left="115"/>
            </w:pPr>
            <w:r w:rsidRPr="2DAC0204">
              <w:rPr>
                <w:color w:val="000000" w:themeColor="text1"/>
                <w:sz w:val="20"/>
                <w:szCs w:val="20"/>
              </w:rPr>
              <w:t>Undergraduate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87CCE76" w14:textId="13D106BD" w:rsidR="2DAC0204" w:rsidRDefault="2DAC0204" w:rsidP="2DAC0204">
            <w:pPr>
              <w:spacing w:before="73"/>
              <w:ind w:left="115"/>
              <w:jc w:val="center"/>
            </w:pPr>
            <w:r w:rsidRPr="2DAC0204">
              <w:rPr>
                <w:color w:val="000000" w:themeColor="text1"/>
                <w:sz w:val="20"/>
                <w:szCs w:val="20"/>
              </w:rPr>
              <w:t>20</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3F1761A" w14:textId="285ECC78" w:rsidR="2DAC0204" w:rsidRDefault="2DAC0204" w:rsidP="2DAC0204">
            <w:pPr>
              <w:spacing w:before="73"/>
              <w:ind w:left="115"/>
              <w:jc w:val="center"/>
            </w:pPr>
            <w:r w:rsidRPr="2DAC0204">
              <w:rPr>
                <w:color w:val="000000" w:themeColor="text1"/>
                <w:sz w:val="20"/>
                <w:szCs w:val="20"/>
              </w:rPr>
              <w:t>5.8%</w:t>
            </w:r>
          </w:p>
        </w:tc>
      </w:tr>
      <w:tr w:rsidR="2DAC0204" w14:paraId="3554048F"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754FFD00"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6C5FD2BB" w14:textId="24BC161E" w:rsidR="2DAC0204" w:rsidRDefault="2DAC0204" w:rsidP="2DAC0204">
            <w:pPr>
              <w:spacing w:before="73"/>
              <w:ind w:left="115"/>
            </w:pPr>
            <w:r w:rsidRPr="2DAC0204">
              <w:rPr>
                <w:color w:val="000000" w:themeColor="text1"/>
                <w:sz w:val="20"/>
                <w:szCs w:val="20"/>
              </w:rPr>
              <w:t>They are not connected</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43A951D" w14:textId="327ADD6A" w:rsidR="2DAC0204" w:rsidRDefault="2DAC0204" w:rsidP="2DAC0204">
            <w:pPr>
              <w:spacing w:before="73"/>
              <w:ind w:left="115"/>
              <w:jc w:val="center"/>
            </w:pPr>
            <w:r w:rsidRPr="2DAC0204">
              <w:rPr>
                <w:color w:val="000000" w:themeColor="text1"/>
                <w:sz w:val="20"/>
                <w:szCs w:val="20"/>
              </w:rPr>
              <w:t>7</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BBDD630" w14:textId="179EAC10" w:rsidR="2DAC0204" w:rsidRDefault="2DAC0204" w:rsidP="2DAC0204">
            <w:pPr>
              <w:spacing w:before="73"/>
              <w:ind w:left="115"/>
              <w:jc w:val="center"/>
            </w:pPr>
            <w:r w:rsidRPr="2DAC0204">
              <w:rPr>
                <w:color w:val="000000" w:themeColor="text1"/>
                <w:sz w:val="20"/>
                <w:szCs w:val="20"/>
              </w:rPr>
              <w:t>2.0%</w:t>
            </w:r>
          </w:p>
        </w:tc>
      </w:tr>
      <w:tr w:rsidR="2DAC0204" w14:paraId="464B32B1" w14:textId="77777777" w:rsidTr="2DAC0204">
        <w:trPr>
          <w:trHeight w:val="345"/>
        </w:trPr>
        <w:tc>
          <w:tcPr>
            <w:tcW w:w="2758" w:type="dxa"/>
            <w:vMerge/>
            <w:tcBorders>
              <w:left w:val="single" w:sz="0" w:space="0" w:color="000000" w:themeColor="text1"/>
              <w:bottom w:val="single" w:sz="0" w:space="0" w:color="000000" w:themeColor="text1"/>
              <w:right w:val="single" w:sz="0" w:space="0" w:color="000000" w:themeColor="text1"/>
            </w:tcBorders>
            <w:vAlign w:val="center"/>
          </w:tcPr>
          <w:p w14:paraId="750E0102"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57FDCE69" w14:textId="3FAF8216" w:rsidR="2DAC0204" w:rsidRDefault="2DAC0204" w:rsidP="2DAC0204">
            <w:pPr>
              <w:spacing w:before="73"/>
              <w:ind w:left="115"/>
            </w:pPr>
            <w:r w:rsidRPr="2DAC0204">
              <w:rPr>
                <w:color w:val="000000" w:themeColor="text1"/>
                <w:sz w:val="20"/>
                <w:szCs w:val="20"/>
              </w:rPr>
              <w:t>Third party 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A3234D" w14:textId="670399BA" w:rsidR="2DAC0204" w:rsidRDefault="2DAC0204" w:rsidP="2DAC0204">
            <w:pPr>
              <w:spacing w:before="73"/>
              <w:ind w:left="115"/>
              <w:jc w:val="center"/>
            </w:pPr>
            <w:r w:rsidRPr="2DAC0204">
              <w:rPr>
                <w:color w:val="000000" w:themeColor="text1"/>
                <w:sz w:val="20"/>
                <w:szCs w:val="20"/>
              </w:rPr>
              <w:t>4</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A851632" w14:textId="1186113F" w:rsidR="2DAC0204" w:rsidRDefault="2DAC0204" w:rsidP="2DAC0204">
            <w:pPr>
              <w:spacing w:before="73"/>
              <w:ind w:left="115"/>
              <w:jc w:val="center"/>
            </w:pPr>
            <w:r w:rsidRPr="2DAC0204">
              <w:rPr>
                <w:color w:val="000000" w:themeColor="text1"/>
                <w:sz w:val="20"/>
                <w:szCs w:val="20"/>
              </w:rPr>
              <w:t>1.2%</w:t>
            </w:r>
          </w:p>
        </w:tc>
      </w:tr>
      <w:tr w:rsidR="2DAC0204" w14:paraId="36560E8B" w14:textId="77777777" w:rsidTr="2DAC0204">
        <w:trPr>
          <w:trHeight w:val="345"/>
        </w:trPr>
        <w:tc>
          <w:tcPr>
            <w:tcW w:w="2758" w:type="dxa"/>
            <w:vMerge w:val="restart"/>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B3D0CC" w14:textId="5A4F70A4" w:rsidR="2DAC0204" w:rsidRDefault="2DAC0204" w:rsidP="2DAC0204">
            <w:pPr>
              <w:jc w:val="center"/>
            </w:pPr>
            <w:r w:rsidRPr="2DAC0204">
              <w:rPr>
                <w:b/>
                <w:bCs/>
                <w:sz w:val="20"/>
                <w:szCs w:val="20"/>
              </w:rPr>
              <w:t>Third party staff</w:t>
            </w:r>
          </w:p>
          <w:p w14:paraId="1AE410A1" w14:textId="602F6390" w:rsidR="2DAC0204" w:rsidRDefault="2DAC0204" w:rsidP="2DAC0204">
            <w:pPr>
              <w:jc w:val="center"/>
            </w:pPr>
            <w:r w:rsidRPr="2DAC0204">
              <w:rPr>
                <w:b/>
                <w:bCs/>
                <w:sz w:val="20"/>
                <w:szCs w:val="20"/>
              </w:rPr>
              <w:t xml:space="preserve"> </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BD5ED68" w14:textId="0DCD23AB" w:rsidR="2DAC0204" w:rsidRDefault="2DAC0204" w:rsidP="2DAC0204">
            <w:pPr>
              <w:spacing w:before="73"/>
              <w:ind w:left="116"/>
            </w:pPr>
            <w:r w:rsidRPr="2DAC0204">
              <w:rPr>
                <w:color w:val="000000" w:themeColor="text1"/>
                <w:sz w:val="20"/>
                <w:szCs w:val="20"/>
              </w:rPr>
              <w:t>Third party 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5EBEFF6" w14:textId="13AE7D3B" w:rsidR="2DAC0204" w:rsidRDefault="2DAC0204" w:rsidP="2DAC0204">
            <w:pPr>
              <w:spacing w:before="73"/>
              <w:ind w:left="116"/>
              <w:jc w:val="center"/>
            </w:pPr>
            <w:r w:rsidRPr="2DAC0204">
              <w:rPr>
                <w:color w:val="000000" w:themeColor="text1"/>
                <w:sz w:val="20"/>
                <w:szCs w:val="20"/>
              </w:rPr>
              <w:t>6</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6F2FC09B" w14:textId="23D5B51F" w:rsidR="2DAC0204" w:rsidRDefault="2DAC0204" w:rsidP="2DAC0204">
            <w:pPr>
              <w:spacing w:before="73"/>
              <w:ind w:left="116"/>
              <w:jc w:val="center"/>
            </w:pPr>
            <w:r w:rsidRPr="2DAC0204">
              <w:rPr>
                <w:color w:val="000000" w:themeColor="text1"/>
                <w:sz w:val="20"/>
                <w:szCs w:val="20"/>
              </w:rPr>
              <w:t>42.9%</w:t>
            </w:r>
          </w:p>
        </w:tc>
      </w:tr>
      <w:tr w:rsidR="2DAC0204" w14:paraId="38DCEE92"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124CBFDB"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04FFB819" w14:textId="6693F0B5" w:rsidR="2DAC0204" w:rsidRDefault="2DAC0204" w:rsidP="2DAC0204">
            <w:pPr>
              <w:spacing w:before="73"/>
              <w:ind w:left="116"/>
            </w:pPr>
            <w:r w:rsidRPr="2DAC0204">
              <w:rPr>
                <w:color w:val="000000" w:themeColor="text1"/>
                <w:sz w:val="20"/>
                <w:szCs w:val="20"/>
              </w:rPr>
              <w:t>Staff</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9F5692D" w14:textId="04E3453D" w:rsidR="2DAC0204" w:rsidRDefault="2DAC0204" w:rsidP="2DAC0204">
            <w:pPr>
              <w:spacing w:before="73"/>
              <w:ind w:left="116"/>
              <w:jc w:val="center"/>
            </w:pPr>
            <w:r w:rsidRPr="2DAC0204">
              <w:rPr>
                <w:color w:val="000000" w:themeColor="text1"/>
                <w:sz w:val="20"/>
                <w:szCs w:val="20"/>
              </w:rPr>
              <w:t>4</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E1C7345" w14:textId="4C75BF6A" w:rsidR="2DAC0204" w:rsidRDefault="2DAC0204" w:rsidP="2DAC0204">
            <w:pPr>
              <w:spacing w:before="73"/>
              <w:ind w:left="116"/>
              <w:jc w:val="center"/>
            </w:pPr>
            <w:r w:rsidRPr="2DAC0204">
              <w:rPr>
                <w:color w:val="000000" w:themeColor="text1"/>
                <w:sz w:val="20"/>
                <w:szCs w:val="20"/>
              </w:rPr>
              <w:t>28.6%</w:t>
            </w:r>
          </w:p>
        </w:tc>
      </w:tr>
      <w:tr w:rsidR="2DAC0204" w14:paraId="04FDE515"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3BF3DF5F"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236DC2FE" w14:textId="4D1EE88B" w:rsidR="2DAC0204" w:rsidRDefault="2DAC0204" w:rsidP="2DAC0204">
            <w:pPr>
              <w:spacing w:before="73"/>
              <w:ind w:left="116"/>
            </w:pPr>
            <w:r w:rsidRPr="2DAC0204">
              <w:rPr>
                <w:color w:val="000000" w:themeColor="text1"/>
                <w:sz w:val="20"/>
                <w:szCs w:val="20"/>
              </w:rPr>
              <w:t xml:space="preserve">I </w:t>
            </w:r>
            <w:bookmarkStart w:id="33" w:name="_Int_3hpbBFii"/>
            <w:r w:rsidRPr="2DAC0204">
              <w:rPr>
                <w:color w:val="000000" w:themeColor="text1"/>
                <w:sz w:val="20"/>
                <w:szCs w:val="20"/>
              </w:rPr>
              <w:t>don't</w:t>
            </w:r>
            <w:bookmarkEnd w:id="33"/>
            <w:r w:rsidRPr="2DAC0204">
              <w:rPr>
                <w:color w:val="000000" w:themeColor="text1"/>
                <w:sz w:val="20"/>
                <w:szCs w:val="20"/>
              </w:rPr>
              <w:t xml:space="preserve"> know</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7352B6C" w14:textId="667A8815" w:rsidR="2DAC0204" w:rsidRDefault="2DAC0204" w:rsidP="2DAC0204">
            <w:pPr>
              <w:spacing w:before="73"/>
              <w:ind w:left="116"/>
              <w:jc w:val="center"/>
            </w:pPr>
            <w:r w:rsidRPr="2DAC0204">
              <w:rPr>
                <w:color w:val="000000" w:themeColor="text1"/>
                <w:sz w:val="20"/>
                <w:szCs w:val="20"/>
              </w:rPr>
              <w:t>2</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A743AE3" w14:textId="50E94F20" w:rsidR="2DAC0204" w:rsidRDefault="2DAC0204" w:rsidP="2DAC0204">
            <w:pPr>
              <w:spacing w:before="73"/>
              <w:ind w:left="116"/>
              <w:jc w:val="center"/>
            </w:pPr>
            <w:r w:rsidRPr="2DAC0204">
              <w:rPr>
                <w:color w:val="000000" w:themeColor="text1"/>
                <w:sz w:val="20"/>
                <w:szCs w:val="20"/>
              </w:rPr>
              <w:t>14.3%</w:t>
            </w:r>
          </w:p>
        </w:tc>
      </w:tr>
      <w:tr w:rsidR="2DAC0204" w14:paraId="4AD8E4EE" w14:textId="77777777" w:rsidTr="2DAC0204">
        <w:trPr>
          <w:trHeight w:val="345"/>
        </w:trPr>
        <w:tc>
          <w:tcPr>
            <w:tcW w:w="2758" w:type="dxa"/>
            <w:vMerge/>
            <w:tcBorders>
              <w:left w:val="single" w:sz="0" w:space="0" w:color="000000" w:themeColor="text1"/>
              <w:right w:val="single" w:sz="0" w:space="0" w:color="000000" w:themeColor="text1"/>
            </w:tcBorders>
            <w:vAlign w:val="center"/>
          </w:tcPr>
          <w:p w14:paraId="6BFADFC6"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65B8F61D" w14:textId="34469390" w:rsidR="2DAC0204" w:rsidRDefault="2DAC0204" w:rsidP="2DAC0204">
            <w:pPr>
              <w:spacing w:before="73"/>
              <w:ind w:left="116"/>
            </w:pPr>
            <w:r w:rsidRPr="2DAC0204">
              <w:rPr>
                <w:color w:val="000000" w:themeColor="text1"/>
                <w:sz w:val="20"/>
                <w:szCs w:val="20"/>
              </w:rPr>
              <w:t>Undergraduate student</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6C0A0EA" w14:textId="1B8908F7" w:rsidR="2DAC0204" w:rsidRDefault="2DAC0204" w:rsidP="2DAC0204">
            <w:pPr>
              <w:spacing w:before="73"/>
              <w:ind w:left="117"/>
              <w:jc w:val="center"/>
            </w:pPr>
            <w:r w:rsidRPr="2DAC0204">
              <w:rPr>
                <w:color w:val="000000" w:themeColor="text1"/>
                <w:sz w:val="20"/>
                <w:szCs w:val="20"/>
              </w:rPr>
              <w:t>1</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52BCE5F" w14:textId="0FB26F98" w:rsidR="2DAC0204" w:rsidRDefault="2DAC0204" w:rsidP="2DAC0204">
            <w:pPr>
              <w:spacing w:before="73"/>
              <w:ind w:left="117"/>
              <w:jc w:val="center"/>
            </w:pPr>
            <w:r w:rsidRPr="2DAC0204">
              <w:rPr>
                <w:color w:val="000000" w:themeColor="text1"/>
                <w:sz w:val="20"/>
                <w:szCs w:val="20"/>
              </w:rPr>
              <w:t>7.1%</w:t>
            </w:r>
          </w:p>
        </w:tc>
      </w:tr>
      <w:tr w:rsidR="2DAC0204" w14:paraId="45BA5717" w14:textId="77777777" w:rsidTr="2DAC0204">
        <w:trPr>
          <w:trHeight w:val="345"/>
        </w:trPr>
        <w:tc>
          <w:tcPr>
            <w:tcW w:w="2758" w:type="dxa"/>
            <w:vMerge/>
            <w:tcBorders>
              <w:left w:val="single" w:sz="0" w:space="0" w:color="000000" w:themeColor="text1"/>
              <w:bottom w:val="single" w:sz="0" w:space="0" w:color="000000" w:themeColor="text1"/>
              <w:right w:val="single" w:sz="0" w:space="0" w:color="000000" w:themeColor="text1"/>
            </w:tcBorders>
            <w:vAlign w:val="center"/>
          </w:tcPr>
          <w:p w14:paraId="7A88CC4E" w14:textId="77777777" w:rsidR="007F50D6" w:rsidRDefault="007F50D6"/>
        </w:tc>
        <w:tc>
          <w:tcPr>
            <w:tcW w:w="283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bottom"/>
          </w:tcPr>
          <w:p w14:paraId="657A889D" w14:textId="4AAFB419" w:rsidR="2DAC0204" w:rsidRDefault="2DAC0204" w:rsidP="2DAC0204">
            <w:pPr>
              <w:spacing w:before="73"/>
              <w:ind w:left="116"/>
            </w:pPr>
            <w:r w:rsidRPr="2DAC0204">
              <w:rPr>
                <w:color w:val="000000" w:themeColor="text1"/>
                <w:sz w:val="20"/>
                <w:szCs w:val="20"/>
              </w:rPr>
              <w:t>They are not connected</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56BA72A7" w14:textId="3F4CBF83" w:rsidR="2DAC0204" w:rsidRDefault="2DAC0204" w:rsidP="2DAC0204">
            <w:pPr>
              <w:spacing w:before="73"/>
              <w:ind w:left="117"/>
              <w:jc w:val="center"/>
            </w:pPr>
            <w:r w:rsidRPr="2DAC0204">
              <w:rPr>
                <w:color w:val="000000" w:themeColor="text1"/>
                <w:sz w:val="20"/>
                <w:szCs w:val="20"/>
              </w:rPr>
              <w:t>1</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662919B" w14:textId="1D86D10F" w:rsidR="2DAC0204" w:rsidRDefault="2DAC0204" w:rsidP="2DAC0204">
            <w:pPr>
              <w:spacing w:before="73"/>
              <w:ind w:left="117"/>
              <w:jc w:val="center"/>
            </w:pPr>
            <w:r w:rsidRPr="2DAC0204">
              <w:rPr>
                <w:color w:val="000000" w:themeColor="text1"/>
                <w:sz w:val="20"/>
                <w:szCs w:val="20"/>
              </w:rPr>
              <w:t>7.1%</w:t>
            </w:r>
          </w:p>
        </w:tc>
      </w:tr>
      <w:tr w:rsidR="2DAC0204" w14:paraId="47CC4891" w14:textId="77777777" w:rsidTr="2DAC0204">
        <w:trPr>
          <w:trHeight w:val="345"/>
        </w:trPr>
        <w:tc>
          <w:tcPr>
            <w:tcW w:w="2758" w:type="dxa"/>
            <w:tcBorders>
              <w:top w:val="nil"/>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center"/>
          </w:tcPr>
          <w:p w14:paraId="19B07E63" w14:textId="75092DAD" w:rsidR="2DAC0204" w:rsidRDefault="2DAC0204" w:rsidP="2DAC0204">
            <w:pPr>
              <w:jc w:val="center"/>
            </w:pPr>
            <w:r w:rsidRPr="2DAC0204">
              <w:rPr>
                <w:b/>
                <w:bCs/>
                <w:color w:val="000000" w:themeColor="text1"/>
                <w:sz w:val="20"/>
                <w:szCs w:val="20"/>
              </w:rPr>
              <w:t>Total</w:t>
            </w:r>
          </w:p>
        </w:tc>
        <w:tc>
          <w:tcPr>
            <w:tcW w:w="28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11D6F814" w14:textId="5DCEE742" w:rsidR="2DAC0204" w:rsidRDefault="2DAC0204" w:rsidP="2DAC0204">
            <w:pPr>
              <w:spacing w:before="73"/>
              <w:ind w:left="117"/>
              <w:jc w:val="center"/>
            </w:pPr>
            <w:r w:rsidRPr="2DAC0204">
              <w:rPr>
                <w:b/>
                <w:bCs/>
                <w:sz w:val="20"/>
                <w:szCs w:val="20"/>
              </w:rPr>
              <w:t xml:space="preserve"> </w:t>
            </w:r>
          </w:p>
        </w:tc>
        <w:tc>
          <w:tcPr>
            <w:tcW w:w="21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55CA0F76" w14:textId="13763019" w:rsidR="2DAC0204" w:rsidRDefault="2DAC0204" w:rsidP="2DAC0204">
            <w:pPr>
              <w:spacing w:before="73"/>
              <w:ind w:left="117"/>
              <w:jc w:val="center"/>
            </w:pPr>
            <w:r w:rsidRPr="2DAC0204">
              <w:rPr>
                <w:b/>
                <w:bCs/>
                <w:color w:val="000000" w:themeColor="text1"/>
                <w:sz w:val="20"/>
                <w:szCs w:val="20"/>
              </w:rPr>
              <w:t>946</w:t>
            </w:r>
          </w:p>
        </w:tc>
        <w:tc>
          <w:tcPr>
            <w:tcW w:w="1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Mar>
              <w:left w:w="108" w:type="dxa"/>
              <w:right w:w="108" w:type="dxa"/>
            </w:tcMar>
            <w:vAlign w:val="bottom"/>
          </w:tcPr>
          <w:p w14:paraId="26DCD374" w14:textId="35A1A789" w:rsidR="2DAC0204" w:rsidRDefault="2DAC0204" w:rsidP="2DAC0204">
            <w:pPr>
              <w:spacing w:before="73"/>
              <w:ind w:left="117"/>
              <w:jc w:val="center"/>
            </w:pPr>
            <w:r w:rsidRPr="2DAC0204">
              <w:rPr>
                <w:b/>
                <w:bCs/>
                <w:color w:val="000000" w:themeColor="text1"/>
                <w:sz w:val="20"/>
                <w:szCs w:val="20"/>
              </w:rPr>
              <w:t>100.0%</w:t>
            </w:r>
          </w:p>
        </w:tc>
      </w:tr>
    </w:tbl>
    <w:p w14:paraId="5242AF8A" w14:textId="7BEEF77E" w:rsidR="00FF6237" w:rsidRPr="00FF6237" w:rsidRDefault="5B846186" w:rsidP="2DAC0204">
      <w:pPr>
        <w:spacing w:line="324" w:lineRule="auto"/>
        <w:ind w:left="-20" w:right="-20"/>
      </w:pPr>
      <w:r w:rsidRPr="2DAC0204">
        <w:rPr>
          <w:b/>
          <w:bCs/>
          <w:sz w:val="20"/>
          <w:szCs w:val="20"/>
        </w:rPr>
        <w:lastRenderedPageBreak/>
        <w:t xml:space="preserve"> </w:t>
      </w:r>
    </w:p>
    <w:p w14:paraId="48339F83" w14:textId="7849D642" w:rsidR="00FF6237" w:rsidRPr="00FF6237" w:rsidRDefault="5B846186" w:rsidP="2DAC0204">
      <w:pPr>
        <w:spacing w:line="324" w:lineRule="auto"/>
        <w:ind w:left="-20" w:right="-20"/>
      </w:pPr>
      <w:r w:rsidRPr="2DAC0204">
        <w:rPr>
          <w:b/>
          <w:bCs/>
          <w:sz w:val="20"/>
          <w:szCs w:val="20"/>
        </w:rPr>
        <w:t xml:space="preserve">Table 10. Outcome(s) at case closure once reports are considered and dealt with in line with procedures 2023-24 (‘No further action taken’ due principally to anonymous reporting limiting UCL’s ability to act) </w:t>
      </w:r>
    </w:p>
    <w:tbl>
      <w:tblPr>
        <w:tblW w:w="0" w:type="auto"/>
        <w:tblLayout w:type="fixed"/>
        <w:tblLook w:val="01E0" w:firstRow="1" w:lastRow="1" w:firstColumn="1" w:lastColumn="1" w:noHBand="0" w:noVBand="0"/>
      </w:tblPr>
      <w:tblGrid>
        <w:gridCol w:w="3180"/>
        <w:gridCol w:w="3225"/>
        <w:gridCol w:w="2621"/>
      </w:tblGrid>
      <w:tr w:rsidR="2DAC0204" w14:paraId="442C2BE0" w14:textId="77777777" w:rsidTr="2DAC0204">
        <w:trPr>
          <w:trHeight w:val="37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487187AD" w14:textId="5EDCFE1D" w:rsidR="2DAC0204" w:rsidRDefault="2DAC0204" w:rsidP="2DAC0204">
            <w:pPr>
              <w:spacing w:before="73"/>
              <w:ind w:left="113"/>
              <w:jc w:val="center"/>
            </w:pPr>
            <w:r w:rsidRPr="2DAC0204">
              <w:rPr>
                <w:b/>
                <w:bCs/>
                <w:color w:val="000000" w:themeColor="text1"/>
                <w:sz w:val="20"/>
                <w:szCs w:val="20"/>
              </w:rPr>
              <w:t>Outcome</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5C591B8E" w14:textId="343C1003" w:rsidR="2DAC0204" w:rsidRDefault="2DAC0204" w:rsidP="2DAC0204">
            <w:pPr>
              <w:spacing w:before="73"/>
              <w:ind w:left="113"/>
              <w:jc w:val="center"/>
            </w:pPr>
            <w:r w:rsidRPr="2DAC0204">
              <w:rPr>
                <w:b/>
                <w:bCs/>
                <w:color w:val="000000" w:themeColor="text1"/>
                <w:sz w:val="20"/>
                <w:szCs w:val="20"/>
              </w:rPr>
              <w:t>Count</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cPr>
          <w:p w14:paraId="4C74463E" w14:textId="69481787" w:rsidR="2DAC0204" w:rsidRDefault="2DAC0204" w:rsidP="2DAC0204">
            <w:pPr>
              <w:spacing w:before="73" w:line="257" w:lineRule="auto"/>
              <w:ind w:left="113"/>
              <w:jc w:val="center"/>
            </w:pPr>
            <w:r w:rsidRPr="2DAC0204">
              <w:rPr>
                <w:b/>
                <w:bCs/>
                <w:color w:val="000000" w:themeColor="text1"/>
                <w:sz w:val="20"/>
                <w:szCs w:val="20"/>
              </w:rPr>
              <w:t>%</w:t>
            </w:r>
          </w:p>
        </w:tc>
      </w:tr>
      <w:tr w:rsidR="2DAC0204" w14:paraId="010BE67B"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48E8EF" w14:textId="44B432AA" w:rsidR="2DAC0204" w:rsidRDefault="2DAC0204" w:rsidP="2DAC0204">
            <w:pPr>
              <w:spacing w:before="73"/>
              <w:ind w:left="113"/>
            </w:pPr>
            <w:r w:rsidRPr="2DAC0204">
              <w:rPr>
                <w:b/>
                <w:bCs/>
                <w:color w:val="000000" w:themeColor="text1"/>
                <w:sz w:val="20"/>
                <w:szCs w:val="20"/>
              </w:rPr>
              <w:t>No further action taken</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7BF642" w14:textId="6CBCB639" w:rsidR="2DAC0204" w:rsidRDefault="2DAC0204" w:rsidP="2DAC0204">
            <w:pPr>
              <w:spacing w:before="73"/>
              <w:ind w:left="113"/>
              <w:jc w:val="center"/>
            </w:pPr>
            <w:r w:rsidRPr="2DAC0204">
              <w:rPr>
                <w:color w:val="000000" w:themeColor="text1"/>
                <w:sz w:val="20"/>
                <w:szCs w:val="20"/>
              </w:rPr>
              <w:t>469</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4C1A03" w14:textId="704DA61B" w:rsidR="2DAC0204" w:rsidRDefault="2DAC0204" w:rsidP="2DAC0204">
            <w:pPr>
              <w:spacing w:before="73"/>
              <w:ind w:left="113"/>
              <w:jc w:val="center"/>
            </w:pPr>
            <w:r w:rsidRPr="2DAC0204">
              <w:rPr>
                <w:color w:val="000000" w:themeColor="text1"/>
                <w:sz w:val="20"/>
                <w:szCs w:val="20"/>
              </w:rPr>
              <w:t>47.6%</w:t>
            </w:r>
          </w:p>
        </w:tc>
      </w:tr>
      <w:tr w:rsidR="2DAC0204" w14:paraId="32D617F0"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1C3AAA" w14:textId="3A3EAA37" w:rsidR="2DAC0204" w:rsidRDefault="2DAC0204" w:rsidP="2DAC0204">
            <w:pPr>
              <w:spacing w:before="73"/>
              <w:ind w:left="113"/>
            </w:pPr>
            <w:r w:rsidRPr="2DAC0204">
              <w:rPr>
                <w:b/>
                <w:bCs/>
                <w:color w:val="000000" w:themeColor="text1"/>
                <w:sz w:val="20"/>
                <w:szCs w:val="20"/>
              </w:rPr>
              <w:t>Informal resolution/intervention</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BF2C74" w14:textId="5693DB07" w:rsidR="2DAC0204" w:rsidRDefault="2DAC0204" w:rsidP="2DAC0204">
            <w:pPr>
              <w:spacing w:before="73"/>
              <w:ind w:left="113"/>
              <w:jc w:val="center"/>
            </w:pPr>
            <w:r w:rsidRPr="2DAC0204">
              <w:rPr>
                <w:color w:val="000000" w:themeColor="text1"/>
                <w:sz w:val="20"/>
                <w:szCs w:val="20"/>
              </w:rPr>
              <w:t>145</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25E574" w14:textId="47BD37E1" w:rsidR="2DAC0204" w:rsidRDefault="2DAC0204" w:rsidP="2DAC0204">
            <w:pPr>
              <w:spacing w:before="73"/>
              <w:ind w:left="113"/>
              <w:jc w:val="center"/>
            </w:pPr>
            <w:r w:rsidRPr="2DAC0204">
              <w:rPr>
                <w:color w:val="000000" w:themeColor="text1"/>
                <w:sz w:val="20"/>
                <w:szCs w:val="20"/>
              </w:rPr>
              <w:t>14.7%</w:t>
            </w:r>
          </w:p>
        </w:tc>
      </w:tr>
      <w:tr w:rsidR="2DAC0204" w14:paraId="17EAEA49"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25A37F" w14:textId="5C20F46E" w:rsidR="2DAC0204" w:rsidRDefault="2DAC0204" w:rsidP="2DAC0204">
            <w:pPr>
              <w:spacing w:before="73"/>
              <w:ind w:left="113"/>
            </w:pPr>
            <w:r w:rsidRPr="2DAC0204">
              <w:rPr>
                <w:b/>
                <w:bCs/>
                <w:color w:val="000000" w:themeColor="text1"/>
                <w:sz w:val="20"/>
                <w:szCs w:val="20"/>
              </w:rPr>
              <w:t>None</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37B743" w14:textId="5DF1260D" w:rsidR="2DAC0204" w:rsidRDefault="2DAC0204" w:rsidP="2DAC0204">
            <w:pPr>
              <w:spacing w:before="73"/>
              <w:ind w:left="113"/>
              <w:jc w:val="center"/>
            </w:pPr>
            <w:r w:rsidRPr="2DAC0204">
              <w:rPr>
                <w:color w:val="000000" w:themeColor="text1"/>
                <w:sz w:val="20"/>
                <w:szCs w:val="20"/>
              </w:rPr>
              <w:t>136</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C49CE" w14:textId="431C3051" w:rsidR="2DAC0204" w:rsidRDefault="2DAC0204" w:rsidP="2DAC0204">
            <w:pPr>
              <w:spacing w:before="73"/>
              <w:ind w:left="113"/>
              <w:jc w:val="center"/>
            </w:pPr>
            <w:r w:rsidRPr="2DAC0204">
              <w:rPr>
                <w:color w:val="000000" w:themeColor="text1"/>
                <w:sz w:val="20"/>
                <w:szCs w:val="20"/>
              </w:rPr>
              <w:t>13.8%</w:t>
            </w:r>
          </w:p>
        </w:tc>
      </w:tr>
      <w:tr w:rsidR="2DAC0204" w14:paraId="732927AC"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B6D731" w14:textId="16210E16" w:rsidR="2DAC0204" w:rsidRDefault="2DAC0204" w:rsidP="2DAC0204">
            <w:pPr>
              <w:spacing w:before="73"/>
              <w:ind w:left="113"/>
            </w:pPr>
            <w:r w:rsidRPr="2DAC0204">
              <w:rPr>
                <w:b/>
                <w:bCs/>
                <w:color w:val="000000" w:themeColor="text1"/>
                <w:sz w:val="20"/>
                <w:szCs w:val="20"/>
              </w:rPr>
              <w:t>Referred to student support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3C401C" w14:textId="67B7BE85" w:rsidR="2DAC0204" w:rsidRDefault="2DAC0204" w:rsidP="2DAC0204">
            <w:pPr>
              <w:spacing w:before="73"/>
              <w:ind w:left="113"/>
              <w:jc w:val="center"/>
            </w:pPr>
            <w:r w:rsidRPr="2DAC0204">
              <w:rPr>
                <w:color w:val="000000" w:themeColor="text1"/>
                <w:sz w:val="20"/>
                <w:szCs w:val="20"/>
              </w:rPr>
              <w:t>69</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F742C2" w14:textId="1D390604" w:rsidR="2DAC0204" w:rsidRDefault="2DAC0204" w:rsidP="2DAC0204">
            <w:pPr>
              <w:spacing w:before="73"/>
              <w:ind w:left="113"/>
              <w:jc w:val="center"/>
            </w:pPr>
            <w:r w:rsidRPr="2DAC0204">
              <w:rPr>
                <w:color w:val="000000" w:themeColor="text1"/>
                <w:sz w:val="20"/>
                <w:szCs w:val="20"/>
              </w:rPr>
              <w:t>7.0%</w:t>
            </w:r>
          </w:p>
        </w:tc>
      </w:tr>
      <w:tr w:rsidR="2DAC0204" w14:paraId="2B26D7A0"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00394A" w14:textId="2AB2E02E" w:rsidR="2DAC0204" w:rsidRDefault="2DAC0204" w:rsidP="2DAC0204">
            <w:pPr>
              <w:spacing w:before="73"/>
              <w:ind w:left="113"/>
            </w:pPr>
            <w:r w:rsidRPr="2DAC0204">
              <w:rPr>
                <w:b/>
                <w:bCs/>
                <w:color w:val="000000" w:themeColor="text1"/>
                <w:sz w:val="20"/>
                <w:szCs w:val="20"/>
              </w:rPr>
              <w:t>Outcome unknown</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1A804" w14:textId="7CAABE70" w:rsidR="2DAC0204" w:rsidRDefault="2DAC0204" w:rsidP="2DAC0204">
            <w:pPr>
              <w:spacing w:before="73"/>
              <w:ind w:left="113"/>
              <w:jc w:val="center"/>
            </w:pPr>
            <w:r w:rsidRPr="2DAC0204">
              <w:rPr>
                <w:color w:val="000000" w:themeColor="text1"/>
                <w:sz w:val="20"/>
                <w:szCs w:val="20"/>
              </w:rPr>
              <w:t>56</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66B22D" w14:textId="190952BA" w:rsidR="2DAC0204" w:rsidRDefault="2DAC0204" w:rsidP="2DAC0204">
            <w:pPr>
              <w:spacing w:before="73"/>
              <w:ind w:left="113"/>
              <w:jc w:val="center"/>
            </w:pPr>
            <w:r w:rsidRPr="2DAC0204">
              <w:rPr>
                <w:color w:val="000000" w:themeColor="text1"/>
                <w:sz w:val="20"/>
                <w:szCs w:val="20"/>
              </w:rPr>
              <w:t>5.7%</w:t>
            </w:r>
          </w:p>
        </w:tc>
      </w:tr>
      <w:tr w:rsidR="2DAC0204" w14:paraId="2D15A9EA"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AF53B8" w14:textId="794F8DF4" w:rsidR="2DAC0204" w:rsidRDefault="2DAC0204" w:rsidP="2DAC0204">
            <w:pPr>
              <w:spacing w:before="73"/>
              <w:ind w:left="113"/>
            </w:pPr>
            <w:r w:rsidRPr="2DAC0204">
              <w:rPr>
                <w:b/>
                <w:bCs/>
                <w:color w:val="000000" w:themeColor="text1"/>
                <w:sz w:val="20"/>
                <w:szCs w:val="20"/>
              </w:rPr>
              <w:t>No response</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ACBDBF" w14:textId="0424F680" w:rsidR="2DAC0204" w:rsidRDefault="2DAC0204" w:rsidP="2DAC0204">
            <w:pPr>
              <w:spacing w:before="73"/>
              <w:ind w:left="113"/>
              <w:jc w:val="center"/>
            </w:pPr>
            <w:r w:rsidRPr="2DAC0204">
              <w:rPr>
                <w:color w:val="000000" w:themeColor="text1"/>
                <w:sz w:val="20"/>
                <w:szCs w:val="20"/>
              </w:rPr>
              <w:t>37</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2286E7" w14:textId="3916558B" w:rsidR="2DAC0204" w:rsidRDefault="2DAC0204" w:rsidP="2DAC0204">
            <w:pPr>
              <w:spacing w:before="73"/>
              <w:ind w:left="113"/>
              <w:jc w:val="center"/>
            </w:pPr>
            <w:r w:rsidRPr="2DAC0204">
              <w:rPr>
                <w:color w:val="000000" w:themeColor="text1"/>
                <w:sz w:val="20"/>
                <w:szCs w:val="20"/>
              </w:rPr>
              <w:t>3.8%</w:t>
            </w:r>
          </w:p>
        </w:tc>
      </w:tr>
      <w:tr w:rsidR="2DAC0204" w14:paraId="229AAC4A"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EAC286" w14:textId="381547D8" w:rsidR="2DAC0204" w:rsidRDefault="2DAC0204" w:rsidP="2DAC0204">
            <w:pPr>
              <w:spacing w:before="73"/>
              <w:ind w:left="113"/>
            </w:pPr>
            <w:r w:rsidRPr="2DAC0204">
              <w:rPr>
                <w:b/>
                <w:bCs/>
                <w:color w:val="000000" w:themeColor="text1"/>
                <w:sz w:val="20"/>
                <w:szCs w:val="20"/>
              </w:rPr>
              <w:t>Processed as a formal complaint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4C53FC" w14:textId="3B339B03" w:rsidR="2DAC0204" w:rsidRDefault="2DAC0204" w:rsidP="2DAC0204">
            <w:pPr>
              <w:spacing w:before="73"/>
              <w:ind w:left="113"/>
              <w:jc w:val="center"/>
            </w:pPr>
            <w:r w:rsidRPr="2DAC0204">
              <w:rPr>
                <w:color w:val="000000" w:themeColor="text1"/>
                <w:sz w:val="20"/>
                <w:szCs w:val="20"/>
              </w:rPr>
              <w:t>29</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8BE42E" w14:textId="3DEDA164" w:rsidR="2DAC0204" w:rsidRDefault="2DAC0204" w:rsidP="2DAC0204">
            <w:pPr>
              <w:spacing w:before="73"/>
              <w:ind w:left="113"/>
              <w:jc w:val="center"/>
            </w:pPr>
            <w:r w:rsidRPr="2DAC0204">
              <w:rPr>
                <w:color w:val="000000" w:themeColor="text1"/>
                <w:sz w:val="20"/>
                <w:szCs w:val="20"/>
              </w:rPr>
              <w:t>2.9%</w:t>
            </w:r>
          </w:p>
        </w:tc>
      </w:tr>
      <w:tr w:rsidR="2DAC0204" w14:paraId="0872E810"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10D2AA" w14:textId="5C32BD2E" w:rsidR="2DAC0204" w:rsidRDefault="2DAC0204" w:rsidP="2DAC0204">
            <w:pPr>
              <w:spacing w:before="73"/>
              <w:ind w:left="113"/>
            </w:pPr>
            <w:r w:rsidRPr="2DAC0204">
              <w:rPr>
                <w:b/>
                <w:bCs/>
                <w:color w:val="000000" w:themeColor="text1"/>
                <w:sz w:val="20"/>
                <w:szCs w:val="20"/>
              </w:rPr>
              <w:t>Sent to Students' Union UCL</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E0E56" w14:textId="27CA4F0E" w:rsidR="2DAC0204" w:rsidRDefault="2DAC0204" w:rsidP="2DAC0204">
            <w:pPr>
              <w:spacing w:before="73"/>
              <w:ind w:left="113"/>
              <w:jc w:val="center"/>
            </w:pPr>
            <w:r w:rsidRPr="2DAC0204">
              <w:rPr>
                <w:color w:val="000000" w:themeColor="text1"/>
                <w:sz w:val="20"/>
                <w:szCs w:val="20"/>
              </w:rPr>
              <w:t>22</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F7405C" w14:textId="00BBB23E" w:rsidR="2DAC0204" w:rsidRDefault="2DAC0204" w:rsidP="2DAC0204">
            <w:pPr>
              <w:spacing w:before="73"/>
              <w:ind w:left="113"/>
              <w:jc w:val="center"/>
            </w:pPr>
            <w:r w:rsidRPr="2DAC0204">
              <w:rPr>
                <w:color w:val="000000" w:themeColor="text1"/>
                <w:sz w:val="20"/>
                <w:szCs w:val="20"/>
              </w:rPr>
              <w:t>2.2%</w:t>
            </w:r>
          </w:p>
        </w:tc>
      </w:tr>
      <w:tr w:rsidR="2DAC0204" w14:paraId="0725BB5C"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78B9FF" w14:textId="781A1A6D" w:rsidR="2DAC0204" w:rsidRDefault="2DAC0204" w:rsidP="2DAC0204">
            <w:pPr>
              <w:spacing w:before="73"/>
              <w:ind w:left="113"/>
            </w:pPr>
            <w:r w:rsidRPr="2DAC0204">
              <w:rPr>
                <w:b/>
                <w:bCs/>
                <w:color w:val="000000" w:themeColor="text1"/>
                <w:sz w:val="20"/>
                <w:szCs w:val="20"/>
              </w:rPr>
              <w:t>Referred to external support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C14DFA" w14:textId="0C1A288A" w:rsidR="2DAC0204" w:rsidRDefault="2DAC0204" w:rsidP="2DAC0204">
            <w:pPr>
              <w:spacing w:before="73"/>
              <w:ind w:left="113"/>
              <w:jc w:val="center"/>
            </w:pPr>
            <w:r w:rsidRPr="2DAC0204">
              <w:rPr>
                <w:color w:val="000000" w:themeColor="text1"/>
                <w:sz w:val="20"/>
                <w:szCs w:val="20"/>
              </w:rPr>
              <w:t>11</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000207" w14:textId="10B8B7B4" w:rsidR="2DAC0204" w:rsidRDefault="2DAC0204" w:rsidP="2DAC0204">
            <w:pPr>
              <w:spacing w:before="73"/>
              <w:ind w:left="113"/>
              <w:jc w:val="center"/>
            </w:pPr>
            <w:r w:rsidRPr="2DAC0204">
              <w:rPr>
                <w:color w:val="000000" w:themeColor="text1"/>
                <w:sz w:val="20"/>
                <w:szCs w:val="20"/>
              </w:rPr>
              <w:t>1.1%</w:t>
            </w:r>
          </w:p>
        </w:tc>
      </w:tr>
      <w:tr w:rsidR="2DAC0204" w14:paraId="01D31C1E"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94596F" w14:textId="02A8A870" w:rsidR="2DAC0204" w:rsidRDefault="2DAC0204" w:rsidP="2DAC0204">
            <w:pPr>
              <w:spacing w:before="73"/>
              <w:ind w:left="113"/>
            </w:pPr>
            <w:r w:rsidRPr="2DAC0204">
              <w:rPr>
                <w:b/>
                <w:bCs/>
                <w:color w:val="000000" w:themeColor="text1"/>
                <w:sz w:val="20"/>
                <w:szCs w:val="20"/>
              </w:rPr>
              <w:t>Referred to staff support</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6083F" w14:textId="1248EABC" w:rsidR="2DAC0204" w:rsidRDefault="2DAC0204" w:rsidP="2DAC0204">
            <w:pPr>
              <w:spacing w:before="73"/>
              <w:ind w:left="113"/>
              <w:jc w:val="center"/>
            </w:pPr>
            <w:r w:rsidRPr="2DAC0204">
              <w:rPr>
                <w:color w:val="000000" w:themeColor="text1"/>
                <w:sz w:val="20"/>
                <w:szCs w:val="20"/>
              </w:rPr>
              <w:t>7</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FB666E" w14:textId="70C2CB44" w:rsidR="2DAC0204" w:rsidRDefault="2DAC0204" w:rsidP="2DAC0204">
            <w:pPr>
              <w:spacing w:before="73"/>
              <w:ind w:left="113"/>
              <w:jc w:val="center"/>
            </w:pPr>
            <w:r w:rsidRPr="2DAC0204">
              <w:rPr>
                <w:color w:val="000000" w:themeColor="text1"/>
                <w:sz w:val="20"/>
                <w:szCs w:val="20"/>
              </w:rPr>
              <w:t>0.7%</w:t>
            </w:r>
          </w:p>
        </w:tc>
      </w:tr>
      <w:tr w:rsidR="2DAC0204" w14:paraId="2B496A5C"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C7AD28" w14:textId="67070833" w:rsidR="2DAC0204" w:rsidRDefault="2DAC0204" w:rsidP="2DAC0204">
            <w:pPr>
              <w:spacing w:before="73"/>
              <w:ind w:left="113"/>
            </w:pPr>
            <w:r w:rsidRPr="2DAC0204">
              <w:rPr>
                <w:b/>
                <w:bCs/>
                <w:color w:val="000000" w:themeColor="text1"/>
                <w:sz w:val="20"/>
                <w:szCs w:val="20"/>
              </w:rPr>
              <w:t>Reported to the police</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7F2CC2" w14:textId="6E72B613" w:rsidR="2DAC0204" w:rsidRDefault="2DAC0204" w:rsidP="2DAC0204">
            <w:pPr>
              <w:spacing w:before="73"/>
              <w:ind w:left="113"/>
              <w:jc w:val="center"/>
            </w:pPr>
            <w:r w:rsidRPr="2DAC0204">
              <w:rPr>
                <w:color w:val="000000" w:themeColor="text1"/>
                <w:sz w:val="20"/>
                <w:szCs w:val="20"/>
              </w:rPr>
              <w:t>4</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18DEF1" w14:textId="72A5F5CC" w:rsidR="2DAC0204" w:rsidRDefault="2DAC0204" w:rsidP="2DAC0204">
            <w:pPr>
              <w:spacing w:before="73"/>
              <w:ind w:left="113"/>
              <w:jc w:val="center"/>
            </w:pPr>
            <w:r w:rsidRPr="2DAC0204">
              <w:rPr>
                <w:color w:val="000000" w:themeColor="text1"/>
                <w:sz w:val="20"/>
                <w:szCs w:val="20"/>
              </w:rPr>
              <w:t>0.4%</w:t>
            </w:r>
          </w:p>
        </w:tc>
      </w:tr>
      <w:tr w:rsidR="2DAC0204" w14:paraId="7F9DC8AA" w14:textId="77777777" w:rsidTr="2DAC0204">
        <w:trPr>
          <w:trHeight w:val="345"/>
        </w:trPr>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57561BFC" w14:textId="297C2530" w:rsidR="2DAC0204" w:rsidRDefault="2DAC0204" w:rsidP="2DAC0204">
            <w:pPr>
              <w:spacing w:before="73"/>
            </w:pPr>
            <w:r w:rsidRPr="2DAC0204">
              <w:rPr>
                <w:b/>
                <w:bCs/>
                <w:color w:val="000000" w:themeColor="text1"/>
                <w:sz w:val="20"/>
                <w:szCs w:val="20"/>
              </w:rPr>
              <w:t xml:space="preserve">  Total</w:t>
            </w:r>
          </w:p>
        </w:tc>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80614EC" w14:textId="5851106D" w:rsidR="2DAC0204" w:rsidRDefault="2DAC0204" w:rsidP="2DAC0204">
            <w:pPr>
              <w:spacing w:before="73"/>
              <w:ind w:left="113"/>
              <w:jc w:val="center"/>
            </w:pPr>
            <w:r w:rsidRPr="2DAC0204">
              <w:rPr>
                <w:b/>
                <w:bCs/>
                <w:color w:val="000000" w:themeColor="text1"/>
                <w:sz w:val="20"/>
                <w:szCs w:val="20"/>
              </w:rPr>
              <w:t>985</w:t>
            </w:r>
          </w:p>
        </w:tc>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2D24FA7" w14:textId="61D5A5A3" w:rsidR="2DAC0204" w:rsidRDefault="2DAC0204" w:rsidP="2DAC0204">
            <w:pPr>
              <w:spacing w:before="73"/>
              <w:ind w:left="114"/>
              <w:jc w:val="center"/>
            </w:pPr>
            <w:r w:rsidRPr="2DAC0204">
              <w:rPr>
                <w:b/>
                <w:bCs/>
                <w:color w:val="000000" w:themeColor="text1"/>
                <w:sz w:val="20"/>
                <w:szCs w:val="20"/>
              </w:rPr>
              <w:t>100.0%</w:t>
            </w:r>
          </w:p>
        </w:tc>
      </w:tr>
    </w:tbl>
    <w:p w14:paraId="7E73F14D" w14:textId="72B68BE9" w:rsidR="00FF6237" w:rsidRDefault="5B846186" w:rsidP="2DAC0204">
      <w:pPr>
        <w:spacing w:before="159" w:line="324" w:lineRule="auto"/>
        <w:ind w:left="280" w:right="489"/>
        <w:rPr>
          <w:sz w:val="20"/>
          <w:szCs w:val="20"/>
        </w:rPr>
      </w:pPr>
      <w:r w:rsidRPr="2DAC0204">
        <w:rPr>
          <w:sz w:val="20"/>
          <w:szCs w:val="20"/>
        </w:rPr>
        <w:t xml:space="preserve">Multiple options can be selected in a single report. </w:t>
      </w:r>
      <w:r w:rsidRPr="2DAC0204">
        <w:rPr>
          <w:sz w:val="18"/>
          <w:szCs w:val="18"/>
        </w:rPr>
        <w:t>‘</w:t>
      </w:r>
      <w:r w:rsidRPr="2DAC0204">
        <w:rPr>
          <w:sz w:val="20"/>
          <w:szCs w:val="20"/>
        </w:rPr>
        <w:t>None’ refers to reports that have not been closed.</w:t>
      </w:r>
    </w:p>
    <w:p w14:paraId="09C64FAB" w14:textId="77777777" w:rsidR="00570FAE" w:rsidRDefault="00570FAE" w:rsidP="2DAC0204">
      <w:pPr>
        <w:spacing w:before="159" w:line="324" w:lineRule="auto"/>
        <w:ind w:left="280" w:right="489"/>
      </w:pPr>
    </w:p>
    <w:p w14:paraId="27AEC458" w14:textId="77777777" w:rsidR="00AD7B5A" w:rsidRDefault="00AD7B5A" w:rsidP="2DAC0204">
      <w:pPr>
        <w:spacing w:before="159" w:line="324" w:lineRule="auto"/>
        <w:ind w:left="280" w:right="489"/>
      </w:pPr>
    </w:p>
    <w:p w14:paraId="36C43AD8" w14:textId="77777777" w:rsidR="00AD7B5A" w:rsidRDefault="00AD7B5A" w:rsidP="2DAC0204">
      <w:pPr>
        <w:spacing w:before="159" w:line="324" w:lineRule="auto"/>
        <w:ind w:left="280" w:right="489"/>
      </w:pPr>
    </w:p>
    <w:p w14:paraId="55970BEC" w14:textId="77777777" w:rsidR="00AD7B5A" w:rsidRDefault="00AD7B5A" w:rsidP="2DAC0204">
      <w:pPr>
        <w:spacing w:before="159" w:line="324" w:lineRule="auto"/>
        <w:ind w:left="280" w:right="489"/>
      </w:pPr>
    </w:p>
    <w:p w14:paraId="111FA4B7" w14:textId="77777777" w:rsidR="00AD7B5A" w:rsidRDefault="00AD7B5A" w:rsidP="2DAC0204">
      <w:pPr>
        <w:spacing w:before="159" w:line="324" w:lineRule="auto"/>
        <w:ind w:left="280" w:right="489"/>
      </w:pPr>
    </w:p>
    <w:p w14:paraId="15C3A144" w14:textId="77777777" w:rsidR="00AD7B5A" w:rsidRDefault="00AD7B5A" w:rsidP="2DAC0204">
      <w:pPr>
        <w:spacing w:before="159" w:line="324" w:lineRule="auto"/>
        <w:ind w:left="280" w:right="489"/>
      </w:pPr>
    </w:p>
    <w:p w14:paraId="7F228BCE" w14:textId="77777777" w:rsidR="00AD7B5A" w:rsidRDefault="00AD7B5A" w:rsidP="2DAC0204">
      <w:pPr>
        <w:spacing w:before="159" w:line="324" w:lineRule="auto"/>
        <w:ind w:left="280" w:right="489"/>
      </w:pPr>
    </w:p>
    <w:p w14:paraId="0582EFA0" w14:textId="77777777" w:rsidR="00AD7B5A" w:rsidRDefault="00AD7B5A" w:rsidP="2DAC0204">
      <w:pPr>
        <w:spacing w:before="159" w:line="324" w:lineRule="auto"/>
        <w:ind w:left="280" w:right="489"/>
      </w:pPr>
    </w:p>
    <w:p w14:paraId="36D2F7B9" w14:textId="77777777" w:rsidR="00AD7B5A" w:rsidRDefault="00AD7B5A" w:rsidP="2DAC0204">
      <w:pPr>
        <w:spacing w:before="159" w:line="324" w:lineRule="auto"/>
        <w:ind w:left="280" w:right="489"/>
      </w:pPr>
    </w:p>
    <w:p w14:paraId="13C53239" w14:textId="77777777" w:rsidR="00AD7B5A" w:rsidRDefault="00AD7B5A" w:rsidP="2DAC0204">
      <w:pPr>
        <w:spacing w:before="159" w:line="324" w:lineRule="auto"/>
        <w:ind w:left="280" w:right="489"/>
      </w:pPr>
    </w:p>
    <w:p w14:paraId="058684AD" w14:textId="77777777" w:rsidR="00AD7B5A" w:rsidRDefault="00AD7B5A" w:rsidP="2DAC0204">
      <w:pPr>
        <w:spacing w:before="159" w:line="324" w:lineRule="auto"/>
        <w:ind w:left="280" w:right="489"/>
      </w:pPr>
    </w:p>
    <w:p w14:paraId="57F2AECE" w14:textId="77777777" w:rsidR="00AD7B5A" w:rsidRPr="00FF6237" w:rsidRDefault="00AD7B5A" w:rsidP="2DAC0204">
      <w:pPr>
        <w:spacing w:before="159" w:line="324" w:lineRule="auto"/>
        <w:ind w:left="280" w:right="489"/>
      </w:pPr>
    </w:p>
    <w:p w14:paraId="56C498D4" w14:textId="186983B3" w:rsidR="00FF6237" w:rsidRPr="00FF6237" w:rsidRDefault="00570FAE" w:rsidP="00570FAE">
      <w:pPr>
        <w:spacing w:line="324" w:lineRule="auto"/>
        <w:ind w:left="-20" w:right="-20"/>
      </w:pPr>
      <w:r>
        <w:rPr>
          <w:b/>
          <w:bCs/>
          <w:sz w:val="20"/>
          <w:szCs w:val="20"/>
        </w:rPr>
        <w:lastRenderedPageBreak/>
        <w:t xml:space="preserve">Figure </w:t>
      </w:r>
      <w:r w:rsidR="00AD7B5A">
        <w:rPr>
          <w:b/>
          <w:bCs/>
          <w:sz w:val="20"/>
          <w:szCs w:val="20"/>
        </w:rPr>
        <w:t>9</w:t>
      </w:r>
      <w:r w:rsidRPr="2DAC0204">
        <w:rPr>
          <w:b/>
          <w:bCs/>
          <w:sz w:val="20"/>
          <w:szCs w:val="20"/>
        </w:rPr>
        <w:t xml:space="preserve">. Outcome(s) at case closure once reports are considered and dealt with in line with procedures 2023-24 (‘No further action taken’ due principally to anonymous reporting limiting UCL’s ability to act) </w:t>
      </w:r>
    </w:p>
    <w:p w14:paraId="1BE62664" w14:textId="30A16C43" w:rsidR="00FF6237" w:rsidRDefault="5B846186" w:rsidP="2DAC0204">
      <w:pPr>
        <w:spacing w:before="1" w:line="324" w:lineRule="auto"/>
        <w:ind w:right="325"/>
        <w:jc w:val="both"/>
        <w:rPr>
          <w:sz w:val="18"/>
          <w:szCs w:val="18"/>
        </w:rPr>
      </w:pPr>
      <w:r w:rsidRPr="2DAC0204">
        <w:rPr>
          <w:sz w:val="18"/>
          <w:szCs w:val="18"/>
        </w:rPr>
        <w:t xml:space="preserve"> </w:t>
      </w:r>
      <w:r w:rsidR="00570FAE" w:rsidRPr="00570FAE">
        <w:rPr>
          <w:noProof/>
          <w:sz w:val="18"/>
          <w:szCs w:val="18"/>
        </w:rPr>
        <w:drawing>
          <wp:inline distT="0" distB="0" distL="0" distR="0" wp14:anchorId="3BC30F05" wp14:editId="1B7EDEA0">
            <wp:extent cx="5661992" cy="4217504"/>
            <wp:effectExtent l="0" t="0" r="15240" b="12065"/>
            <wp:docPr id="1462564631" name="Chart 1" descr="Clustered bar chart showing the outcomes at case closure in 2023/24, where the top three outcomes are: no further action taken, informal resolution/ intervention, none.">
              <a:extLst xmlns:a="http://schemas.openxmlformats.org/drawingml/2006/main">
                <a:ext uri="{FF2B5EF4-FFF2-40B4-BE49-F238E27FC236}">
                  <a16:creationId xmlns:a16="http://schemas.microsoft.com/office/drawing/2014/main" id="{A5986996-26BB-79AA-36E2-3AC1CFE70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F3DEFE6" w14:textId="77777777" w:rsidR="00570FAE" w:rsidRDefault="00570FAE" w:rsidP="2DAC0204">
      <w:pPr>
        <w:spacing w:before="1" w:line="324" w:lineRule="auto"/>
        <w:ind w:right="325"/>
        <w:jc w:val="both"/>
      </w:pPr>
    </w:p>
    <w:p w14:paraId="0095BD51" w14:textId="77777777" w:rsidR="00AD7B5A" w:rsidRDefault="00AD7B5A" w:rsidP="2DAC0204">
      <w:pPr>
        <w:spacing w:before="1" w:line="324" w:lineRule="auto"/>
        <w:ind w:right="325"/>
        <w:jc w:val="both"/>
      </w:pPr>
    </w:p>
    <w:p w14:paraId="29C2BF32" w14:textId="77777777" w:rsidR="00AD7B5A" w:rsidRDefault="00AD7B5A" w:rsidP="2DAC0204">
      <w:pPr>
        <w:spacing w:before="1" w:line="324" w:lineRule="auto"/>
        <w:ind w:right="325"/>
        <w:jc w:val="both"/>
      </w:pPr>
    </w:p>
    <w:p w14:paraId="03AD6DAE" w14:textId="77777777" w:rsidR="00AD7B5A" w:rsidRDefault="00AD7B5A" w:rsidP="2DAC0204">
      <w:pPr>
        <w:spacing w:before="1" w:line="324" w:lineRule="auto"/>
        <w:ind w:right="325"/>
        <w:jc w:val="both"/>
      </w:pPr>
    </w:p>
    <w:p w14:paraId="788B4CF3" w14:textId="77777777" w:rsidR="00AD7B5A" w:rsidRDefault="00AD7B5A" w:rsidP="2DAC0204">
      <w:pPr>
        <w:spacing w:before="1" w:line="324" w:lineRule="auto"/>
        <w:ind w:right="325"/>
        <w:jc w:val="both"/>
      </w:pPr>
    </w:p>
    <w:p w14:paraId="7EEF6511" w14:textId="77777777" w:rsidR="00AD7B5A" w:rsidRDefault="00AD7B5A" w:rsidP="2DAC0204">
      <w:pPr>
        <w:spacing w:before="1" w:line="324" w:lineRule="auto"/>
        <w:ind w:right="325"/>
        <w:jc w:val="both"/>
      </w:pPr>
    </w:p>
    <w:p w14:paraId="02F08E77" w14:textId="77777777" w:rsidR="00AD7B5A" w:rsidRDefault="00AD7B5A" w:rsidP="2DAC0204">
      <w:pPr>
        <w:spacing w:before="1" w:line="324" w:lineRule="auto"/>
        <w:ind w:right="325"/>
        <w:jc w:val="both"/>
      </w:pPr>
    </w:p>
    <w:p w14:paraId="59835C24" w14:textId="77777777" w:rsidR="00AD7B5A" w:rsidRDefault="00AD7B5A" w:rsidP="2DAC0204">
      <w:pPr>
        <w:spacing w:before="1" w:line="324" w:lineRule="auto"/>
        <w:ind w:right="325"/>
        <w:jc w:val="both"/>
      </w:pPr>
    </w:p>
    <w:p w14:paraId="0CA0D038" w14:textId="77777777" w:rsidR="00AD7B5A" w:rsidRDefault="00AD7B5A" w:rsidP="2DAC0204">
      <w:pPr>
        <w:spacing w:before="1" w:line="324" w:lineRule="auto"/>
        <w:ind w:right="325"/>
        <w:jc w:val="both"/>
      </w:pPr>
    </w:p>
    <w:p w14:paraId="68B6A214" w14:textId="77777777" w:rsidR="00AD7B5A" w:rsidRDefault="00AD7B5A" w:rsidP="2DAC0204">
      <w:pPr>
        <w:spacing w:before="1" w:line="324" w:lineRule="auto"/>
        <w:ind w:right="325"/>
        <w:jc w:val="both"/>
      </w:pPr>
    </w:p>
    <w:p w14:paraId="36C8504E" w14:textId="77777777" w:rsidR="00AD7B5A" w:rsidRDefault="00AD7B5A" w:rsidP="2DAC0204">
      <w:pPr>
        <w:spacing w:before="1" w:line="324" w:lineRule="auto"/>
        <w:ind w:right="325"/>
        <w:jc w:val="both"/>
      </w:pPr>
    </w:p>
    <w:p w14:paraId="2F23B2C3" w14:textId="77777777" w:rsidR="00AD7B5A" w:rsidRDefault="00AD7B5A" w:rsidP="2DAC0204">
      <w:pPr>
        <w:spacing w:before="1" w:line="324" w:lineRule="auto"/>
        <w:ind w:right="325"/>
        <w:jc w:val="both"/>
      </w:pPr>
    </w:p>
    <w:p w14:paraId="5F985E67" w14:textId="77777777" w:rsidR="00AD7B5A" w:rsidRDefault="00AD7B5A" w:rsidP="2DAC0204">
      <w:pPr>
        <w:spacing w:before="1" w:line="324" w:lineRule="auto"/>
        <w:ind w:right="325"/>
        <w:jc w:val="both"/>
      </w:pPr>
    </w:p>
    <w:p w14:paraId="59D593A0" w14:textId="77777777" w:rsidR="00AD7B5A" w:rsidRDefault="00AD7B5A" w:rsidP="2DAC0204">
      <w:pPr>
        <w:spacing w:before="1" w:line="324" w:lineRule="auto"/>
        <w:ind w:right="325"/>
        <w:jc w:val="both"/>
      </w:pPr>
    </w:p>
    <w:p w14:paraId="51CB6B06" w14:textId="77777777" w:rsidR="00AD7B5A" w:rsidRDefault="00AD7B5A" w:rsidP="2DAC0204">
      <w:pPr>
        <w:spacing w:before="1" w:line="324" w:lineRule="auto"/>
        <w:ind w:right="325"/>
        <w:jc w:val="both"/>
      </w:pPr>
    </w:p>
    <w:p w14:paraId="3542547D" w14:textId="77777777" w:rsidR="00AD7B5A" w:rsidRPr="00FF6237" w:rsidRDefault="00AD7B5A" w:rsidP="2DAC0204">
      <w:pPr>
        <w:spacing w:before="1" w:line="324" w:lineRule="auto"/>
        <w:ind w:right="325"/>
        <w:jc w:val="both"/>
      </w:pPr>
    </w:p>
    <w:p w14:paraId="4D3F47AC" w14:textId="2CD09CBC" w:rsidR="00FF6237" w:rsidRPr="00FF6237" w:rsidRDefault="5B846186" w:rsidP="2DAC0204">
      <w:r w:rsidRPr="2DAC0204">
        <w:rPr>
          <w:b/>
          <w:bCs/>
          <w:sz w:val="20"/>
          <w:szCs w:val="20"/>
        </w:rPr>
        <w:lastRenderedPageBreak/>
        <w:t>Table 11. Ethnicity (disaggregated) 2023-24</w:t>
      </w:r>
    </w:p>
    <w:tbl>
      <w:tblPr>
        <w:tblW w:w="0" w:type="auto"/>
        <w:tblLayout w:type="fixed"/>
        <w:tblLook w:val="01E0" w:firstRow="1" w:lastRow="1" w:firstColumn="1" w:lastColumn="1" w:noHBand="0" w:noVBand="0"/>
      </w:tblPr>
      <w:tblGrid>
        <w:gridCol w:w="2586"/>
        <w:gridCol w:w="972"/>
        <w:gridCol w:w="831"/>
        <w:gridCol w:w="1360"/>
        <w:gridCol w:w="1058"/>
        <w:gridCol w:w="907"/>
        <w:gridCol w:w="1339"/>
      </w:tblGrid>
      <w:tr w:rsidR="2DAC0204" w14:paraId="0CBC37FB" w14:textId="77777777" w:rsidTr="2DAC0204">
        <w:trPr>
          <w:trHeight w:val="147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CAE4D3B" w14:textId="02777EF5" w:rsidR="2DAC0204" w:rsidRDefault="2DAC0204" w:rsidP="2DAC0204">
            <w:r w:rsidRPr="2DAC0204">
              <w:rPr>
                <w:b/>
                <w:bCs/>
                <w:sz w:val="20"/>
                <w:szCs w:val="20"/>
              </w:rPr>
              <w:t xml:space="preserve"> </w:t>
            </w:r>
          </w:p>
          <w:p w14:paraId="229936F7" w14:textId="315A362F" w:rsidR="2DAC0204" w:rsidRDefault="2DAC0204" w:rsidP="2DAC0204">
            <w:r w:rsidRPr="2DAC0204">
              <w:rPr>
                <w:b/>
                <w:bCs/>
                <w:sz w:val="20"/>
                <w:szCs w:val="20"/>
              </w:rPr>
              <w:t xml:space="preserve"> </w:t>
            </w:r>
          </w:p>
          <w:p w14:paraId="62ECCEC1" w14:textId="07383EAA" w:rsidR="2DAC0204" w:rsidRDefault="2DAC0204" w:rsidP="2DAC0204">
            <w:pPr>
              <w:spacing w:before="173"/>
              <w:ind w:left="113"/>
            </w:pPr>
            <w:r w:rsidRPr="2DAC0204">
              <w:rPr>
                <w:b/>
                <w:bCs/>
                <w:color w:val="000000" w:themeColor="text1"/>
                <w:sz w:val="20"/>
                <w:szCs w:val="20"/>
              </w:rPr>
              <w:t>Ethnicity (group)</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D5FC4EA" w14:textId="0E1CEF31" w:rsidR="2DAC0204" w:rsidRDefault="2DAC0204" w:rsidP="2DAC0204">
            <w:pPr>
              <w:spacing w:before="6"/>
              <w:jc w:val="center"/>
            </w:pPr>
            <w:r w:rsidRPr="2DAC0204">
              <w:rPr>
                <w:b/>
                <w:bCs/>
                <w:sz w:val="18"/>
                <w:szCs w:val="18"/>
              </w:rPr>
              <w:t xml:space="preserve"> </w:t>
            </w:r>
          </w:p>
          <w:p w14:paraId="23F3EE53" w14:textId="54AC6DCE" w:rsidR="2DAC0204" w:rsidRDefault="2DAC0204" w:rsidP="2DAC0204">
            <w:pPr>
              <w:spacing w:line="324" w:lineRule="auto"/>
              <w:ind w:left="113" w:right="167"/>
              <w:jc w:val="center"/>
            </w:pPr>
            <w:r w:rsidRPr="2DAC0204">
              <w:rPr>
                <w:b/>
                <w:bCs/>
                <w:color w:val="000000" w:themeColor="text1"/>
                <w:sz w:val="18"/>
                <w:szCs w:val="18"/>
              </w:rPr>
              <w:t>Reports from staff</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5B7B463" w14:textId="3BC12C97" w:rsidR="2DAC0204" w:rsidRDefault="2DAC0204" w:rsidP="2DAC0204">
            <w:pPr>
              <w:jc w:val="center"/>
            </w:pPr>
            <w:r w:rsidRPr="2DAC0204">
              <w:rPr>
                <w:b/>
                <w:bCs/>
                <w:sz w:val="18"/>
                <w:szCs w:val="18"/>
              </w:rPr>
              <w:t xml:space="preserve"> </w:t>
            </w:r>
          </w:p>
          <w:p w14:paraId="318B0063" w14:textId="22EDBF69" w:rsidR="2DAC0204" w:rsidRDefault="2DAC0204" w:rsidP="2DAC0204">
            <w:pPr>
              <w:spacing w:before="10"/>
              <w:jc w:val="center"/>
            </w:pPr>
            <w:r w:rsidRPr="2DAC0204">
              <w:rPr>
                <w:b/>
                <w:bCs/>
                <w:sz w:val="18"/>
                <w:szCs w:val="18"/>
              </w:rPr>
              <w:t xml:space="preserve"> </w:t>
            </w:r>
          </w:p>
          <w:p w14:paraId="5B3FD8B4" w14:textId="072A3B91" w:rsidR="2DAC0204" w:rsidRDefault="2DAC0204" w:rsidP="2DAC0204">
            <w:pPr>
              <w:spacing w:line="324" w:lineRule="auto"/>
              <w:ind w:left="114" w:right="145" w:firstLine="50"/>
            </w:pPr>
            <w:r w:rsidRPr="2DAC0204">
              <w:rPr>
                <w:b/>
                <w:bCs/>
                <w:color w:val="000000" w:themeColor="text1"/>
                <w:sz w:val="18"/>
                <w:szCs w:val="18"/>
              </w:rPr>
              <w:t>Staff profile</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4B706C5" w14:textId="649C0F1A" w:rsidR="2DAC0204" w:rsidRDefault="2DAC0204" w:rsidP="2DAC0204">
            <w:pPr>
              <w:ind w:left="114" w:right="221"/>
              <w:jc w:val="center"/>
            </w:pPr>
            <w:r w:rsidRPr="2DAC0204">
              <w:rPr>
                <w:b/>
                <w:bCs/>
                <w:color w:val="000000" w:themeColor="text1"/>
                <w:sz w:val="18"/>
                <w:szCs w:val="18"/>
              </w:rPr>
              <w:t>Proportion of staff reports vs staff profile</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B4A817D" w14:textId="2FAC89CC" w:rsidR="2DAC0204" w:rsidRDefault="2DAC0204" w:rsidP="2DAC0204">
            <w:pPr>
              <w:jc w:val="center"/>
            </w:pPr>
            <w:r w:rsidRPr="2DAC0204">
              <w:rPr>
                <w:b/>
                <w:bCs/>
                <w:sz w:val="18"/>
                <w:szCs w:val="18"/>
              </w:rPr>
              <w:t xml:space="preserve"> </w:t>
            </w:r>
          </w:p>
          <w:p w14:paraId="69CE51C1" w14:textId="22B2D90B" w:rsidR="2DAC0204" w:rsidRDefault="2DAC0204" w:rsidP="2DAC0204">
            <w:pPr>
              <w:spacing w:before="123" w:line="324" w:lineRule="auto"/>
              <w:ind w:left="115" w:right="111"/>
              <w:jc w:val="center"/>
            </w:pPr>
            <w:r w:rsidRPr="2DAC0204">
              <w:rPr>
                <w:b/>
                <w:bCs/>
                <w:color w:val="000000" w:themeColor="text1"/>
                <w:sz w:val="18"/>
                <w:szCs w:val="18"/>
              </w:rPr>
              <w:t>Reports from students</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CCE41CE" w14:textId="6E8DBE30" w:rsidR="2DAC0204" w:rsidRDefault="2DAC0204" w:rsidP="2DAC0204">
            <w:pPr>
              <w:jc w:val="center"/>
            </w:pPr>
            <w:r w:rsidRPr="2DAC0204">
              <w:rPr>
                <w:b/>
                <w:bCs/>
                <w:sz w:val="18"/>
                <w:szCs w:val="18"/>
              </w:rPr>
              <w:t xml:space="preserve"> </w:t>
            </w:r>
          </w:p>
          <w:p w14:paraId="1FE3C2E6" w14:textId="5014169B" w:rsidR="2DAC0204" w:rsidRDefault="2DAC0204" w:rsidP="2DAC0204">
            <w:pPr>
              <w:spacing w:before="11"/>
              <w:jc w:val="center"/>
            </w:pPr>
            <w:r w:rsidRPr="2DAC0204">
              <w:rPr>
                <w:b/>
                <w:bCs/>
                <w:sz w:val="18"/>
                <w:szCs w:val="18"/>
              </w:rPr>
              <w:t xml:space="preserve"> </w:t>
            </w:r>
          </w:p>
          <w:p w14:paraId="002F20EB" w14:textId="616FF27C" w:rsidR="2DAC0204" w:rsidRDefault="2DAC0204" w:rsidP="2DAC0204">
            <w:pPr>
              <w:spacing w:line="324" w:lineRule="auto"/>
              <w:ind w:left="115" w:right="111"/>
              <w:jc w:val="center"/>
            </w:pPr>
            <w:r w:rsidRPr="2DAC0204">
              <w:rPr>
                <w:b/>
                <w:bCs/>
                <w:color w:val="000000" w:themeColor="text1"/>
                <w:sz w:val="18"/>
                <w:szCs w:val="18"/>
              </w:rPr>
              <w:t>Student profile</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000E155" w14:textId="6793CB02" w:rsidR="2DAC0204" w:rsidRDefault="2DAC0204" w:rsidP="2DAC0204">
            <w:pPr>
              <w:spacing w:before="1"/>
              <w:ind w:left="115" w:right="149"/>
              <w:jc w:val="center"/>
            </w:pPr>
            <w:r w:rsidRPr="2DAC0204">
              <w:rPr>
                <w:b/>
                <w:bCs/>
                <w:color w:val="000000" w:themeColor="text1"/>
                <w:sz w:val="18"/>
                <w:szCs w:val="18"/>
              </w:rPr>
              <w:t>Proportion of student reports vs student profile</w:t>
            </w:r>
          </w:p>
        </w:tc>
      </w:tr>
      <w:tr w:rsidR="2DAC0204" w14:paraId="6B704B96"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190596" w14:textId="6B40A440" w:rsidR="2DAC0204" w:rsidRDefault="2DAC0204" w:rsidP="2DAC0204">
            <w:pPr>
              <w:spacing w:before="74"/>
              <w:ind w:left="113"/>
            </w:pPr>
            <w:r w:rsidRPr="2DAC0204">
              <w:rPr>
                <w:b/>
                <w:bCs/>
                <w:sz w:val="20"/>
                <w:szCs w:val="20"/>
              </w:rPr>
              <w:t>Arab</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84D0F9" w14:textId="67366909" w:rsidR="2DAC0204" w:rsidRDefault="2DAC0204" w:rsidP="2DAC0204">
            <w:pPr>
              <w:spacing w:before="74"/>
              <w:ind w:left="113"/>
              <w:jc w:val="center"/>
            </w:pPr>
            <w:r w:rsidRPr="2DAC0204">
              <w:rPr>
                <w:color w:val="000000" w:themeColor="text1"/>
                <w:sz w:val="20"/>
                <w:szCs w:val="20"/>
              </w:rPr>
              <w:t>&lt;5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C8E689" w14:textId="495C1C70" w:rsidR="2DAC0204" w:rsidRDefault="2DAC0204" w:rsidP="2DAC0204">
            <w:pPr>
              <w:spacing w:before="74"/>
              <w:ind w:left="114"/>
              <w:jc w:val="center"/>
            </w:pPr>
            <w:r w:rsidRPr="2DAC0204">
              <w:rPr>
                <w:color w:val="000000" w:themeColor="text1"/>
                <w:sz w:val="20"/>
                <w:szCs w:val="20"/>
              </w:rPr>
              <w:t>74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89BD2" w14:textId="15C83B01" w:rsidR="2DAC0204" w:rsidRDefault="2DAC0204" w:rsidP="2DAC0204">
            <w:pPr>
              <w:spacing w:before="74"/>
              <w:ind w:left="114"/>
              <w:jc w:val="center"/>
            </w:pPr>
            <w:r w:rsidRPr="2DAC0204">
              <w:rPr>
                <w:color w:val="000000" w:themeColor="text1"/>
                <w:sz w:val="20"/>
                <w:szCs w:val="20"/>
              </w:rPr>
              <w:t>4.1%</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6E6B6B" w14:textId="096873BB" w:rsidR="2DAC0204" w:rsidRDefault="2DAC0204" w:rsidP="2DAC0204">
            <w:pPr>
              <w:spacing w:before="74"/>
              <w:ind w:left="115"/>
              <w:jc w:val="center"/>
            </w:pPr>
            <w:r w:rsidRPr="2DAC0204">
              <w:rPr>
                <w:color w:val="000000" w:themeColor="text1"/>
                <w:sz w:val="20"/>
                <w:szCs w:val="20"/>
              </w:rPr>
              <w:t>14</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D32E63" w14:textId="209A7F6F" w:rsidR="2DAC0204" w:rsidRDefault="2DAC0204" w:rsidP="2DAC0204">
            <w:pPr>
              <w:spacing w:before="74"/>
              <w:ind w:left="115"/>
              <w:jc w:val="center"/>
            </w:pPr>
            <w:r w:rsidRPr="2DAC0204">
              <w:rPr>
                <w:color w:val="000000" w:themeColor="text1"/>
                <w:sz w:val="20"/>
                <w:szCs w:val="20"/>
              </w:rPr>
              <w:t>1,134</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B486AB" w14:textId="138FACA2" w:rsidR="2DAC0204" w:rsidRDefault="2DAC0204" w:rsidP="2DAC0204">
            <w:pPr>
              <w:spacing w:before="74"/>
              <w:ind w:left="115"/>
              <w:jc w:val="center"/>
            </w:pPr>
            <w:r w:rsidRPr="2DAC0204">
              <w:rPr>
                <w:color w:val="000000" w:themeColor="text1"/>
                <w:sz w:val="20"/>
                <w:szCs w:val="20"/>
              </w:rPr>
              <w:t>1.2%</w:t>
            </w:r>
          </w:p>
        </w:tc>
      </w:tr>
      <w:tr w:rsidR="2DAC0204" w14:paraId="4EA43F53"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1F94E" w14:textId="5C470638" w:rsidR="2DAC0204" w:rsidRDefault="2DAC0204" w:rsidP="2DAC0204">
            <w:pPr>
              <w:spacing w:before="74"/>
              <w:ind w:left="112"/>
            </w:pPr>
            <w:r w:rsidRPr="2DAC0204">
              <w:rPr>
                <w:b/>
                <w:bCs/>
                <w:sz w:val="20"/>
                <w:szCs w:val="20"/>
              </w:rPr>
              <w:t>Asian - Other background</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E0BA21" w14:textId="0E8867A2" w:rsidR="2DAC0204" w:rsidRDefault="2DAC0204" w:rsidP="2DAC0204">
            <w:pPr>
              <w:spacing w:before="74"/>
              <w:ind w:left="113"/>
              <w:jc w:val="center"/>
            </w:pPr>
            <w:r w:rsidRPr="2DAC0204">
              <w:rPr>
                <w:color w:val="000000" w:themeColor="text1"/>
                <w:sz w:val="20"/>
                <w:szCs w:val="20"/>
              </w:rPr>
              <w:t>17</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673E99" w14:textId="5142CE6E" w:rsidR="2DAC0204" w:rsidRDefault="2DAC0204" w:rsidP="2DAC0204">
            <w:pPr>
              <w:spacing w:before="74"/>
              <w:ind w:left="113"/>
              <w:jc w:val="center"/>
            </w:pPr>
            <w:r w:rsidRPr="2DAC0204">
              <w:rPr>
                <w:color w:val="000000" w:themeColor="text1"/>
                <w:sz w:val="20"/>
                <w:szCs w:val="20"/>
              </w:rPr>
              <w:t>348</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14D517" w14:textId="26C216DE" w:rsidR="2DAC0204" w:rsidRDefault="2DAC0204" w:rsidP="2DAC0204">
            <w:pPr>
              <w:spacing w:before="74"/>
              <w:ind w:left="114"/>
              <w:jc w:val="center"/>
            </w:pPr>
            <w:r w:rsidRPr="2DAC0204">
              <w:rPr>
                <w:color w:val="000000" w:themeColor="text1"/>
                <w:sz w:val="20"/>
                <w:szCs w:val="20"/>
              </w:rPr>
              <w:t>4.9%</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B9E7E9" w14:textId="17D870FD" w:rsidR="2DAC0204" w:rsidRDefault="2DAC0204" w:rsidP="2DAC0204">
            <w:pPr>
              <w:spacing w:before="74"/>
              <w:ind w:left="114"/>
              <w:jc w:val="center"/>
            </w:pPr>
            <w:r w:rsidRPr="2DAC0204">
              <w:rPr>
                <w:color w:val="000000" w:themeColor="text1"/>
                <w:sz w:val="20"/>
                <w:szCs w:val="20"/>
              </w:rPr>
              <w:t>33</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CA26B0" w14:textId="180CED30" w:rsidR="2DAC0204" w:rsidRDefault="2DAC0204" w:rsidP="2DAC0204">
            <w:pPr>
              <w:spacing w:before="74"/>
              <w:ind w:left="115"/>
              <w:jc w:val="center"/>
            </w:pPr>
            <w:r w:rsidRPr="2DAC0204">
              <w:rPr>
                <w:color w:val="000000" w:themeColor="text1"/>
                <w:sz w:val="20"/>
                <w:szCs w:val="20"/>
              </w:rPr>
              <w:t>3,589</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BAF2E2" w14:textId="3C4273B1" w:rsidR="2DAC0204" w:rsidRDefault="2DAC0204" w:rsidP="2DAC0204">
            <w:pPr>
              <w:spacing w:before="74"/>
              <w:ind w:left="115"/>
              <w:jc w:val="center"/>
            </w:pPr>
            <w:r w:rsidRPr="2DAC0204">
              <w:rPr>
                <w:color w:val="000000" w:themeColor="text1"/>
                <w:sz w:val="20"/>
                <w:szCs w:val="20"/>
              </w:rPr>
              <w:t>0.9%</w:t>
            </w:r>
          </w:p>
        </w:tc>
      </w:tr>
      <w:tr w:rsidR="2DAC0204" w14:paraId="738FCEAC" w14:textId="77777777" w:rsidTr="2DAC0204">
        <w:trPr>
          <w:trHeight w:val="63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9E5C1F" w14:textId="28C0BBEE" w:rsidR="2DAC0204" w:rsidRDefault="2DAC0204" w:rsidP="2DAC0204">
            <w:pPr>
              <w:spacing w:before="1"/>
              <w:ind w:left="112"/>
            </w:pPr>
            <w:r w:rsidRPr="2DAC0204">
              <w:rPr>
                <w:b/>
                <w:bCs/>
                <w:sz w:val="20"/>
                <w:szCs w:val="20"/>
              </w:rPr>
              <w:t>Asian or Asian British - Bangladeshi</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2C235B" w14:textId="05C363E7" w:rsidR="2DAC0204" w:rsidRDefault="2DAC0204" w:rsidP="2DAC0204">
            <w:pPr>
              <w:ind w:left="112"/>
              <w:jc w:val="center"/>
            </w:pPr>
            <w:r w:rsidRPr="2DAC0204">
              <w:rPr>
                <w:color w:val="000000" w:themeColor="text1"/>
                <w:sz w:val="20"/>
                <w:szCs w:val="20"/>
              </w:rPr>
              <w:t>&lt;5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6252AD" w14:textId="2C44B460" w:rsidR="2DAC0204" w:rsidRDefault="2DAC0204" w:rsidP="2DAC0204">
            <w:pPr>
              <w:ind w:left="113"/>
              <w:jc w:val="center"/>
            </w:pPr>
            <w:r w:rsidRPr="2DAC0204">
              <w:rPr>
                <w:color w:val="000000" w:themeColor="text1"/>
                <w:sz w:val="20"/>
                <w:szCs w:val="20"/>
              </w:rPr>
              <w:t>154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7E406" w14:textId="5F406245" w:rsidR="2DAC0204" w:rsidRDefault="2DAC0204" w:rsidP="2DAC0204">
            <w:pPr>
              <w:ind w:left="113"/>
              <w:jc w:val="center"/>
            </w:pPr>
            <w:r w:rsidRPr="2DAC0204">
              <w:rPr>
                <w:color w:val="000000" w:themeColor="text1"/>
                <w:sz w:val="20"/>
                <w:szCs w:val="20"/>
              </w:rPr>
              <w:t>2.6%</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EDD13" w14:textId="267B84E3" w:rsidR="2DAC0204" w:rsidRDefault="2DAC0204" w:rsidP="2DAC0204">
            <w:pPr>
              <w:ind w:left="114"/>
              <w:jc w:val="center"/>
            </w:pPr>
            <w:r w:rsidRPr="2DAC0204">
              <w:rPr>
                <w:color w:val="000000" w:themeColor="text1"/>
                <w:sz w:val="20"/>
                <w:szCs w:val="20"/>
              </w:rPr>
              <w:t>&lt;5</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F6D12E" w14:textId="50903529" w:rsidR="2DAC0204" w:rsidRDefault="2DAC0204" w:rsidP="2DAC0204">
            <w:pPr>
              <w:ind w:left="114"/>
              <w:jc w:val="center"/>
            </w:pPr>
            <w:r w:rsidRPr="2DAC0204">
              <w:rPr>
                <w:color w:val="000000" w:themeColor="text1"/>
                <w:sz w:val="20"/>
                <w:szCs w:val="20"/>
              </w:rPr>
              <w:t>867</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D051E" w14:textId="570933CA" w:rsidR="2DAC0204" w:rsidRDefault="2DAC0204" w:rsidP="2DAC0204">
            <w:pPr>
              <w:ind w:left="114"/>
              <w:jc w:val="center"/>
            </w:pPr>
            <w:r w:rsidRPr="2DAC0204">
              <w:rPr>
                <w:color w:val="000000" w:themeColor="text1"/>
                <w:sz w:val="20"/>
                <w:szCs w:val="20"/>
              </w:rPr>
              <w:t>0.5%</w:t>
            </w:r>
          </w:p>
        </w:tc>
      </w:tr>
      <w:tr w:rsidR="2DAC0204" w14:paraId="2B4D732D" w14:textId="77777777" w:rsidTr="2DAC0204">
        <w:trPr>
          <w:trHeight w:val="63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18883A" w14:textId="22177317" w:rsidR="2DAC0204" w:rsidRDefault="2DAC0204" w:rsidP="2DAC0204">
            <w:pPr>
              <w:spacing w:before="1"/>
              <w:ind w:left="111" w:right="25"/>
            </w:pPr>
            <w:r w:rsidRPr="2DAC0204">
              <w:rPr>
                <w:b/>
                <w:bCs/>
                <w:sz w:val="20"/>
                <w:szCs w:val="20"/>
              </w:rPr>
              <w:t>Asian or Asian British - Indian</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886232" w14:textId="3B02DD0C" w:rsidR="2DAC0204" w:rsidRDefault="2DAC0204" w:rsidP="2DAC0204">
            <w:pPr>
              <w:ind w:left="112"/>
              <w:jc w:val="center"/>
            </w:pPr>
            <w:r w:rsidRPr="2DAC0204">
              <w:rPr>
                <w:color w:val="000000" w:themeColor="text1"/>
                <w:sz w:val="20"/>
                <w:szCs w:val="20"/>
              </w:rPr>
              <w:t>7</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64D67C" w14:textId="1FDD1D67" w:rsidR="2DAC0204" w:rsidRDefault="2DAC0204" w:rsidP="2DAC0204">
            <w:pPr>
              <w:ind w:left="113"/>
              <w:jc w:val="center"/>
            </w:pPr>
            <w:r w:rsidRPr="2DAC0204">
              <w:rPr>
                <w:color w:val="000000" w:themeColor="text1"/>
                <w:sz w:val="20"/>
                <w:szCs w:val="20"/>
              </w:rPr>
              <w:t>576</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D73DE2" w14:textId="7EB2AEE8" w:rsidR="2DAC0204" w:rsidRDefault="2DAC0204" w:rsidP="2DAC0204">
            <w:pPr>
              <w:ind w:left="113"/>
              <w:jc w:val="center"/>
            </w:pPr>
            <w:r w:rsidRPr="2DAC0204">
              <w:rPr>
                <w:color w:val="000000" w:themeColor="text1"/>
                <w:sz w:val="20"/>
                <w:szCs w:val="20"/>
              </w:rPr>
              <w:t>1.2%</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80E604" w14:textId="1191D61B" w:rsidR="2DAC0204" w:rsidRDefault="2DAC0204" w:rsidP="2DAC0204">
            <w:pPr>
              <w:ind w:left="114"/>
              <w:jc w:val="center"/>
            </w:pPr>
            <w:r w:rsidRPr="2DAC0204">
              <w:rPr>
                <w:color w:val="000000" w:themeColor="text1"/>
                <w:sz w:val="20"/>
                <w:szCs w:val="20"/>
              </w:rPr>
              <w:t>28</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E2A7A5" w14:textId="0DC8B915" w:rsidR="2DAC0204" w:rsidRDefault="2DAC0204" w:rsidP="2DAC0204">
            <w:pPr>
              <w:ind w:left="114"/>
              <w:jc w:val="center"/>
            </w:pPr>
            <w:r w:rsidRPr="2DAC0204">
              <w:rPr>
                <w:color w:val="000000" w:themeColor="text1"/>
                <w:sz w:val="20"/>
                <w:szCs w:val="20"/>
              </w:rPr>
              <w:t>3,583</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6A0A2B" w14:textId="3F6B4991" w:rsidR="2DAC0204" w:rsidRDefault="2DAC0204" w:rsidP="2DAC0204">
            <w:pPr>
              <w:ind w:left="114"/>
              <w:jc w:val="center"/>
            </w:pPr>
            <w:r w:rsidRPr="2DAC0204">
              <w:rPr>
                <w:color w:val="000000" w:themeColor="text1"/>
                <w:sz w:val="20"/>
                <w:szCs w:val="20"/>
              </w:rPr>
              <w:t>0.8%</w:t>
            </w:r>
          </w:p>
        </w:tc>
      </w:tr>
      <w:tr w:rsidR="2DAC0204" w14:paraId="06FBF1BD" w14:textId="77777777" w:rsidTr="2DAC0204">
        <w:trPr>
          <w:trHeight w:val="63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86BF10" w14:textId="6DBC81EC" w:rsidR="2DAC0204" w:rsidRDefault="2DAC0204" w:rsidP="2DAC0204">
            <w:pPr>
              <w:spacing w:before="1"/>
              <w:ind w:left="111"/>
            </w:pPr>
            <w:r w:rsidRPr="2DAC0204">
              <w:rPr>
                <w:b/>
                <w:bCs/>
                <w:sz w:val="20"/>
                <w:szCs w:val="20"/>
              </w:rPr>
              <w:t>Asian or Asian British - Pakistani</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6CF683" w14:textId="64F16D2D" w:rsidR="2DAC0204" w:rsidRDefault="2DAC0204" w:rsidP="2DAC0204">
            <w:pPr>
              <w:ind w:left="112"/>
              <w:jc w:val="center"/>
            </w:pPr>
            <w:r w:rsidRPr="2DAC0204">
              <w:rPr>
                <w:color w:val="000000" w:themeColor="text1"/>
                <w:sz w:val="20"/>
                <w:szCs w:val="20"/>
              </w:rPr>
              <w:t>6</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C5AFFD" w14:textId="5961788C" w:rsidR="2DAC0204" w:rsidRDefault="2DAC0204" w:rsidP="2DAC0204">
            <w:pPr>
              <w:ind w:left="112"/>
              <w:jc w:val="center"/>
            </w:pPr>
            <w:r w:rsidRPr="2DAC0204">
              <w:rPr>
                <w:color w:val="000000" w:themeColor="text1"/>
                <w:sz w:val="20"/>
                <w:szCs w:val="20"/>
              </w:rPr>
              <w:t>122</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C25F44" w14:textId="72483243" w:rsidR="2DAC0204" w:rsidRDefault="2DAC0204" w:rsidP="2DAC0204">
            <w:pPr>
              <w:ind w:left="113"/>
              <w:jc w:val="center"/>
            </w:pPr>
            <w:r w:rsidRPr="2DAC0204">
              <w:rPr>
                <w:color w:val="000000" w:themeColor="text1"/>
                <w:sz w:val="20"/>
                <w:szCs w:val="20"/>
              </w:rPr>
              <w:t>4.9%</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F71C6E" w14:textId="693C5A47" w:rsidR="2DAC0204" w:rsidRDefault="2DAC0204" w:rsidP="2DAC0204">
            <w:pPr>
              <w:ind w:left="113"/>
              <w:jc w:val="center"/>
            </w:pPr>
            <w:r w:rsidRPr="2DAC0204">
              <w:rPr>
                <w:color w:val="000000" w:themeColor="text1"/>
                <w:sz w:val="20"/>
                <w:szCs w:val="20"/>
              </w:rPr>
              <w:t>15</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26958D" w14:textId="517E19F7" w:rsidR="2DAC0204" w:rsidRDefault="2DAC0204" w:rsidP="2DAC0204">
            <w:pPr>
              <w:ind w:left="113"/>
              <w:jc w:val="center"/>
            </w:pPr>
            <w:r w:rsidRPr="2DAC0204">
              <w:rPr>
                <w:color w:val="000000" w:themeColor="text1"/>
                <w:sz w:val="20"/>
                <w:szCs w:val="20"/>
              </w:rPr>
              <w:t>1,133</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E69B7" w14:textId="6933699F" w:rsidR="2DAC0204" w:rsidRDefault="2DAC0204" w:rsidP="2DAC0204">
            <w:pPr>
              <w:ind w:left="114"/>
              <w:jc w:val="center"/>
            </w:pPr>
            <w:r w:rsidRPr="2DAC0204">
              <w:rPr>
                <w:color w:val="000000" w:themeColor="text1"/>
                <w:sz w:val="20"/>
                <w:szCs w:val="20"/>
              </w:rPr>
              <w:t>1.3%</w:t>
            </w:r>
          </w:p>
        </w:tc>
      </w:tr>
      <w:tr w:rsidR="2DAC0204" w14:paraId="5C26E4E3" w14:textId="77777777" w:rsidTr="2DAC0204">
        <w:trPr>
          <w:trHeight w:val="63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6EE77" w14:textId="1BEE4886" w:rsidR="2DAC0204" w:rsidRDefault="2DAC0204" w:rsidP="2DAC0204">
            <w:pPr>
              <w:spacing w:before="1"/>
              <w:ind w:left="111"/>
            </w:pPr>
            <w:r w:rsidRPr="2DAC0204">
              <w:rPr>
                <w:b/>
                <w:bCs/>
                <w:sz w:val="20"/>
                <w:szCs w:val="20"/>
              </w:rPr>
              <w:t>Black or Black British - African</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29079" w14:textId="2065B2CE" w:rsidR="2DAC0204" w:rsidRDefault="2DAC0204" w:rsidP="2DAC0204">
            <w:pPr>
              <w:ind w:left="111"/>
              <w:jc w:val="center"/>
            </w:pPr>
            <w:r w:rsidRPr="2DAC0204">
              <w:rPr>
                <w:color w:val="000000" w:themeColor="text1"/>
                <w:sz w:val="20"/>
                <w:szCs w:val="20"/>
              </w:rPr>
              <w: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7027CD" w14:textId="51348723" w:rsidR="2DAC0204" w:rsidRDefault="2DAC0204" w:rsidP="2DAC0204">
            <w:pPr>
              <w:ind w:left="112"/>
              <w:jc w:val="center"/>
            </w:pPr>
            <w:r w:rsidRPr="2DAC0204">
              <w:rPr>
                <w:color w:val="000000" w:themeColor="text1"/>
                <w:sz w:val="20"/>
                <w:szCs w:val="20"/>
              </w:rPr>
              <w:t>239</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870B40" w14:textId="2D714612" w:rsidR="2DAC0204" w:rsidRDefault="2DAC0204" w:rsidP="2DAC0204">
            <w:pPr>
              <w:ind w:left="112"/>
              <w:jc w:val="center"/>
            </w:pPr>
            <w:r w:rsidRPr="2DAC0204">
              <w:rPr>
                <w:color w:val="000000" w:themeColor="text1"/>
                <w:sz w:val="20"/>
                <w:szCs w:val="20"/>
              </w:rPr>
              <w:t>2.1%</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59AF2" w14:textId="52311994" w:rsidR="2DAC0204" w:rsidRDefault="2DAC0204" w:rsidP="2DAC0204">
            <w:pPr>
              <w:ind w:left="113"/>
              <w:jc w:val="center"/>
            </w:pPr>
            <w:r w:rsidRPr="2DAC0204">
              <w:rPr>
                <w:color w:val="000000" w:themeColor="text1"/>
                <w:sz w:val="20"/>
                <w:szCs w:val="20"/>
              </w:rPr>
              <w:t>11</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16E5A4" w14:textId="06B4932B" w:rsidR="2DAC0204" w:rsidRDefault="2DAC0204" w:rsidP="2DAC0204">
            <w:pPr>
              <w:ind w:left="113"/>
              <w:jc w:val="center"/>
            </w:pPr>
            <w:r w:rsidRPr="2DAC0204">
              <w:rPr>
                <w:color w:val="000000" w:themeColor="text1"/>
                <w:sz w:val="20"/>
                <w:szCs w:val="20"/>
              </w:rPr>
              <w:t>1,502</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D3957" w14:textId="0DB552F9" w:rsidR="2DAC0204" w:rsidRDefault="2DAC0204" w:rsidP="2DAC0204">
            <w:pPr>
              <w:ind w:left="113"/>
              <w:jc w:val="center"/>
            </w:pPr>
            <w:r w:rsidRPr="2DAC0204">
              <w:rPr>
                <w:color w:val="000000" w:themeColor="text1"/>
                <w:sz w:val="20"/>
                <w:szCs w:val="20"/>
              </w:rPr>
              <w:t>0.7%</w:t>
            </w:r>
          </w:p>
        </w:tc>
      </w:tr>
      <w:tr w:rsidR="2DAC0204" w14:paraId="2001FDF6" w14:textId="77777777" w:rsidTr="2DAC0204">
        <w:trPr>
          <w:trHeight w:val="630"/>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C5686" w14:textId="07699ED4" w:rsidR="2DAC0204" w:rsidRDefault="2DAC0204" w:rsidP="2DAC0204">
            <w:pPr>
              <w:spacing w:before="2"/>
              <w:ind w:left="110"/>
            </w:pPr>
            <w:r w:rsidRPr="2DAC0204">
              <w:rPr>
                <w:b/>
                <w:bCs/>
                <w:sz w:val="20"/>
                <w:szCs w:val="20"/>
              </w:rPr>
              <w:t>Black or Black British - Caribbean</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F14C73" w14:textId="1E597B22" w:rsidR="2DAC0204" w:rsidRDefault="2DAC0204" w:rsidP="2DAC0204">
            <w:pPr>
              <w:spacing w:before="1"/>
              <w:ind w:left="111"/>
              <w:jc w:val="center"/>
            </w:pPr>
            <w:r w:rsidRPr="2DAC0204">
              <w:rPr>
                <w:color w:val="000000" w:themeColor="text1"/>
                <w:sz w:val="20"/>
                <w:szCs w:val="20"/>
              </w:rPr>
              <w:t>&lt;5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28412E" w14:textId="42C3D199" w:rsidR="2DAC0204" w:rsidRDefault="2DAC0204" w:rsidP="2DAC0204">
            <w:pPr>
              <w:spacing w:before="1"/>
              <w:ind w:left="112"/>
              <w:jc w:val="center"/>
            </w:pPr>
            <w:r w:rsidRPr="2DAC0204">
              <w:rPr>
                <w:color w:val="000000" w:themeColor="text1"/>
                <w:sz w:val="20"/>
                <w:szCs w:val="20"/>
              </w:rPr>
              <w:t>160</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7D2BD0" w14:textId="46BA1F5B" w:rsidR="2DAC0204" w:rsidRDefault="2DAC0204" w:rsidP="2DAC0204">
            <w:pPr>
              <w:spacing w:before="1"/>
              <w:ind w:left="112"/>
              <w:jc w:val="center"/>
            </w:pPr>
            <w:r w:rsidRPr="2DAC0204">
              <w:rPr>
                <w:color w:val="000000" w:themeColor="text1"/>
                <w:sz w:val="20"/>
                <w:szCs w:val="20"/>
              </w:rPr>
              <w:t>0.6%</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E9A3F5" w14:textId="55BF711C" w:rsidR="2DAC0204" w:rsidRDefault="2DAC0204" w:rsidP="2DAC0204">
            <w:pPr>
              <w:spacing w:before="1"/>
              <w:ind w:left="113"/>
              <w:jc w:val="center"/>
            </w:pPr>
            <w:r w:rsidRPr="2DAC0204">
              <w:rPr>
                <w:color w:val="000000" w:themeColor="text1"/>
                <w:sz w:val="20"/>
                <w:szCs w:val="20"/>
              </w:rPr>
              <w:t>&lt;5</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0828A" w14:textId="0FE84242" w:rsidR="2DAC0204" w:rsidRDefault="2DAC0204" w:rsidP="2DAC0204">
            <w:pPr>
              <w:spacing w:before="1"/>
              <w:ind w:left="113"/>
              <w:jc w:val="center"/>
            </w:pPr>
            <w:r w:rsidRPr="2DAC0204">
              <w:rPr>
                <w:color w:val="000000" w:themeColor="text1"/>
                <w:sz w:val="20"/>
                <w:szCs w:val="20"/>
              </w:rPr>
              <w:t>245</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85D7D9" w14:textId="2CE36D7C" w:rsidR="2DAC0204" w:rsidRDefault="2DAC0204" w:rsidP="2DAC0204">
            <w:pPr>
              <w:spacing w:before="1"/>
              <w:ind w:left="113"/>
              <w:jc w:val="center"/>
            </w:pPr>
            <w:r w:rsidRPr="2DAC0204">
              <w:rPr>
                <w:color w:val="000000" w:themeColor="text1"/>
                <w:sz w:val="20"/>
                <w:szCs w:val="20"/>
              </w:rPr>
              <w:t>1.2%</w:t>
            </w:r>
          </w:p>
        </w:tc>
      </w:tr>
      <w:tr w:rsidR="2DAC0204" w14:paraId="39A16E8B"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CAEEC8" w14:textId="40ABFF57" w:rsidR="2DAC0204" w:rsidRDefault="2DAC0204" w:rsidP="2DAC0204">
            <w:pPr>
              <w:spacing w:before="75"/>
              <w:ind w:left="110"/>
            </w:pPr>
            <w:r w:rsidRPr="2DAC0204">
              <w:rPr>
                <w:b/>
                <w:bCs/>
                <w:sz w:val="20"/>
                <w:szCs w:val="20"/>
              </w:rPr>
              <w:t>Black or Black British – Other background</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E009B" w14:textId="3BEDFA91" w:rsidR="2DAC0204" w:rsidRDefault="2DAC0204" w:rsidP="2DAC0204">
            <w:pPr>
              <w:spacing w:before="75"/>
              <w:ind w:left="110"/>
              <w:jc w:val="center"/>
            </w:pPr>
            <w:r w:rsidRPr="2DAC0204">
              <w:rPr>
                <w:color w:val="000000" w:themeColor="text1"/>
                <w:sz w:val="20"/>
                <w:szCs w:val="20"/>
              </w:rPr>
              <w:t>&lt;5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D42BAC" w14:textId="65ACDCB8" w:rsidR="2DAC0204" w:rsidRDefault="2DAC0204" w:rsidP="2DAC0204">
            <w:pPr>
              <w:spacing w:before="75"/>
              <w:ind w:left="111"/>
              <w:jc w:val="center"/>
            </w:pPr>
            <w:r w:rsidRPr="2DAC0204">
              <w:rPr>
                <w:color w:val="000000" w:themeColor="text1"/>
                <w:sz w:val="20"/>
                <w:szCs w:val="20"/>
              </w:rPr>
              <w:t>20</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50D677" w14:textId="2E70666C" w:rsidR="2DAC0204" w:rsidRDefault="2DAC0204" w:rsidP="2DAC0204">
            <w:pPr>
              <w:spacing w:before="75"/>
              <w:ind w:left="112"/>
              <w:jc w:val="center"/>
            </w:pPr>
            <w:r w:rsidRPr="2DAC0204">
              <w:rPr>
                <w:color w:val="000000" w:themeColor="text1"/>
                <w:sz w:val="20"/>
                <w:szCs w:val="20"/>
              </w:rPr>
              <w:t>5.0%</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FB0E7B" w14:textId="50F584AD" w:rsidR="2DAC0204" w:rsidRDefault="2DAC0204" w:rsidP="2DAC0204">
            <w:pPr>
              <w:spacing w:before="75"/>
              <w:ind w:left="112"/>
              <w:jc w:val="center"/>
            </w:pPr>
            <w:r w:rsidRPr="2DAC0204">
              <w:rPr>
                <w:sz w:val="20"/>
                <w:szCs w:val="20"/>
              </w:rPr>
              <w:t>N/A</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11298" w14:textId="656D6C5A" w:rsidR="2DAC0204" w:rsidRDefault="2DAC0204" w:rsidP="2DAC0204">
            <w:pPr>
              <w:spacing w:before="75"/>
              <w:ind w:left="112"/>
              <w:jc w:val="center"/>
            </w:pPr>
            <w:r w:rsidRPr="2DAC0204">
              <w:rPr>
                <w:color w:val="000000" w:themeColor="text1"/>
                <w:sz w:val="20"/>
                <w:szCs w:val="20"/>
              </w:rPr>
              <w:t>69</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246211" w14:textId="3830FA34" w:rsidR="2DAC0204" w:rsidRDefault="2DAC0204" w:rsidP="2DAC0204">
            <w:pPr>
              <w:spacing w:before="75"/>
              <w:ind w:left="112"/>
              <w:jc w:val="center"/>
            </w:pPr>
            <w:r w:rsidRPr="2DAC0204">
              <w:rPr>
                <w:sz w:val="20"/>
                <w:szCs w:val="20"/>
              </w:rPr>
              <w:t>N/A</w:t>
            </w:r>
          </w:p>
        </w:tc>
      </w:tr>
      <w:tr w:rsidR="2DAC0204" w14:paraId="19B77600"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C96F87" w14:textId="4668CE5E" w:rsidR="2DAC0204" w:rsidRDefault="2DAC0204" w:rsidP="2DAC0204">
            <w:pPr>
              <w:spacing w:before="75"/>
              <w:ind w:left="110"/>
            </w:pPr>
            <w:r w:rsidRPr="2DAC0204">
              <w:rPr>
                <w:b/>
                <w:bCs/>
                <w:sz w:val="20"/>
                <w:szCs w:val="20"/>
              </w:rPr>
              <w:t>Chinese</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5D8FC8" w14:textId="7477332A" w:rsidR="2DAC0204" w:rsidRDefault="2DAC0204" w:rsidP="2DAC0204">
            <w:pPr>
              <w:spacing w:before="75"/>
              <w:ind w:left="110"/>
              <w:jc w:val="center"/>
            </w:pPr>
            <w:r w:rsidRPr="2DAC0204">
              <w:rPr>
                <w:color w:val="000000" w:themeColor="text1"/>
                <w:sz w:val="20"/>
                <w:szCs w:val="20"/>
              </w:rPr>
              <w:t>14</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A6E1B1" w14:textId="15113A3F" w:rsidR="2DAC0204" w:rsidRDefault="2DAC0204" w:rsidP="2DAC0204">
            <w:pPr>
              <w:spacing w:before="75"/>
              <w:ind w:left="111"/>
              <w:jc w:val="center"/>
            </w:pPr>
            <w:r w:rsidRPr="2DAC0204">
              <w:rPr>
                <w:color w:val="000000" w:themeColor="text1"/>
                <w:sz w:val="20"/>
                <w:szCs w:val="20"/>
              </w:rPr>
              <w:t>542</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170CD" w14:textId="602FB61E" w:rsidR="2DAC0204" w:rsidRDefault="2DAC0204" w:rsidP="2DAC0204">
            <w:pPr>
              <w:spacing w:before="75"/>
              <w:ind w:left="112"/>
              <w:jc w:val="center"/>
            </w:pPr>
            <w:r w:rsidRPr="2DAC0204">
              <w:rPr>
                <w:color w:val="000000" w:themeColor="text1"/>
                <w:sz w:val="20"/>
                <w:szCs w:val="20"/>
              </w:rPr>
              <w:t>2.6%</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2B3841" w14:textId="47776CB4" w:rsidR="2DAC0204" w:rsidRDefault="2DAC0204" w:rsidP="2DAC0204">
            <w:pPr>
              <w:spacing w:before="75"/>
              <w:ind w:left="112"/>
              <w:jc w:val="center"/>
            </w:pPr>
            <w:r w:rsidRPr="2DAC0204">
              <w:rPr>
                <w:color w:val="000000" w:themeColor="text1"/>
                <w:sz w:val="20"/>
                <w:szCs w:val="20"/>
              </w:rPr>
              <w:t>105</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2A4F2" w14:textId="29F46AA3" w:rsidR="2DAC0204" w:rsidRDefault="2DAC0204" w:rsidP="2DAC0204">
            <w:pPr>
              <w:spacing w:before="75"/>
              <w:ind w:left="112"/>
              <w:jc w:val="center"/>
            </w:pPr>
            <w:r w:rsidRPr="2DAC0204">
              <w:rPr>
                <w:color w:val="000000" w:themeColor="text1"/>
                <w:sz w:val="20"/>
                <w:szCs w:val="20"/>
              </w:rPr>
              <w:t>16,498</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CC5816" w14:textId="6151E7A7" w:rsidR="2DAC0204" w:rsidRDefault="2DAC0204" w:rsidP="2DAC0204">
            <w:pPr>
              <w:spacing w:before="75"/>
              <w:ind w:left="112"/>
              <w:jc w:val="center"/>
            </w:pPr>
            <w:r w:rsidRPr="2DAC0204">
              <w:rPr>
                <w:sz w:val="20"/>
                <w:szCs w:val="20"/>
              </w:rPr>
              <w:t>0.6%</w:t>
            </w:r>
          </w:p>
        </w:tc>
      </w:tr>
      <w:tr w:rsidR="2DAC0204" w14:paraId="5937E7F2"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354014" w14:textId="57355390" w:rsidR="2DAC0204" w:rsidRDefault="2DAC0204" w:rsidP="2DAC0204">
            <w:pPr>
              <w:spacing w:before="75"/>
              <w:ind w:left="110"/>
            </w:pPr>
            <w:r w:rsidRPr="2DAC0204">
              <w:rPr>
                <w:b/>
                <w:bCs/>
                <w:sz w:val="20"/>
                <w:szCs w:val="20"/>
              </w:rPr>
              <w:t>Gipsy or Traveller</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02CE0" w14:textId="40651FA8" w:rsidR="2DAC0204" w:rsidRDefault="2DAC0204" w:rsidP="2DAC0204">
            <w:pPr>
              <w:spacing w:before="75"/>
              <w:ind w:left="110"/>
              <w:jc w:val="center"/>
            </w:pPr>
            <w:r w:rsidRPr="2DAC0204">
              <w:rPr>
                <w:color w:val="000000" w:themeColor="text1"/>
                <w:sz w:val="20"/>
                <w:szCs w:val="20"/>
              </w:rPr>
              <w:t>&lt;5</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BA85B" w14:textId="5D49A4E3" w:rsidR="2DAC0204" w:rsidRDefault="2DAC0204" w:rsidP="2DAC0204">
            <w:pPr>
              <w:spacing w:before="75"/>
              <w:ind w:left="111"/>
              <w:jc w:val="center"/>
            </w:pPr>
            <w:r w:rsidRPr="2DAC0204">
              <w:rPr>
                <w:sz w:val="20"/>
                <w:szCs w:val="20"/>
              </w:rPr>
              <w:t>N/A</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DF97C" w14:textId="3B238373" w:rsidR="2DAC0204" w:rsidRDefault="2DAC0204" w:rsidP="2DAC0204">
            <w:pPr>
              <w:spacing w:before="75"/>
              <w:jc w:val="center"/>
            </w:pPr>
            <w:r w:rsidRPr="2DAC0204">
              <w:rPr>
                <w:sz w:val="20"/>
                <w:szCs w:val="20"/>
              </w:rPr>
              <w:t>N/A</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A35CFC" w14:textId="0CF1482E" w:rsidR="2DAC0204" w:rsidRDefault="2DAC0204" w:rsidP="2DAC0204">
            <w:pPr>
              <w:spacing w:before="75"/>
              <w:ind w:left="112"/>
              <w:jc w:val="center"/>
            </w:pPr>
            <w:r w:rsidRPr="2DAC0204">
              <w:rPr>
                <w:sz w:val="20"/>
                <w:szCs w:val="20"/>
              </w:rPr>
              <w:t>N/A</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B86DC" w14:textId="62C213A5" w:rsidR="2DAC0204" w:rsidRDefault="2DAC0204" w:rsidP="2DAC0204">
            <w:pPr>
              <w:spacing w:before="75"/>
              <w:ind w:left="112"/>
              <w:jc w:val="center"/>
            </w:pPr>
            <w:r w:rsidRPr="2DAC0204">
              <w:rPr>
                <w:sz w:val="20"/>
                <w:szCs w:val="20"/>
              </w:rPr>
              <w:t>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CF9F82" w14:textId="6ED82A41" w:rsidR="2DAC0204" w:rsidRDefault="2DAC0204" w:rsidP="2DAC0204">
            <w:pPr>
              <w:spacing w:before="75"/>
              <w:ind w:left="112"/>
              <w:jc w:val="center"/>
            </w:pPr>
            <w:r w:rsidRPr="2DAC0204">
              <w:rPr>
                <w:sz w:val="20"/>
                <w:szCs w:val="20"/>
              </w:rPr>
              <w:t>N/A</w:t>
            </w:r>
          </w:p>
        </w:tc>
      </w:tr>
      <w:tr w:rsidR="2DAC0204" w14:paraId="08E6E291"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984C9" w14:textId="0D1E7CFF" w:rsidR="2DAC0204" w:rsidRDefault="2DAC0204" w:rsidP="2DAC0204">
            <w:pPr>
              <w:spacing w:before="75"/>
              <w:ind w:left="110"/>
            </w:pPr>
            <w:r w:rsidRPr="2DAC0204">
              <w:rPr>
                <w:b/>
                <w:bCs/>
                <w:sz w:val="20"/>
                <w:szCs w:val="20"/>
              </w:rPr>
              <w:t>Jewish</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D741B" w14:textId="33EC06E0" w:rsidR="2DAC0204" w:rsidRDefault="2DAC0204" w:rsidP="2DAC0204">
            <w:pPr>
              <w:spacing w:before="75"/>
              <w:ind w:left="110"/>
              <w:jc w:val="center"/>
            </w:pPr>
            <w:r w:rsidRPr="2DAC0204">
              <w:rPr>
                <w:color w:val="000000" w:themeColor="text1"/>
                <w:sz w:val="20"/>
                <w:szCs w:val="20"/>
              </w:rPr>
              <w:t>16</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47B65" w14:textId="6EBF47D0" w:rsidR="2DAC0204" w:rsidRDefault="2DAC0204" w:rsidP="2DAC0204">
            <w:pPr>
              <w:spacing w:before="75"/>
              <w:ind w:left="111"/>
              <w:jc w:val="center"/>
            </w:pPr>
            <w:r w:rsidRPr="2DAC0204">
              <w:rPr>
                <w:sz w:val="20"/>
                <w:szCs w:val="20"/>
              </w:rPr>
              <w:t>N/A</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2FFB4" w14:textId="1752E63A" w:rsidR="2DAC0204" w:rsidRDefault="2DAC0204" w:rsidP="2DAC0204">
            <w:pPr>
              <w:spacing w:before="75"/>
              <w:ind w:left="111"/>
              <w:jc w:val="center"/>
            </w:pPr>
            <w:r w:rsidRPr="2DAC0204">
              <w:rPr>
                <w:sz w:val="20"/>
                <w:szCs w:val="20"/>
              </w:rPr>
              <w:t>N/A</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FE845" w14:textId="2155FF8F" w:rsidR="2DAC0204" w:rsidRDefault="2DAC0204" w:rsidP="2DAC0204">
            <w:pPr>
              <w:spacing w:before="75"/>
              <w:ind w:left="112"/>
              <w:jc w:val="center"/>
            </w:pPr>
            <w:r w:rsidRPr="2DAC0204">
              <w:rPr>
                <w:color w:val="000000" w:themeColor="text1"/>
                <w:sz w:val="20"/>
                <w:szCs w:val="20"/>
              </w:rPr>
              <w:t>78</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F809C" w14:textId="0D064982" w:rsidR="2DAC0204" w:rsidRDefault="2DAC0204" w:rsidP="2DAC0204">
            <w:pPr>
              <w:spacing w:before="75"/>
              <w:ind w:left="112"/>
              <w:jc w:val="center"/>
            </w:pPr>
            <w:r w:rsidRPr="2DAC0204">
              <w:rPr>
                <w:sz w:val="20"/>
                <w:szCs w:val="20"/>
              </w:rPr>
              <w:t>N/A</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A88988" w14:textId="4363DEAE" w:rsidR="2DAC0204" w:rsidRDefault="2DAC0204" w:rsidP="2DAC0204">
            <w:pPr>
              <w:spacing w:before="75"/>
              <w:ind w:left="112"/>
              <w:jc w:val="center"/>
            </w:pPr>
            <w:r w:rsidRPr="2DAC0204">
              <w:rPr>
                <w:sz w:val="20"/>
                <w:szCs w:val="20"/>
              </w:rPr>
              <w:t>N/A</w:t>
            </w:r>
          </w:p>
        </w:tc>
      </w:tr>
      <w:tr w:rsidR="2DAC0204" w14:paraId="18932F93"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02799" w14:textId="583A3992" w:rsidR="2DAC0204" w:rsidRDefault="2DAC0204" w:rsidP="2DAC0204">
            <w:pPr>
              <w:spacing w:before="75"/>
              <w:ind w:left="109"/>
            </w:pPr>
            <w:r w:rsidRPr="2DAC0204">
              <w:rPr>
                <w:b/>
                <w:bCs/>
                <w:sz w:val="20"/>
                <w:szCs w:val="20"/>
              </w:rPr>
              <w:t>Mixed/Multiple heritage</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3C185" w14:textId="6F128943" w:rsidR="2DAC0204" w:rsidRDefault="2DAC0204" w:rsidP="2DAC0204">
            <w:pPr>
              <w:spacing w:before="75"/>
              <w:ind w:left="110"/>
              <w:jc w:val="center"/>
            </w:pPr>
            <w:r w:rsidRPr="2DAC0204">
              <w:rPr>
                <w:color w:val="000000" w:themeColor="text1"/>
                <w:sz w:val="20"/>
                <w:szCs w:val="20"/>
              </w:rPr>
              <w:t>19</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30C914" w14:textId="6F6B1F22" w:rsidR="2DAC0204" w:rsidRDefault="2DAC0204" w:rsidP="2DAC0204">
            <w:pPr>
              <w:spacing w:before="75"/>
              <w:ind w:left="110"/>
              <w:jc w:val="center"/>
            </w:pPr>
            <w:r w:rsidRPr="2DAC0204">
              <w:rPr>
                <w:color w:val="000000" w:themeColor="text1"/>
                <w:sz w:val="20"/>
                <w:szCs w:val="20"/>
              </w:rPr>
              <w:t>454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195C19" w14:textId="1299AC8D" w:rsidR="2DAC0204" w:rsidRDefault="2DAC0204" w:rsidP="2DAC0204">
            <w:pPr>
              <w:spacing w:before="75"/>
              <w:ind w:left="111"/>
              <w:jc w:val="center"/>
            </w:pPr>
            <w:r w:rsidRPr="2DAC0204">
              <w:rPr>
                <w:color w:val="000000" w:themeColor="text1"/>
                <w:sz w:val="20"/>
                <w:szCs w:val="20"/>
              </w:rPr>
              <w:t>4.2%</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37B15" w14:textId="48D2944F" w:rsidR="2DAC0204" w:rsidRDefault="2DAC0204" w:rsidP="2DAC0204">
            <w:pPr>
              <w:spacing w:before="75"/>
              <w:ind w:left="111"/>
              <w:jc w:val="center"/>
            </w:pPr>
            <w:r w:rsidRPr="2DAC0204">
              <w:rPr>
                <w:color w:val="000000" w:themeColor="text1"/>
                <w:sz w:val="20"/>
                <w:szCs w:val="20"/>
              </w:rPr>
              <w:t>33</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7C7B7B" w14:textId="1553DFF4" w:rsidR="2DAC0204" w:rsidRDefault="2DAC0204" w:rsidP="2DAC0204">
            <w:pPr>
              <w:spacing w:before="75"/>
              <w:ind w:left="112"/>
              <w:jc w:val="center"/>
            </w:pPr>
            <w:r w:rsidRPr="2DAC0204">
              <w:rPr>
                <w:color w:val="000000" w:themeColor="text1"/>
                <w:sz w:val="20"/>
                <w:szCs w:val="20"/>
              </w:rPr>
              <w:t>2,555</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86D928" w14:textId="25C3962D" w:rsidR="2DAC0204" w:rsidRDefault="2DAC0204" w:rsidP="2DAC0204">
            <w:pPr>
              <w:spacing w:before="75"/>
              <w:ind w:left="112"/>
              <w:jc w:val="center"/>
            </w:pPr>
            <w:r w:rsidRPr="2DAC0204">
              <w:rPr>
                <w:sz w:val="20"/>
                <w:szCs w:val="20"/>
              </w:rPr>
              <w:t>1.3%</w:t>
            </w:r>
          </w:p>
        </w:tc>
      </w:tr>
      <w:tr w:rsidR="2DAC0204" w14:paraId="30CCFE42"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14F2D9" w14:textId="3BE99F2B" w:rsidR="2DAC0204" w:rsidRDefault="2DAC0204" w:rsidP="2DAC0204">
            <w:pPr>
              <w:spacing w:before="75"/>
              <w:ind w:left="109"/>
            </w:pPr>
            <w:r w:rsidRPr="2DAC0204">
              <w:rPr>
                <w:b/>
                <w:bCs/>
                <w:sz w:val="20"/>
                <w:szCs w:val="20"/>
              </w:rPr>
              <w:t>Other ethnic background</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8354E" w14:textId="416E1E83" w:rsidR="2DAC0204" w:rsidRDefault="2DAC0204" w:rsidP="2DAC0204">
            <w:pPr>
              <w:spacing w:before="75"/>
              <w:ind w:left="110"/>
              <w:jc w:val="center"/>
            </w:pPr>
            <w:r w:rsidRPr="2DAC0204">
              <w:rPr>
                <w:color w:val="000000" w:themeColor="text1"/>
                <w:sz w:val="20"/>
                <w:szCs w:val="20"/>
              </w:rPr>
              <w:t>N/A</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F8E820" w14:textId="67B487B1" w:rsidR="2DAC0204" w:rsidRDefault="2DAC0204" w:rsidP="2DAC0204">
            <w:pPr>
              <w:spacing w:before="75"/>
              <w:ind w:left="110"/>
              <w:jc w:val="center"/>
            </w:pPr>
            <w:r w:rsidRPr="2DAC0204">
              <w:rPr>
                <w:color w:val="000000" w:themeColor="text1"/>
                <w:sz w:val="20"/>
                <w:szCs w:val="20"/>
              </w:rPr>
              <w:t>314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C2CB45" w14:textId="45C772E7" w:rsidR="2DAC0204" w:rsidRDefault="2DAC0204" w:rsidP="2DAC0204">
            <w:pPr>
              <w:spacing w:before="75"/>
              <w:ind w:left="111"/>
              <w:jc w:val="center"/>
            </w:pPr>
            <w:r w:rsidRPr="2DAC0204">
              <w:rPr>
                <w:sz w:val="20"/>
                <w:szCs w:val="20"/>
              </w:rPr>
              <w:t>N/A</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F7C6B6" w14:textId="3DCA0EB5" w:rsidR="2DAC0204" w:rsidRDefault="2DAC0204" w:rsidP="2DAC0204">
            <w:pPr>
              <w:spacing w:before="75"/>
              <w:ind w:left="111"/>
              <w:jc w:val="center"/>
            </w:pPr>
            <w:r w:rsidRPr="2DAC0204">
              <w:rPr>
                <w:color w:val="000000" w:themeColor="text1"/>
                <w:sz w:val="20"/>
                <w:szCs w:val="20"/>
              </w:rPr>
              <w:t>N/A</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2B2D73" w14:textId="268E4F5F" w:rsidR="2DAC0204" w:rsidRDefault="2DAC0204" w:rsidP="2DAC0204">
            <w:pPr>
              <w:spacing w:before="75"/>
              <w:ind w:left="112"/>
              <w:jc w:val="center"/>
            </w:pPr>
            <w:r w:rsidRPr="2DAC0204">
              <w:rPr>
                <w:color w:val="000000" w:themeColor="text1"/>
                <w:sz w:val="20"/>
                <w:szCs w:val="20"/>
              </w:rPr>
              <w:t>785</w:t>
            </w:r>
          </w:p>
          <w:p w14:paraId="5A816B5C" w14:textId="28847856" w:rsidR="2DAC0204" w:rsidRDefault="2DAC0204" w:rsidP="2DAC0204">
            <w:pPr>
              <w:spacing w:before="75"/>
              <w:ind w:left="112"/>
              <w:jc w:val="center"/>
            </w:pPr>
            <w:r w:rsidRPr="2DAC0204">
              <w:rPr>
                <w:color w:val="000000" w:themeColor="text1"/>
                <w:sz w:val="20"/>
                <w:szCs w:val="20"/>
              </w:rPr>
              <w:t xml:space="preserve"> </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097ED0" w14:textId="11BDADF6" w:rsidR="2DAC0204" w:rsidRDefault="2DAC0204" w:rsidP="2DAC0204">
            <w:pPr>
              <w:spacing w:before="75"/>
              <w:ind w:left="112"/>
              <w:jc w:val="center"/>
            </w:pPr>
            <w:r w:rsidRPr="2DAC0204">
              <w:rPr>
                <w:sz w:val="20"/>
                <w:szCs w:val="20"/>
              </w:rPr>
              <w:t>N/A</w:t>
            </w:r>
          </w:p>
        </w:tc>
      </w:tr>
      <w:tr w:rsidR="2DAC0204" w14:paraId="0201DF55"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9EC16" w14:textId="4F44F342" w:rsidR="2DAC0204" w:rsidRDefault="2DAC0204" w:rsidP="2DAC0204">
            <w:pPr>
              <w:spacing w:before="75"/>
              <w:ind w:left="109"/>
            </w:pPr>
            <w:r w:rsidRPr="2DAC0204">
              <w:rPr>
                <w:b/>
                <w:bCs/>
                <w:sz w:val="20"/>
                <w:szCs w:val="20"/>
              </w:rPr>
              <w:t>White</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69619F" w14:textId="7A0AB1A7" w:rsidR="2DAC0204" w:rsidRDefault="2DAC0204" w:rsidP="2DAC0204">
            <w:pPr>
              <w:spacing w:before="75"/>
              <w:ind w:left="109"/>
              <w:jc w:val="center"/>
            </w:pPr>
            <w:r w:rsidRPr="2DAC0204">
              <w:rPr>
                <w:color w:val="000000" w:themeColor="text1"/>
                <w:sz w:val="20"/>
                <w:szCs w:val="20"/>
              </w:rPr>
              <w:t>94</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F30450" w14:textId="373733F7" w:rsidR="2DAC0204" w:rsidRDefault="2DAC0204" w:rsidP="2DAC0204">
            <w:pPr>
              <w:spacing w:before="75"/>
              <w:ind w:left="110"/>
              <w:jc w:val="center"/>
            </w:pPr>
            <w:r w:rsidRPr="2DAC0204">
              <w:rPr>
                <w:color w:val="000000" w:themeColor="text1"/>
                <w:sz w:val="20"/>
                <w:szCs w:val="20"/>
              </w:rPr>
              <w:t>8,425</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473B31" w14:textId="63F43478" w:rsidR="2DAC0204" w:rsidRDefault="2DAC0204" w:rsidP="2DAC0204">
            <w:pPr>
              <w:spacing w:before="75"/>
              <w:ind w:left="110"/>
              <w:jc w:val="center"/>
            </w:pPr>
            <w:r w:rsidRPr="2DAC0204">
              <w:rPr>
                <w:color w:val="000000" w:themeColor="text1"/>
                <w:sz w:val="20"/>
                <w:szCs w:val="20"/>
              </w:rPr>
              <w:t>1.1%</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066869" w14:textId="018D5F10" w:rsidR="2DAC0204" w:rsidRDefault="2DAC0204" w:rsidP="2DAC0204">
            <w:pPr>
              <w:spacing w:before="75"/>
              <w:ind w:left="111"/>
              <w:jc w:val="center"/>
            </w:pPr>
            <w:r w:rsidRPr="2DAC0204">
              <w:rPr>
                <w:color w:val="000000" w:themeColor="text1"/>
                <w:sz w:val="20"/>
                <w:szCs w:val="20"/>
              </w:rPr>
              <w:t>81</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F1B42" w14:textId="1727BD3E" w:rsidR="2DAC0204" w:rsidRDefault="2DAC0204" w:rsidP="2DAC0204">
            <w:pPr>
              <w:spacing w:before="75"/>
              <w:ind w:left="111"/>
              <w:jc w:val="center"/>
            </w:pPr>
            <w:r w:rsidRPr="2DAC0204">
              <w:rPr>
                <w:color w:val="000000" w:themeColor="text1"/>
                <w:sz w:val="20"/>
                <w:szCs w:val="20"/>
              </w:rPr>
              <w:t>15,572</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A9B39E" w14:textId="69B227A3" w:rsidR="2DAC0204" w:rsidRDefault="2DAC0204" w:rsidP="2DAC0204">
            <w:pPr>
              <w:spacing w:before="75"/>
              <w:ind w:left="111"/>
              <w:jc w:val="center"/>
            </w:pPr>
            <w:r w:rsidRPr="2DAC0204">
              <w:rPr>
                <w:sz w:val="20"/>
                <w:szCs w:val="20"/>
              </w:rPr>
              <w:t>0.5%</w:t>
            </w:r>
          </w:p>
        </w:tc>
      </w:tr>
      <w:tr w:rsidR="2DAC0204" w14:paraId="699DDEB6"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66B45" w14:textId="6FF8CB98" w:rsidR="2DAC0204" w:rsidRDefault="2DAC0204" w:rsidP="2DAC0204">
            <w:pPr>
              <w:spacing w:before="75"/>
              <w:ind w:left="108"/>
            </w:pPr>
            <w:r w:rsidRPr="2DAC0204">
              <w:rPr>
                <w:b/>
                <w:bCs/>
                <w:sz w:val="20"/>
                <w:szCs w:val="20"/>
              </w:rPr>
              <w:t>Withheld/Unknown</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D116A" w14:textId="62B752D3" w:rsidR="2DAC0204" w:rsidRDefault="2DAC0204" w:rsidP="2DAC0204">
            <w:pPr>
              <w:spacing w:before="75"/>
              <w:ind w:left="109"/>
              <w:jc w:val="center"/>
            </w:pPr>
            <w:r w:rsidRPr="2DAC0204">
              <w:rPr>
                <w:color w:val="000000" w:themeColor="text1"/>
                <w:sz w:val="20"/>
                <w:szCs w:val="20"/>
              </w:rPr>
              <w:t>159</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2E6434" w14:textId="50B057A4" w:rsidR="2DAC0204" w:rsidRDefault="2DAC0204" w:rsidP="2DAC0204">
            <w:pPr>
              <w:spacing w:before="75"/>
              <w:ind w:left="109"/>
              <w:jc w:val="center"/>
            </w:pPr>
            <w:r w:rsidRPr="2DAC0204">
              <w:rPr>
                <w:color w:val="000000" w:themeColor="text1"/>
                <w:sz w:val="20"/>
                <w:szCs w:val="20"/>
              </w:rPr>
              <w:t>5,971</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538244" w14:textId="60287F12" w:rsidR="2DAC0204" w:rsidRDefault="2DAC0204" w:rsidP="2DAC0204">
            <w:pPr>
              <w:spacing w:before="75"/>
              <w:ind w:left="110"/>
              <w:jc w:val="center"/>
            </w:pPr>
            <w:r w:rsidRPr="2DAC0204">
              <w:rPr>
                <w:color w:val="000000" w:themeColor="text1"/>
                <w:sz w:val="20"/>
                <w:szCs w:val="20"/>
              </w:rPr>
              <w:t>2.7%</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B37340" w14:textId="1EB4EFA1" w:rsidR="2DAC0204" w:rsidRDefault="2DAC0204" w:rsidP="2DAC0204">
            <w:pPr>
              <w:spacing w:before="75"/>
              <w:ind w:left="110"/>
              <w:jc w:val="center"/>
            </w:pPr>
            <w:r w:rsidRPr="2DAC0204">
              <w:rPr>
                <w:color w:val="000000" w:themeColor="text1"/>
                <w:sz w:val="20"/>
                <w:szCs w:val="20"/>
              </w:rPr>
              <w:t>180</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D46F87" w14:textId="78066AA0" w:rsidR="2DAC0204" w:rsidRDefault="2DAC0204" w:rsidP="2DAC0204">
            <w:pPr>
              <w:spacing w:before="75"/>
              <w:ind w:left="111"/>
              <w:jc w:val="center"/>
            </w:pPr>
            <w:r w:rsidRPr="2DAC0204">
              <w:rPr>
                <w:color w:val="000000" w:themeColor="text1"/>
                <w:sz w:val="20"/>
                <w:szCs w:val="20"/>
              </w:rPr>
              <w:t>1,716</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CD548B" w14:textId="62B1C59B" w:rsidR="2DAC0204" w:rsidRDefault="2DAC0204" w:rsidP="2DAC0204">
            <w:pPr>
              <w:spacing w:before="75"/>
              <w:ind w:left="111"/>
              <w:jc w:val="center"/>
            </w:pPr>
            <w:r w:rsidRPr="2DAC0204">
              <w:rPr>
                <w:sz w:val="20"/>
                <w:szCs w:val="20"/>
              </w:rPr>
              <w:t>10.5%</w:t>
            </w:r>
          </w:p>
        </w:tc>
      </w:tr>
      <w:tr w:rsidR="2DAC0204" w14:paraId="6720DE19" w14:textId="77777777" w:rsidTr="2DAC0204">
        <w:trPr>
          <w:trHeight w:val="345"/>
        </w:trPr>
        <w:tc>
          <w:tcPr>
            <w:tcW w:w="25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46781E4" w14:textId="65CBD089" w:rsidR="2DAC0204" w:rsidRDefault="2DAC0204" w:rsidP="2DAC0204">
            <w:pPr>
              <w:spacing w:before="75"/>
              <w:ind w:left="108"/>
            </w:pPr>
            <w:r w:rsidRPr="2DAC0204">
              <w:rPr>
                <w:b/>
                <w:bCs/>
                <w:color w:val="000000" w:themeColor="text1"/>
                <w:sz w:val="20"/>
                <w:szCs w:val="20"/>
              </w:rPr>
              <w:t>Total</w:t>
            </w:r>
          </w:p>
        </w:tc>
        <w:tc>
          <w:tcPr>
            <w:tcW w:w="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41272C19" w14:textId="674F607F" w:rsidR="2DAC0204" w:rsidRDefault="2DAC0204" w:rsidP="2DAC0204">
            <w:pPr>
              <w:spacing w:before="75"/>
              <w:ind w:left="109"/>
              <w:jc w:val="center"/>
            </w:pPr>
            <w:r w:rsidRPr="2DAC0204">
              <w:rPr>
                <w:b/>
                <w:bCs/>
                <w:color w:val="000000" w:themeColor="text1"/>
                <w:sz w:val="20"/>
                <w:szCs w:val="20"/>
              </w:rPr>
              <w:t>347</w:t>
            </w:r>
          </w:p>
        </w:tc>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0E80C434" w14:textId="1B9D3516" w:rsidR="2DAC0204" w:rsidRDefault="2DAC0204" w:rsidP="2DAC0204">
            <w:pPr>
              <w:spacing w:before="75"/>
              <w:ind w:left="109"/>
              <w:jc w:val="center"/>
            </w:pPr>
            <w:r w:rsidRPr="2DAC0204">
              <w:rPr>
                <w:b/>
                <w:bCs/>
                <w:color w:val="000000" w:themeColor="text1"/>
                <w:sz w:val="20"/>
                <w:szCs w:val="20"/>
              </w:rPr>
              <w:t>17,399</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2AF75A8C" w14:textId="4D924498" w:rsidR="2DAC0204" w:rsidRDefault="2DAC0204" w:rsidP="2DAC0204">
            <w:pPr>
              <w:spacing w:before="75"/>
              <w:ind w:left="110"/>
              <w:jc w:val="center"/>
            </w:pPr>
            <w:r w:rsidRPr="2DAC0204">
              <w:rPr>
                <w:b/>
                <w:bCs/>
                <w:color w:val="000000" w:themeColor="text1"/>
                <w:sz w:val="20"/>
                <w:szCs w:val="20"/>
              </w:rPr>
              <w:t>2.0%</w:t>
            </w:r>
          </w:p>
        </w:tc>
        <w:tc>
          <w:tcPr>
            <w:tcW w:w="10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FF2230A" w14:textId="5446DE29" w:rsidR="2DAC0204" w:rsidRDefault="2DAC0204" w:rsidP="2DAC0204">
            <w:pPr>
              <w:spacing w:before="75"/>
              <w:ind w:left="110"/>
              <w:jc w:val="center"/>
            </w:pPr>
            <w:r w:rsidRPr="2DAC0204">
              <w:rPr>
                <w:b/>
                <w:bCs/>
                <w:color w:val="000000" w:themeColor="text1"/>
                <w:sz w:val="20"/>
                <w:szCs w:val="20"/>
              </w:rPr>
              <w:t>585</w:t>
            </w:r>
          </w:p>
        </w:tc>
        <w:tc>
          <w:tcPr>
            <w:tcW w:w="9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842275A" w14:textId="5BC7F8B3" w:rsidR="2DAC0204" w:rsidRDefault="2DAC0204" w:rsidP="2DAC0204">
            <w:pPr>
              <w:spacing w:before="75"/>
              <w:ind w:left="111"/>
              <w:jc w:val="center"/>
            </w:pPr>
            <w:r w:rsidRPr="2DAC0204">
              <w:rPr>
                <w:b/>
                <w:bCs/>
                <w:color w:val="000000" w:themeColor="text1"/>
                <w:sz w:val="20"/>
                <w:szCs w:val="20"/>
              </w:rPr>
              <w:t>49,248</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4A324D2" w14:textId="1CEE893A" w:rsidR="2DAC0204" w:rsidRDefault="2DAC0204" w:rsidP="2DAC0204">
            <w:pPr>
              <w:spacing w:before="75"/>
              <w:ind w:left="111"/>
              <w:jc w:val="center"/>
            </w:pPr>
            <w:r w:rsidRPr="2DAC0204">
              <w:rPr>
                <w:b/>
                <w:bCs/>
                <w:color w:val="000000" w:themeColor="text1"/>
                <w:sz w:val="20"/>
                <w:szCs w:val="20"/>
              </w:rPr>
              <w:t>1.2%</w:t>
            </w:r>
          </w:p>
        </w:tc>
      </w:tr>
    </w:tbl>
    <w:p w14:paraId="5CD9C2D2" w14:textId="102710B2" w:rsidR="00FF6237" w:rsidRDefault="5B846186" w:rsidP="2DAC0204">
      <w:pPr>
        <w:spacing w:before="158" w:line="324" w:lineRule="auto"/>
        <w:ind w:right="514"/>
        <w:jc w:val="both"/>
        <w:rPr>
          <w:sz w:val="20"/>
          <w:szCs w:val="20"/>
        </w:rPr>
      </w:pPr>
      <w:r w:rsidRPr="2DAC0204">
        <w:rPr>
          <w:sz w:val="20"/>
          <w:szCs w:val="20"/>
        </w:rPr>
        <w:t>UCL student and staff databases collect data about being Jewish as a religious category whereas R+S also collects such data as an ethnic category. Therefore, it is not possible to include the proportion of reports in relation to UCL for Jewish ethnicity.</w:t>
      </w:r>
    </w:p>
    <w:p w14:paraId="1AB43EB3" w14:textId="77777777" w:rsidR="00AD7B5A" w:rsidRDefault="00AD7B5A" w:rsidP="2DAC0204">
      <w:pPr>
        <w:spacing w:before="158" w:line="324" w:lineRule="auto"/>
        <w:ind w:right="514"/>
        <w:jc w:val="both"/>
        <w:rPr>
          <w:sz w:val="20"/>
          <w:szCs w:val="20"/>
        </w:rPr>
      </w:pPr>
    </w:p>
    <w:p w14:paraId="254DD8A3" w14:textId="77777777" w:rsidR="00AD7B5A" w:rsidRDefault="00AD7B5A" w:rsidP="2DAC0204">
      <w:pPr>
        <w:spacing w:before="158" w:line="324" w:lineRule="auto"/>
        <w:ind w:right="514"/>
        <w:jc w:val="both"/>
        <w:rPr>
          <w:sz w:val="20"/>
          <w:szCs w:val="20"/>
        </w:rPr>
      </w:pPr>
    </w:p>
    <w:p w14:paraId="6608C3D0" w14:textId="77777777" w:rsidR="00AD7B5A" w:rsidRPr="00FF6237" w:rsidRDefault="00AD7B5A" w:rsidP="2DAC0204">
      <w:pPr>
        <w:spacing w:before="158" w:line="324" w:lineRule="auto"/>
        <w:ind w:right="514"/>
        <w:jc w:val="both"/>
      </w:pPr>
    </w:p>
    <w:p w14:paraId="09C2E6A8" w14:textId="1444FB83" w:rsidR="00FF6237" w:rsidRPr="00FF6237" w:rsidRDefault="5B846186" w:rsidP="2DAC0204">
      <w:pPr>
        <w:spacing w:before="158" w:line="324" w:lineRule="auto"/>
        <w:ind w:right="514"/>
        <w:jc w:val="both"/>
      </w:pPr>
      <w:r w:rsidRPr="2DAC0204">
        <w:rPr>
          <w:b/>
          <w:bCs/>
          <w:sz w:val="20"/>
          <w:szCs w:val="20"/>
        </w:rPr>
        <w:lastRenderedPageBreak/>
        <w:t>Table 12. Gender 2023-24</w:t>
      </w:r>
    </w:p>
    <w:tbl>
      <w:tblPr>
        <w:tblW w:w="0" w:type="auto"/>
        <w:tblLayout w:type="fixed"/>
        <w:tblLook w:val="01E0" w:firstRow="1" w:lastRow="1" w:firstColumn="1" w:lastColumn="1" w:noHBand="0" w:noVBand="0"/>
      </w:tblPr>
      <w:tblGrid>
        <w:gridCol w:w="2001"/>
        <w:gridCol w:w="1124"/>
        <w:gridCol w:w="1042"/>
        <w:gridCol w:w="1331"/>
        <w:gridCol w:w="1119"/>
        <w:gridCol w:w="1236"/>
        <w:gridCol w:w="1247"/>
      </w:tblGrid>
      <w:tr w:rsidR="2DAC0204" w14:paraId="0E0D59A9" w14:textId="77777777" w:rsidTr="2DAC0204">
        <w:trPr>
          <w:trHeight w:val="91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9FA93E1" w14:textId="1E3A0D60" w:rsidR="2DAC0204" w:rsidRDefault="2DAC0204" w:rsidP="2DAC0204">
            <w:r w:rsidRPr="2DAC0204">
              <w:rPr>
                <w:b/>
                <w:bCs/>
                <w:sz w:val="20"/>
                <w:szCs w:val="20"/>
              </w:rPr>
              <w:t xml:space="preserve"> </w:t>
            </w:r>
          </w:p>
          <w:p w14:paraId="348FE8B4" w14:textId="46D510C4" w:rsidR="2DAC0204" w:rsidRDefault="2DAC0204" w:rsidP="2DAC0204">
            <w:pPr>
              <w:spacing w:before="123"/>
              <w:ind w:left="113"/>
            </w:pPr>
            <w:r w:rsidRPr="2DAC0204">
              <w:rPr>
                <w:b/>
                <w:bCs/>
                <w:color w:val="000000" w:themeColor="text1"/>
                <w:sz w:val="20"/>
                <w:szCs w:val="20"/>
              </w:rPr>
              <w:t>Gender</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F54359C" w14:textId="71959727" w:rsidR="2DAC0204" w:rsidRDefault="2DAC0204" w:rsidP="2DAC0204">
            <w:pPr>
              <w:ind w:left="113" w:right="179"/>
              <w:jc w:val="center"/>
            </w:pPr>
            <w:r w:rsidRPr="2DAC0204">
              <w:rPr>
                <w:b/>
                <w:bCs/>
                <w:color w:val="000000" w:themeColor="text1"/>
                <w:sz w:val="18"/>
                <w:szCs w:val="18"/>
              </w:rPr>
              <w:t>Reports from staff</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C98D41F" w14:textId="79641223" w:rsidR="2DAC0204" w:rsidRDefault="2DAC0204" w:rsidP="2DAC0204">
            <w:pPr>
              <w:spacing w:before="6"/>
              <w:jc w:val="center"/>
            </w:pPr>
            <w:r w:rsidRPr="2DAC0204">
              <w:rPr>
                <w:b/>
                <w:bCs/>
                <w:sz w:val="18"/>
                <w:szCs w:val="18"/>
              </w:rPr>
              <w:t xml:space="preserve"> </w:t>
            </w:r>
          </w:p>
          <w:p w14:paraId="34D628C0" w14:textId="5080A3C4" w:rsidR="2DAC0204" w:rsidRDefault="2DAC0204" w:rsidP="2DAC0204">
            <w:pPr>
              <w:spacing w:line="324" w:lineRule="auto"/>
              <w:ind w:left="112" w:right="202"/>
              <w:jc w:val="center"/>
            </w:pPr>
            <w:r w:rsidRPr="2DAC0204">
              <w:rPr>
                <w:b/>
                <w:bCs/>
                <w:color w:val="000000" w:themeColor="text1"/>
                <w:sz w:val="18"/>
                <w:szCs w:val="18"/>
              </w:rPr>
              <w:t>Staff     profile</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5CF00B35" w14:textId="686A536A" w:rsidR="2DAC0204" w:rsidRDefault="2DAC0204" w:rsidP="2DAC0204">
            <w:pPr>
              <w:ind w:left="112" w:right="133"/>
              <w:jc w:val="center"/>
            </w:pPr>
            <w:r w:rsidRPr="2DAC0204">
              <w:rPr>
                <w:b/>
                <w:bCs/>
                <w:color w:val="000000" w:themeColor="text1"/>
                <w:sz w:val="18"/>
                <w:szCs w:val="18"/>
              </w:rPr>
              <w:t>Proportion of staff reports vs staff profile</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7705B9A" w14:textId="50B1781C" w:rsidR="2DAC0204" w:rsidRDefault="2DAC0204" w:rsidP="2DAC0204">
            <w:pPr>
              <w:ind w:left="113" w:right="174"/>
              <w:jc w:val="center"/>
            </w:pPr>
            <w:r w:rsidRPr="2DAC0204">
              <w:rPr>
                <w:b/>
                <w:bCs/>
                <w:color w:val="000000" w:themeColor="text1"/>
                <w:sz w:val="18"/>
                <w:szCs w:val="18"/>
              </w:rPr>
              <w:t>Reports from students</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3E946651" w14:textId="1833DD03" w:rsidR="2DAC0204" w:rsidRDefault="2DAC0204" w:rsidP="2DAC0204">
            <w:pPr>
              <w:spacing w:before="6"/>
              <w:jc w:val="center"/>
            </w:pPr>
            <w:r w:rsidRPr="2DAC0204">
              <w:rPr>
                <w:b/>
                <w:bCs/>
                <w:sz w:val="18"/>
                <w:szCs w:val="18"/>
              </w:rPr>
              <w:t xml:space="preserve"> </w:t>
            </w:r>
          </w:p>
          <w:p w14:paraId="45E93264" w14:textId="7FE7D079" w:rsidR="2DAC0204" w:rsidRDefault="2DAC0204" w:rsidP="2DAC0204">
            <w:pPr>
              <w:spacing w:line="324" w:lineRule="auto"/>
              <w:ind w:left="113" w:right="211"/>
              <w:jc w:val="center"/>
            </w:pPr>
            <w:r w:rsidRPr="2DAC0204">
              <w:rPr>
                <w:b/>
                <w:bCs/>
                <w:color w:val="000000" w:themeColor="text1"/>
                <w:sz w:val="18"/>
                <w:szCs w:val="18"/>
              </w:rPr>
              <w:t>Student profile</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2F1E4253" w14:textId="6609827B" w:rsidR="2DAC0204" w:rsidRDefault="2DAC0204" w:rsidP="2DAC0204">
            <w:pPr>
              <w:spacing w:before="1"/>
              <w:ind w:left="113" w:right="206"/>
              <w:jc w:val="center"/>
            </w:pPr>
            <w:r w:rsidRPr="2DAC0204">
              <w:rPr>
                <w:b/>
                <w:bCs/>
                <w:color w:val="000000" w:themeColor="text1"/>
                <w:sz w:val="18"/>
                <w:szCs w:val="18"/>
              </w:rPr>
              <w:t>Proportion of student reports vs student profile</w:t>
            </w:r>
          </w:p>
        </w:tc>
      </w:tr>
      <w:tr w:rsidR="2DAC0204" w14:paraId="7D676727"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4C7D39" w14:textId="2244BB87" w:rsidR="2DAC0204" w:rsidRDefault="2DAC0204" w:rsidP="2DAC0204">
            <w:pPr>
              <w:spacing w:before="74"/>
              <w:ind w:left="113"/>
            </w:pPr>
            <w:r w:rsidRPr="2DAC0204">
              <w:rPr>
                <w:b/>
                <w:bCs/>
                <w:sz w:val="20"/>
                <w:szCs w:val="20"/>
              </w:rPr>
              <w:t>Women</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41C7F" w14:textId="3F2979FE" w:rsidR="2DAC0204" w:rsidRDefault="2DAC0204" w:rsidP="2DAC0204">
            <w:pPr>
              <w:spacing w:before="74"/>
              <w:ind w:left="113"/>
              <w:jc w:val="center"/>
            </w:pPr>
            <w:r w:rsidRPr="2DAC0204">
              <w:rPr>
                <w:color w:val="000000" w:themeColor="text1"/>
                <w:sz w:val="20"/>
                <w:szCs w:val="20"/>
              </w:rPr>
              <w:t>132</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7C3D34" w14:textId="5CC79402" w:rsidR="2DAC0204" w:rsidRDefault="2DAC0204" w:rsidP="2DAC0204">
            <w:pPr>
              <w:spacing w:before="74"/>
              <w:ind w:left="112"/>
              <w:jc w:val="center"/>
            </w:pPr>
            <w:r w:rsidRPr="2DAC0204">
              <w:rPr>
                <w:color w:val="000000" w:themeColor="text1"/>
                <w:sz w:val="20"/>
                <w:szCs w:val="20"/>
              </w:rPr>
              <w:t>9,396</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54AED2" w14:textId="0E7E8CFE" w:rsidR="2DAC0204" w:rsidRDefault="2DAC0204" w:rsidP="2DAC0204">
            <w:pPr>
              <w:spacing w:before="74"/>
              <w:ind w:left="112"/>
              <w:jc w:val="center"/>
            </w:pPr>
            <w:r w:rsidRPr="2DAC0204">
              <w:rPr>
                <w:color w:val="000000" w:themeColor="text1"/>
                <w:sz w:val="20"/>
                <w:szCs w:val="20"/>
              </w:rPr>
              <w:t>1.4%</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1917C8" w14:textId="6D596CEE" w:rsidR="2DAC0204" w:rsidRDefault="2DAC0204" w:rsidP="2DAC0204">
            <w:pPr>
              <w:spacing w:before="74"/>
              <w:ind w:left="113"/>
              <w:jc w:val="center"/>
            </w:pPr>
            <w:r w:rsidRPr="2DAC0204">
              <w:rPr>
                <w:color w:val="000000" w:themeColor="text1"/>
                <w:sz w:val="20"/>
                <w:szCs w:val="20"/>
              </w:rPr>
              <w:t>275</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5BE3FF" w14:textId="787AD125" w:rsidR="2DAC0204" w:rsidRDefault="2DAC0204" w:rsidP="2DAC0204">
            <w:pPr>
              <w:spacing w:before="74"/>
              <w:ind w:left="113"/>
              <w:jc w:val="center"/>
            </w:pPr>
            <w:r w:rsidRPr="2DAC0204">
              <w:rPr>
                <w:color w:val="000000" w:themeColor="text1"/>
                <w:sz w:val="20"/>
                <w:szCs w:val="20"/>
              </w:rPr>
              <w:t>30,035</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5D69B3" w14:textId="17AF9FA4" w:rsidR="2DAC0204" w:rsidRDefault="2DAC0204" w:rsidP="2DAC0204">
            <w:pPr>
              <w:spacing w:before="74"/>
              <w:ind w:left="113"/>
              <w:jc w:val="center"/>
            </w:pPr>
            <w:r w:rsidRPr="2DAC0204">
              <w:rPr>
                <w:color w:val="000000" w:themeColor="text1"/>
                <w:sz w:val="20"/>
                <w:szCs w:val="20"/>
              </w:rPr>
              <w:t>0.9%</w:t>
            </w:r>
          </w:p>
        </w:tc>
      </w:tr>
      <w:tr w:rsidR="2DAC0204" w14:paraId="14C057D0"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2F8370" w14:textId="346B7D47" w:rsidR="2DAC0204" w:rsidRDefault="2DAC0204" w:rsidP="2DAC0204">
            <w:pPr>
              <w:spacing w:before="74"/>
              <w:ind w:left="113"/>
            </w:pPr>
            <w:r w:rsidRPr="2DAC0204">
              <w:rPr>
                <w:b/>
                <w:bCs/>
                <w:sz w:val="20"/>
                <w:szCs w:val="20"/>
              </w:rPr>
              <w:t>Men</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060AD" w14:textId="50CCD659" w:rsidR="2DAC0204" w:rsidRDefault="2DAC0204" w:rsidP="2DAC0204">
            <w:pPr>
              <w:spacing w:before="74"/>
              <w:ind w:left="113"/>
              <w:jc w:val="center"/>
            </w:pPr>
            <w:r w:rsidRPr="2DAC0204">
              <w:rPr>
                <w:color w:val="000000" w:themeColor="text1"/>
                <w:sz w:val="20"/>
                <w:szCs w:val="20"/>
              </w:rPr>
              <w:t>59</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88194D" w14:textId="6C2EBB01" w:rsidR="2DAC0204" w:rsidRDefault="2DAC0204" w:rsidP="2DAC0204">
            <w:pPr>
              <w:spacing w:before="74"/>
              <w:ind w:left="112"/>
              <w:jc w:val="center"/>
            </w:pPr>
            <w:r w:rsidRPr="2DAC0204">
              <w:rPr>
                <w:color w:val="000000" w:themeColor="text1"/>
                <w:sz w:val="20"/>
                <w:szCs w:val="20"/>
              </w:rPr>
              <w:t>8,003</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55A47C" w14:textId="7777BE45" w:rsidR="2DAC0204" w:rsidRDefault="2DAC0204" w:rsidP="2DAC0204">
            <w:pPr>
              <w:spacing w:before="74"/>
              <w:ind w:left="112"/>
              <w:jc w:val="center"/>
            </w:pPr>
            <w:r w:rsidRPr="2DAC0204">
              <w:rPr>
                <w:color w:val="000000" w:themeColor="text1"/>
                <w:sz w:val="20"/>
                <w:szCs w:val="20"/>
              </w:rPr>
              <w:t>0.7%</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F290D8" w14:textId="20E45BAF" w:rsidR="2DAC0204" w:rsidRDefault="2DAC0204" w:rsidP="2DAC0204">
            <w:pPr>
              <w:spacing w:before="74"/>
              <w:ind w:left="113"/>
              <w:jc w:val="center"/>
            </w:pPr>
            <w:r w:rsidRPr="2DAC0204">
              <w:rPr>
                <w:color w:val="000000" w:themeColor="text1"/>
                <w:sz w:val="20"/>
                <w:szCs w:val="20"/>
              </w:rPr>
              <w:t>121</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F444BB" w14:textId="28E378DD" w:rsidR="2DAC0204" w:rsidRDefault="2DAC0204" w:rsidP="2DAC0204">
            <w:pPr>
              <w:spacing w:before="74"/>
              <w:ind w:left="113"/>
              <w:jc w:val="center"/>
            </w:pPr>
            <w:r w:rsidRPr="2DAC0204">
              <w:rPr>
                <w:color w:val="000000" w:themeColor="text1"/>
                <w:sz w:val="20"/>
                <w:szCs w:val="20"/>
              </w:rPr>
              <w:t>19,081</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6571F1" w14:textId="5A8BAAD9" w:rsidR="2DAC0204" w:rsidRDefault="2DAC0204" w:rsidP="2DAC0204">
            <w:pPr>
              <w:spacing w:before="74"/>
              <w:ind w:left="113"/>
              <w:jc w:val="center"/>
            </w:pPr>
            <w:r w:rsidRPr="2DAC0204">
              <w:rPr>
                <w:color w:val="000000" w:themeColor="text1"/>
                <w:sz w:val="20"/>
                <w:szCs w:val="20"/>
              </w:rPr>
              <w:t>0.6%</w:t>
            </w:r>
          </w:p>
        </w:tc>
      </w:tr>
      <w:tr w:rsidR="2DAC0204" w14:paraId="5CD0146B"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F69872" w14:textId="66AEE360" w:rsidR="2DAC0204" w:rsidRDefault="2DAC0204" w:rsidP="2DAC0204">
            <w:pPr>
              <w:spacing w:before="74"/>
              <w:ind w:left="113"/>
            </w:pPr>
            <w:r w:rsidRPr="2DAC0204">
              <w:rPr>
                <w:b/>
                <w:bCs/>
                <w:sz w:val="20"/>
                <w:szCs w:val="20"/>
              </w:rPr>
              <w:t>Non-binary</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34EB0" w14:textId="31280AE3" w:rsidR="2DAC0204" w:rsidRDefault="2DAC0204" w:rsidP="2DAC0204">
            <w:pPr>
              <w:spacing w:before="74"/>
              <w:ind w:left="113"/>
              <w:jc w:val="center"/>
            </w:pPr>
            <w:r w:rsidRPr="2DAC0204">
              <w:rPr>
                <w:color w:val="000000" w:themeColor="text1"/>
                <w:sz w:val="20"/>
                <w:szCs w:val="20"/>
              </w:rPr>
              <w:t>7</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C434A" w14:textId="3E5F9D38" w:rsidR="2DAC0204" w:rsidRDefault="2DAC0204" w:rsidP="2DAC0204">
            <w:pPr>
              <w:spacing w:before="74"/>
              <w:ind w:left="112"/>
              <w:jc w:val="center"/>
            </w:pPr>
            <w:r w:rsidRPr="2DAC0204">
              <w:rPr>
                <w:sz w:val="20"/>
                <w:szCs w:val="20"/>
              </w:rPr>
              <w:t>N/A</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7CC26" w14:textId="1CDC9641" w:rsidR="2DAC0204" w:rsidRDefault="2DAC0204" w:rsidP="2DAC0204">
            <w:pPr>
              <w:spacing w:before="74"/>
              <w:ind w:left="112"/>
              <w:jc w:val="center"/>
            </w:pPr>
            <w:r w:rsidRPr="2DAC0204">
              <w:rPr>
                <w:sz w:val="20"/>
                <w:szCs w:val="20"/>
              </w:rPr>
              <w:t>N/A</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9B6153" w14:textId="60E3EC81" w:rsidR="2DAC0204" w:rsidRDefault="2DAC0204" w:rsidP="2DAC0204">
            <w:pPr>
              <w:spacing w:before="74"/>
              <w:ind w:left="113"/>
              <w:jc w:val="center"/>
            </w:pPr>
            <w:r w:rsidRPr="2DAC0204">
              <w:rPr>
                <w:color w:val="000000" w:themeColor="text1"/>
                <w:sz w:val="20"/>
                <w:szCs w:val="20"/>
              </w:rPr>
              <w:t>10</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471776" w14:textId="0E83790A" w:rsidR="2DAC0204" w:rsidRDefault="2DAC0204" w:rsidP="2DAC0204">
            <w:pPr>
              <w:spacing w:before="74"/>
              <w:ind w:left="113"/>
              <w:jc w:val="center"/>
            </w:pPr>
            <w:r w:rsidRPr="2DAC0204">
              <w:rPr>
                <w:sz w:val="20"/>
                <w:szCs w:val="20"/>
              </w:rPr>
              <w:t>N/A</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5CC178" w14:textId="3A3068FD" w:rsidR="2DAC0204" w:rsidRDefault="2DAC0204" w:rsidP="2DAC0204">
            <w:pPr>
              <w:spacing w:before="74"/>
              <w:ind w:left="113"/>
              <w:jc w:val="center"/>
            </w:pPr>
            <w:r w:rsidRPr="2DAC0204">
              <w:rPr>
                <w:sz w:val="20"/>
                <w:szCs w:val="20"/>
              </w:rPr>
              <w:t>N/A</w:t>
            </w:r>
          </w:p>
        </w:tc>
      </w:tr>
      <w:tr w:rsidR="2DAC0204" w14:paraId="5B0FCB26"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DA85E9" w14:textId="506BC106" w:rsidR="2DAC0204" w:rsidRDefault="2DAC0204" w:rsidP="2DAC0204">
            <w:pPr>
              <w:spacing w:before="74"/>
              <w:ind w:left="113"/>
            </w:pPr>
            <w:r w:rsidRPr="2DAC0204">
              <w:rPr>
                <w:b/>
                <w:bCs/>
                <w:sz w:val="20"/>
                <w:szCs w:val="20"/>
              </w:rPr>
              <w:t>Other</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F7EB1D" w14:textId="4B1D0FD7" w:rsidR="2DAC0204" w:rsidRDefault="2DAC0204" w:rsidP="2DAC0204">
            <w:pPr>
              <w:spacing w:before="74"/>
              <w:ind w:left="113"/>
              <w:jc w:val="center"/>
            </w:pPr>
            <w:r w:rsidRPr="2DAC0204">
              <w:rPr>
                <w:color w:val="000000" w:themeColor="text1"/>
                <w:sz w:val="20"/>
                <w:szCs w:val="20"/>
              </w:rPr>
              <w:t>&lt;5</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33211" w14:textId="04F8E90D" w:rsidR="2DAC0204" w:rsidRDefault="2DAC0204" w:rsidP="2DAC0204">
            <w:pPr>
              <w:spacing w:before="74"/>
              <w:ind w:left="112"/>
              <w:jc w:val="center"/>
            </w:pPr>
            <w:r w:rsidRPr="2DAC0204">
              <w:rPr>
                <w:sz w:val="20"/>
                <w:szCs w:val="20"/>
              </w:rPr>
              <w:t>N/A</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5C011D" w14:textId="4A8FA999" w:rsidR="2DAC0204" w:rsidRDefault="2DAC0204" w:rsidP="2DAC0204">
            <w:pPr>
              <w:spacing w:before="74"/>
              <w:ind w:left="112"/>
              <w:jc w:val="center"/>
            </w:pPr>
            <w:r w:rsidRPr="2DAC0204">
              <w:rPr>
                <w:sz w:val="20"/>
                <w:szCs w:val="20"/>
              </w:rPr>
              <w:t>N/A</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0F2C83" w14:textId="13BCB063" w:rsidR="2DAC0204" w:rsidRDefault="2DAC0204" w:rsidP="2DAC0204">
            <w:pPr>
              <w:spacing w:before="74"/>
              <w:ind w:left="113"/>
              <w:jc w:val="center"/>
            </w:pPr>
            <w:r w:rsidRPr="2DAC0204">
              <w:rPr>
                <w:color w:val="000000" w:themeColor="text1"/>
                <w:sz w:val="20"/>
                <w:szCs w:val="20"/>
              </w:rPr>
              <w:t>&lt;5</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CC582F" w14:textId="3EA900C4" w:rsidR="2DAC0204" w:rsidRDefault="2DAC0204" w:rsidP="2DAC0204">
            <w:pPr>
              <w:spacing w:before="74"/>
              <w:ind w:left="113"/>
              <w:jc w:val="center"/>
            </w:pPr>
            <w:r w:rsidRPr="2DAC0204">
              <w:rPr>
                <w:color w:val="000000" w:themeColor="text1"/>
                <w:sz w:val="20"/>
                <w:szCs w:val="20"/>
              </w:rPr>
              <w:t>130</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79C44C" w14:textId="5317BC99" w:rsidR="2DAC0204" w:rsidRDefault="2DAC0204" w:rsidP="2DAC0204">
            <w:pPr>
              <w:spacing w:before="74"/>
              <w:ind w:left="113"/>
              <w:jc w:val="center"/>
            </w:pPr>
            <w:r w:rsidRPr="2DAC0204">
              <w:rPr>
                <w:color w:val="000000" w:themeColor="text1"/>
                <w:sz w:val="20"/>
                <w:szCs w:val="20"/>
              </w:rPr>
              <w:t>1.5%</w:t>
            </w:r>
          </w:p>
        </w:tc>
      </w:tr>
      <w:tr w:rsidR="2DAC0204" w14:paraId="113BD9EF"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050211" w14:textId="78D52277" w:rsidR="2DAC0204" w:rsidRDefault="2DAC0204" w:rsidP="2DAC0204">
            <w:pPr>
              <w:spacing w:before="74"/>
              <w:ind w:left="113"/>
            </w:pPr>
            <w:r w:rsidRPr="2DAC0204">
              <w:rPr>
                <w:b/>
                <w:bCs/>
                <w:sz w:val="20"/>
                <w:szCs w:val="20"/>
              </w:rPr>
              <w:t>Withheld/Unknown</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CE8567" w14:textId="0FF9913C" w:rsidR="2DAC0204" w:rsidRDefault="2DAC0204" w:rsidP="2DAC0204">
            <w:pPr>
              <w:spacing w:before="74"/>
              <w:ind w:left="113"/>
              <w:jc w:val="center"/>
            </w:pPr>
            <w:r w:rsidRPr="2DAC0204">
              <w:rPr>
                <w:color w:val="000000" w:themeColor="text1"/>
                <w:sz w:val="20"/>
                <w:szCs w:val="20"/>
              </w:rPr>
              <w:t>148</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51DB8" w14:textId="7A7552F8" w:rsidR="2DAC0204" w:rsidRDefault="2DAC0204" w:rsidP="2DAC0204">
            <w:pPr>
              <w:spacing w:before="74"/>
              <w:ind w:left="112"/>
              <w:jc w:val="center"/>
            </w:pPr>
            <w:r w:rsidRPr="2DAC0204">
              <w:rPr>
                <w:sz w:val="20"/>
                <w:szCs w:val="20"/>
              </w:rPr>
              <w:t>N/A</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49068" w14:textId="6AE0AE84" w:rsidR="2DAC0204" w:rsidRDefault="2DAC0204" w:rsidP="2DAC0204">
            <w:pPr>
              <w:spacing w:before="74"/>
              <w:ind w:left="112"/>
              <w:jc w:val="center"/>
            </w:pPr>
            <w:r w:rsidRPr="2DAC0204">
              <w:rPr>
                <w:sz w:val="20"/>
                <w:szCs w:val="20"/>
              </w:rPr>
              <w:t>N/A</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7FD331" w14:textId="5A3E7317" w:rsidR="2DAC0204" w:rsidRDefault="2DAC0204" w:rsidP="2DAC0204">
            <w:pPr>
              <w:spacing w:before="74"/>
              <w:ind w:left="113"/>
              <w:jc w:val="center"/>
            </w:pPr>
            <w:r w:rsidRPr="2DAC0204">
              <w:rPr>
                <w:color w:val="000000" w:themeColor="text1"/>
                <w:sz w:val="20"/>
                <w:szCs w:val="20"/>
              </w:rPr>
              <w:t>177</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AFFE32" w14:textId="13192D7B" w:rsidR="2DAC0204" w:rsidRDefault="2DAC0204" w:rsidP="2DAC0204">
            <w:pPr>
              <w:spacing w:before="74"/>
              <w:ind w:left="113"/>
              <w:jc w:val="center"/>
            </w:pPr>
            <w:r w:rsidRPr="2DAC0204">
              <w:rPr>
                <w:sz w:val="20"/>
                <w:szCs w:val="20"/>
              </w:rPr>
              <w:t>N/A</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E43FE8" w14:textId="53ED2711" w:rsidR="2DAC0204" w:rsidRDefault="2DAC0204" w:rsidP="2DAC0204">
            <w:pPr>
              <w:spacing w:before="74"/>
              <w:ind w:left="113"/>
              <w:jc w:val="center"/>
            </w:pPr>
            <w:r w:rsidRPr="2DAC0204">
              <w:rPr>
                <w:sz w:val="20"/>
                <w:szCs w:val="20"/>
              </w:rPr>
              <w:t>N/A</w:t>
            </w:r>
          </w:p>
        </w:tc>
      </w:tr>
      <w:tr w:rsidR="2DAC0204" w14:paraId="20E4B8D6" w14:textId="77777777" w:rsidTr="2DAC0204">
        <w:trPr>
          <w:trHeight w:val="345"/>
        </w:trPr>
        <w:tc>
          <w:tcPr>
            <w:tcW w:w="20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D109D40" w14:textId="2CD73597" w:rsidR="2DAC0204" w:rsidRDefault="2DAC0204" w:rsidP="2DAC0204">
            <w:pPr>
              <w:spacing w:before="74"/>
              <w:ind w:left="113"/>
            </w:pPr>
            <w:r w:rsidRPr="2DAC0204">
              <w:rPr>
                <w:b/>
                <w:bCs/>
                <w:color w:val="000000" w:themeColor="text1"/>
                <w:sz w:val="20"/>
                <w:szCs w:val="20"/>
              </w:rPr>
              <w:t>Total</w:t>
            </w:r>
          </w:p>
        </w:tc>
        <w:tc>
          <w:tcPr>
            <w:tcW w:w="11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11DDAE72" w14:textId="5C4C6449" w:rsidR="2DAC0204" w:rsidRDefault="2DAC0204" w:rsidP="2DAC0204">
            <w:pPr>
              <w:spacing w:before="74"/>
              <w:ind w:left="113"/>
              <w:jc w:val="center"/>
            </w:pPr>
            <w:r w:rsidRPr="2DAC0204">
              <w:rPr>
                <w:b/>
                <w:bCs/>
                <w:color w:val="000000" w:themeColor="text1"/>
                <w:sz w:val="20"/>
                <w:szCs w:val="20"/>
              </w:rPr>
              <w:t>347</w:t>
            </w:r>
          </w:p>
        </w:tc>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74BDD9B8" w14:textId="0778CF40" w:rsidR="2DAC0204" w:rsidRDefault="2DAC0204" w:rsidP="2DAC0204">
            <w:pPr>
              <w:spacing w:before="74"/>
              <w:ind w:left="112"/>
              <w:jc w:val="center"/>
            </w:pPr>
            <w:r w:rsidRPr="2DAC0204">
              <w:rPr>
                <w:b/>
                <w:bCs/>
                <w:color w:val="000000" w:themeColor="text1"/>
                <w:sz w:val="20"/>
                <w:szCs w:val="20"/>
              </w:rPr>
              <w:t>17,399</w:t>
            </w:r>
          </w:p>
        </w:tc>
        <w:tc>
          <w:tcPr>
            <w:tcW w:w="13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7A459BEF" w14:textId="63A09AF5" w:rsidR="2DAC0204" w:rsidRDefault="2DAC0204" w:rsidP="2DAC0204">
            <w:pPr>
              <w:spacing w:before="74"/>
              <w:ind w:left="112"/>
              <w:jc w:val="center"/>
            </w:pPr>
            <w:r w:rsidRPr="2DAC0204">
              <w:rPr>
                <w:b/>
                <w:bCs/>
                <w:color w:val="000000" w:themeColor="text1"/>
                <w:sz w:val="20"/>
                <w:szCs w:val="20"/>
              </w:rPr>
              <w:t>2.0%</w:t>
            </w:r>
          </w:p>
        </w:tc>
        <w:tc>
          <w:tcPr>
            <w:tcW w:w="11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6A5DE9F8" w14:textId="6601145F" w:rsidR="2DAC0204" w:rsidRDefault="2DAC0204" w:rsidP="2DAC0204">
            <w:pPr>
              <w:spacing w:before="74"/>
              <w:ind w:left="113"/>
              <w:jc w:val="center"/>
            </w:pPr>
            <w:r w:rsidRPr="2DAC0204">
              <w:rPr>
                <w:b/>
                <w:bCs/>
                <w:color w:val="000000" w:themeColor="text1"/>
                <w:sz w:val="20"/>
                <w:szCs w:val="20"/>
              </w:rPr>
              <w:t>585</w:t>
            </w:r>
          </w:p>
        </w:tc>
        <w:tc>
          <w:tcPr>
            <w:tcW w:w="12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033706B8" w14:textId="24AF5315" w:rsidR="2DAC0204" w:rsidRDefault="2DAC0204" w:rsidP="2DAC0204">
            <w:pPr>
              <w:spacing w:before="74"/>
              <w:ind w:left="113"/>
              <w:jc w:val="center"/>
            </w:pPr>
            <w:r w:rsidRPr="2DAC0204">
              <w:rPr>
                <w:b/>
                <w:bCs/>
                <w:color w:val="000000" w:themeColor="text1"/>
                <w:sz w:val="20"/>
                <w:szCs w:val="20"/>
              </w:rPr>
              <w:t>49,248</w:t>
            </w:r>
          </w:p>
        </w:tc>
        <w:tc>
          <w:tcPr>
            <w:tcW w:w="12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0F91CC55" w14:textId="174D1944" w:rsidR="2DAC0204" w:rsidRDefault="2DAC0204" w:rsidP="2DAC0204">
            <w:pPr>
              <w:spacing w:before="74"/>
              <w:ind w:left="113"/>
              <w:jc w:val="center"/>
            </w:pPr>
            <w:r w:rsidRPr="2DAC0204">
              <w:rPr>
                <w:b/>
                <w:bCs/>
                <w:color w:val="000000" w:themeColor="text1"/>
                <w:sz w:val="20"/>
                <w:szCs w:val="20"/>
              </w:rPr>
              <w:t>1.2%</w:t>
            </w:r>
          </w:p>
        </w:tc>
      </w:tr>
    </w:tbl>
    <w:p w14:paraId="5E194080" w14:textId="61EA9786" w:rsidR="00FF6237" w:rsidRPr="00FF6237" w:rsidRDefault="5B846186" w:rsidP="2DAC0204">
      <w:pPr>
        <w:spacing w:before="150"/>
        <w:ind w:left="394"/>
      </w:pPr>
      <w:r w:rsidRPr="2DAC0204">
        <w:rPr>
          <w:sz w:val="20"/>
          <w:szCs w:val="20"/>
        </w:rPr>
        <w:t>UCL records sex and R+S records gender.</w:t>
      </w:r>
    </w:p>
    <w:p w14:paraId="2ADBFDB4" w14:textId="03C91C6F" w:rsidR="00FF6237" w:rsidRPr="00FF6237" w:rsidRDefault="5B846186" w:rsidP="2DAC0204">
      <w:pPr>
        <w:spacing w:before="1"/>
      </w:pPr>
      <w:r w:rsidRPr="2DAC0204">
        <w:rPr>
          <w:b/>
          <w:bCs/>
          <w:sz w:val="20"/>
          <w:szCs w:val="20"/>
        </w:rPr>
        <w:t xml:space="preserve"> </w:t>
      </w:r>
    </w:p>
    <w:p w14:paraId="2DAA0E02" w14:textId="18E84FC7" w:rsidR="00FF6237" w:rsidRPr="00FF6237" w:rsidRDefault="5B846186" w:rsidP="2DAC0204">
      <w:pPr>
        <w:spacing w:before="1"/>
      </w:pPr>
      <w:r w:rsidRPr="2DAC0204">
        <w:rPr>
          <w:b/>
          <w:bCs/>
          <w:sz w:val="20"/>
          <w:szCs w:val="20"/>
        </w:rPr>
        <w:t xml:space="preserve"> </w:t>
      </w:r>
    </w:p>
    <w:p w14:paraId="39BE4D60" w14:textId="3ED52E6C" w:rsidR="00FF6237" w:rsidRPr="00FF6237" w:rsidRDefault="5B846186" w:rsidP="2DAC0204">
      <w:pPr>
        <w:spacing w:before="1"/>
      </w:pPr>
      <w:r w:rsidRPr="2DAC0204">
        <w:rPr>
          <w:b/>
          <w:bCs/>
          <w:sz w:val="20"/>
          <w:szCs w:val="20"/>
        </w:rPr>
        <w:t>Table 13. Disability 2023-24</w:t>
      </w:r>
    </w:p>
    <w:tbl>
      <w:tblPr>
        <w:tblW w:w="0" w:type="auto"/>
        <w:tblLayout w:type="fixed"/>
        <w:tblLook w:val="01E0" w:firstRow="1" w:lastRow="1" w:firstColumn="1" w:lastColumn="1" w:noHBand="0" w:noVBand="0"/>
      </w:tblPr>
      <w:tblGrid>
        <w:gridCol w:w="2619"/>
        <w:gridCol w:w="1163"/>
        <w:gridCol w:w="1170"/>
      </w:tblGrid>
      <w:tr w:rsidR="2DAC0204" w14:paraId="1795B1A0" w14:textId="77777777" w:rsidTr="2DAC0204">
        <w:trPr>
          <w:trHeight w:val="345"/>
        </w:trPr>
        <w:tc>
          <w:tcPr>
            <w:tcW w:w="26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2786458" w14:textId="48B329E1" w:rsidR="2DAC0204" w:rsidRDefault="2DAC0204" w:rsidP="2DAC0204">
            <w:pPr>
              <w:spacing w:before="73"/>
              <w:ind w:left="113"/>
            </w:pPr>
            <w:r w:rsidRPr="2DAC0204">
              <w:rPr>
                <w:b/>
                <w:bCs/>
                <w:color w:val="000000" w:themeColor="text1"/>
                <w:sz w:val="20"/>
                <w:szCs w:val="20"/>
              </w:rPr>
              <w:t>Disability</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B0C87CA" w14:textId="7E892915" w:rsidR="2DAC0204" w:rsidRDefault="2DAC0204" w:rsidP="2DAC0204">
            <w:pPr>
              <w:spacing w:before="73"/>
              <w:ind w:left="111"/>
              <w:jc w:val="center"/>
            </w:pPr>
            <w:r w:rsidRPr="2DAC0204">
              <w:rPr>
                <w:b/>
                <w:bCs/>
                <w:color w:val="000000" w:themeColor="text1"/>
                <w:sz w:val="20"/>
                <w:szCs w:val="20"/>
              </w:rPr>
              <w:t>23/24 Count</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4BE360F" w14:textId="0BFC4F09" w:rsidR="2DAC0204" w:rsidRDefault="2DAC0204" w:rsidP="2DAC0204">
            <w:pPr>
              <w:spacing w:before="73"/>
              <w:ind w:left="111"/>
              <w:jc w:val="center"/>
            </w:pPr>
            <w:r w:rsidRPr="2DAC0204">
              <w:rPr>
                <w:b/>
                <w:bCs/>
                <w:color w:val="000000" w:themeColor="text1"/>
                <w:sz w:val="20"/>
                <w:szCs w:val="20"/>
              </w:rPr>
              <w:t>23/24</w:t>
            </w:r>
          </w:p>
          <w:p w14:paraId="388E1465" w14:textId="1D6252A1" w:rsidR="2DAC0204" w:rsidRDefault="2DAC0204" w:rsidP="2DAC0204">
            <w:pPr>
              <w:spacing w:before="73"/>
              <w:ind w:left="111"/>
              <w:jc w:val="center"/>
            </w:pPr>
            <w:r w:rsidRPr="2DAC0204">
              <w:rPr>
                <w:b/>
                <w:bCs/>
                <w:color w:val="000000" w:themeColor="text1"/>
                <w:sz w:val="20"/>
                <w:szCs w:val="20"/>
              </w:rPr>
              <w:t>%</w:t>
            </w:r>
          </w:p>
        </w:tc>
      </w:tr>
      <w:tr w:rsidR="2DAC0204" w14:paraId="361A093F" w14:textId="77777777" w:rsidTr="2DAC0204">
        <w:trPr>
          <w:trHeight w:val="345"/>
        </w:trPr>
        <w:tc>
          <w:tcPr>
            <w:tcW w:w="2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CE714" w14:textId="7CB32C43" w:rsidR="2DAC0204" w:rsidRDefault="2DAC0204" w:rsidP="2DAC0204">
            <w:pPr>
              <w:spacing w:before="134"/>
              <w:ind w:left="113"/>
            </w:pPr>
            <w:r w:rsidRPr="2DAC0204">
              <w:rPr>
                <w:b/>
                <w:bCs/>
                <w:sz w:val="20"/>
                <w:szCs w:val="20"/>
              </w:rPr>
              <w:t>Yes</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21AA3E" w14:textId="33E95CE9" w:rsidR="2DAC0204" w:rsidRDefault="2DAC0204" w:rsidP="2DAC0204">
            <w:pPr>
              <w:spacing w:before="134"/>
              <w:ind w:left="111"/>
              <w:jc w:val="center"/>
            </w:pPr>
            <w:r w:rsidRPr="2DAC0204">
              <w:rPr>
                <w:color w:val="000000" w:themeColor="text1"/>
                <w:sz w:val="20"/>
                <w:szCs w:val="20"/>
              </w:rPr>
              <w:t>93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48CDFF" w14:textId="30CE072F" w:rsidR="2DAC0204" w:rsidRDefault="2DAC0204" w:rsidP="2DAC0204">
            <w:pPr>
              <w:spacing w:before="134"/>
              <w:ind w:left="111"/>
              <w:jc w:val="center"/>
            </w:pPr>
            <w:r w:rsidRPr="2DAC0204">
              <w:rPr>
                <w:color w:val="000000" w:themeColor="text1"/>
                <w:sz w:val="20"/>
                <w:szCs w:val="20"/>
              </w:rPr>
              <w:t>9.8%</w:t>
            </w:r>
          </w:p>
        </w:tc>
      </w:tr>
      <w:tr w:rsidR="2DAC0204" w14:paraId="2D185C19" w14:textId="77777777" w:rsidTr="2DAC0204">
        <w:trPr>
          <w:trHeight w:val="345"/>
        </w:trPr>
        <w:tc>
          <w:tcPr>
            <w:tcW w:w="2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57BDE" w14:textId="4C7CB733" w:rsidR="2DAC0204" w:rsidRDefault="2DAC0204" w:rsidP="2DAC0204">
            <w:pPr>
              <w:spacing w:before="149"/>
              <w:ind w:left="113"/>
            </w:pPr>
            <w:r w:rsidRPr="2DAC0204">
              <w:rPr>
                <w:b/>
                <w:bCs/>
                <w:sz w:val="20"/>
                <w:szCs w:val="20"/>
              </w:rPr>
              <w:t>No</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DE1CD2" w14:textId="1CC3D5FE" w:rsidR="2DAC0204" w:rsidRDefault="2DAC0204" w:rsidP="2DAC0204">
            <w:pPr>
              <w:spacing w:before="149"/>
              <w:ind w:left="111"/>
              <w:jc w:val="center"/>
            </w:pPr>
            <w:r w:rsidRPr="2DAC0204">
              <w:rPr>
                <w:color w:val="000000" w:themeColor="text1"/>
                <w:sz w:val="20"/>
                <w:szCs w:val="20"/>
              </w:rPr>
              <w:t>513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DA9D93" w14:textId="106AF78E" w:rsidR="2DAC0204" w:rsidRDefault="2DAC0204" w:rsidP="2DAC0204">
            <w:pPr>
              <w:spacing w:before="149"/>
              <w:ind w:left="111"/>
              <w:jc w:val="center"/>
            </w:pPr>
            <w:r w:rsidRPr="2DAC0204">
              <w:rPr>
                <w:color w:val="000000" w:themeColor="text1"/>
                <w:sz w:val="20"/>
                <w:szCs w:val="20"/>
              </w:rPr>
              <w:t>54.2%</w:t>
            </w:r>
          </w:p>
        </w:tc>
      </w:tr>
      <w:tr w:rsidR="2DAC0204" w14:paraId="3CEA4E50" w14:textId="77777777" w:rsidTr="2DAC0204">
        <w:trPr>
          <w:trHeight w:val="345"/>
        </w:trPr>
        <w:tc>
          <w:tcPr>
            <w:tcW w:w="261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ED457" w14:textId="1C1D4900" w:rsidR="2DAC0204" w:rsidRDefault="2DAC0204" w:rsidP="2DAC0204">
            <w:pPr>
              <w:spacing w:before="73"/>
              <w:ind w:left="112"/>
            </w:pPr>
            <w:r w:rsidRPr="2DAC0204">
              <w:rPr>
                <w:b/>
                <w:bCs/>
                <w:sz w:val="20"/>
                <w:szCs w:val="20"/>
              </w:rPr>
              <w:t>Withheld/Unknown</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518402" w14:textId="2B1FA6C3" w:rsidR="2DAC0204" w:rsidRDefault="2DAC0204" w:rsidP="2DAC0204">
            <w:pPr>
              <w:spacing w:before="73"/>
              <w:ind w:left="110"/>
              <w:jc w:val="center"/>
            </w:pPr>
            <w:r w:rsidRPr="2DAC0204">
              <w:rPr>
                <w:color w:val="000000" w:themeColor="text1"/>
                <w:sz w:val="20"/>
                <w:szCs w:val="20"/>
              </w:rPr>
              <w:t>340</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9510BA" w14:textId="0EB2964F" w:rsidR="2DAC0204" w:rsidRDefault="2DAC0204" w:rsidP="2DAC0204">
            <w:pPr>
              <w:spacing w:before="73"/>
              <w:ind w:left="110"/>
              <w:jc w:val="center"/>
            </w:pPr>
            <w:r w:rsidRPr="2DAC0204">
              <w:rPr>
                <w:color w:val="000000" w:themeColor="text1"/>
                <w:sz w:val="20"/>
                <w:szCs w:val="20"/>
              </w:rPr>
              <w:t>35.9%</w:t>
            </w:r>
          </w:p>
        </w:tc>
      </w:tr>
      <w:tr w:rsidR="2DAC0204" w14:paraId="747799CB" w14:textId="77777777" w:rsidTr="2DAC0204">
        <w:trPr>
          <w:trHeight w:val="345"/>
        </w:trPr>
        <w:tc>
          <w:tcPr>
            <w:tcW w:w="26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6B6CB1D" w14:textId="7B1DC4EC" w:rsidR="2DAC0204" w:rsidRDefault="2DAC0204" w:rsidP="2DAC0204">
            <w:pPr>
              <w:spacing w:before="73"/>
              <w:ind w:left="112"/>
            </w:pPr>
            <w:r w:rsidRPr="2DAC0204">
              <w:rPr>
                <w:b/>
                <w:bCs/>
                <w:color w:val="000000" w:themeColor="text1"/>
                <w:sz w:val="20"/>
                <w:szCs w:val="20"/>
              </w:rPr>
              <w:t>Total</w:t>
            </w:r>
          </w:p>
        </w:tc>
        <w:tc>
          <w:tcPr>
            <w:tcW w:w="11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67DBB560" w14:textId="1B8F0E67" w:rsidR="2DAC0204" w:rsidRDefault="2DAC0204" w:rsidP="2DAC0204">
            <w:pPr>
              <w:spacing w:before="73"/>
              <w:ind w:left="110"/>
              <w:jc w:val="center"/>
            </w:pPr>
            <w:r w:rsidRPr="2DAC0204">
              <w:rPr>
                <w:b/>
                <w:bCs/>
                <w:color w:val="000000" w:themeColor="text1"/>
                <w:sz w:val="20"/>
                <w:szCs w:val="20"/>
              </w:rPr>
              <w:t>946</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bottom"/>
          </w:tcPr>
          <w:p w14:paraId="0435BB93" w14:textId="430F26C9" w:rsidR="2DAC0204" w:rsidRDefault="2DAC0204" w:rsidP="2DAC0204">
            <w:pPr>
              <w:spacing w:before="73"/>
              <w:ind w:left="110"/>
              <w:jc w:val="center"/>
            </w:pPr>
            <w:r w:rsidRPr="2DAC0204">
              <w:rPr>
                <w:b/>
                <w:bCs/>
                <w:color w:val="000000" w:themeColor="text1"/>
                <w:sz w:val="20"/>
                <w:szCs w:val="20"/>
              </w:rPr>
              <w:t>100.0%</w:t>
            </w:r>
          </w:p>
        </w:tc>
      </w:tr>
    </w:tbl>
    <w:p w14:paraId="1A5A55F6" w14:textId="7B49A8D0" w:rsidR="00FF6237" w:rsidRPr="00FF6237" w:rsidRDefault="5B846186" w:rsidP="2DAC0204">
      <w:r w:rsidRPr="2DAC0204">
        <w:rPr>
          <w:b/>
          <w:bCs/>
          <w:sz w:val="20"/>
          <w:szCs w:val="20"/>
        </w:rPr>
        <w:t xml:space="preserve"> </w:t>
      </w:r>
    </w:p>
    <w:p w14:paraId="43CFD9B5" w14:textId="51049588" w:rsidR="00FF6237" w:rsidRPr="00FF6237" w:rsidRDefault="5B846186" w:rsidP="2DAC0204">
      <w:pPr>
        <w:ind w:left="110"/>
      </w:pPr>
      <w:r w:rsidRPr="2DAC0204">
        <w:rPr>
          <w:b/>
          <w:bCs/>
          <w:sz w:val="20"/>
          <w:szCs w:val="20"/>
        </w:rPr>
        <w:t xml:space="preserve"> </w:t>
      </w:r>
    </w:p>
    <w:p w14:paraId="6DC14D74" w14:textId="7D1F530C" w:rsidR="00FF6237" w:rsidRPr="00FF6237" w:rsidRDefault="5B846186" w:rsidP="2DAC0204">
      <w:pPr>
        <w:ind w:left="110"/>
      </w:pPr>
      <w:r w:rsidRPr="2DAC0204">
        <w:rPr>
          <w:b/>
          <w:bCs/>
          <w:sz w:val="20"/>
          <w:szCs w:val="20"/>
        </w:rPr>
        <w:t>Table 14. Sexual identity 2023-24</w:t>
      </w:r>
    </w:p>
    <w:tbl>
      <w:tblPr>
        <w:tblW w:w="0" w:type="auto"/>
        <w:tblLayout w:type="fixed"/>
        <w:tblLook w:val="01E0" w:firstRow="1" w:lastRow="1" w:firstColumn="1" w:lastColumn="1" w:noHBand="0" w:noVBand="0"/>
      </w:tblPr>
      <w:tblGrid>
        <w:gridCol w:w="2851"/>
        <w:gridCol w:w="1170"/>
        <w:gridCol w:w="1159"/>
      </w:tblGrid>
      <w:tr w:rsidR="2DAC0204" w14:paraId="62373EF9" w14:textId="77777777" w:rsidTr="2DAC0204">
        <w:trPr>
          <w:trHeight w:val="345"/>
        </w:trPr>
        <w:tc>
          <w:tcPr>
            <w:tcW w:w="2851"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EDEDED"/>
            <w:vAlign w:val="center"/>
          </w:tcPr>
          <w:p w14:paraId="779513AB" w14:textId="2A4FE504" w:rsidR="2DAC0204" w:rsidRDefault="2DAC0204" w:rsidP="2DAC0204">
            <w:r w:rsidRPr="2DAC0204">
              <w:rPr>
                <w:b/>
                <w:bCs/>
                <w:color w:val="000000" w:themeColor="text1"/>
                <w:sz w:val="20"/>
                <w:szCs w:val="20"/>
              </w:rPr>
              <w:t>Sexual identity</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4C7EC682" w14:textId="08414689" w:rsidR="2DAC0204" w:rsidRDefault="2DAC0204" w:rsidP="2DAC0204">
            <w:pPr>
              <w:spacing w:before="73"/>
              <w:ind w:left="109"/>
              <w:jc w:val="center"/>
            </w:pPr>
            <w:r w:rsidRPr="2DAC0204">
              <w:rPr>
                <w:b/>
                <w:bCs/>
                <w:color w:val="000000" w:themeColor="text1"/>
                <w:sz w:val="20"/>
                <w:szCs w:val="20"/>
              </w:rPr>
              <w:t>23/24 Count</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00EE659D" w14:textId="738B42FC" w:rsidR="2DAC0204" w:rsidRDefault="2DAC0204" w:rsidP="2DAC0204">
            <w:pPr>
              <w:spacing w:before="73"/>
              <w:ind w:left="111"/>
              <w:jc w:val="center"/>
            </w:pPr>
            <w:r w:rsidRPr="2DAC0204">
              <w:rPr>
                <w:b/>
                <w:bCs/>
                <w:color w:val="000000" w:themeColor="text1"/>
                <w:sz w:val="20"/>
                <w:szCs w:val="20"/>
              </w:rPr>
              <w:t>23/24</w:t>
            </w:r>
          </w:p>
          <w:p w14:paraId="2E71D7AB" w14:textId="5C495FEA" w:rsidR="2DAC0204" w:rsidRDefault="2DAC0204" w:rsidP="2DAC0204">
            <w:pPr>
              <w:spacing w:before="73"/>
              <w:ind w:left="109"/>
              <w:jc w:val="center"/>
            </w:pPr>
            <w:r w:rsidRPr="2DAC0204">
              <w:rPr>
                <w:b/>
                <w:bCs/>
                <w:color w:val="000000" w:themeColor="text1"/>
                <w:sz w:val="20"/>
                <w:szCs w:val="20"/>
              </w:rPr>
              <w:t>%</w:t>
            </w:r>
          </w:p>
        </w:tc>
      </w:tr>
      <w:tr w:rsidR="2DAC0204" w14:paraId="0F69A521"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937CDE" w14:textId="20FF7DD2" w:rsidR="2DAC0204" w:rsidRDefault="2DAC0204" w:rsidP="2DAC0204">
            <w:pPr>
              <w:spacing w:before="73"/>
              <w:ind w:left="113"/>
            </w:pPr>
            <w:r w:rsidRPr="2DAC0204">
              <w:rPr>
                <w:b/>
                <w:bCs/>
                <w:sz w:val="20"/>
                <w:szCs w:val="20"/>
              </w:rPr>
              <w:t>Heterosexual</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A3944" w14:textId="29D7B343" w:rsidR="2DAC0204" w:rsidRDefault="2DAC0204" w:rsidP="2DAC0204">
            <w:pPr>
              <w:spacing w:before="73"/>
              <w:ind w:left="109"/>
              <w:jc w:val="center"/>
            </w:pPr>
            <w:r w:rsidRPr="2DAC0204">
              <w:rPr>
                <w:color w:val="000000" w:themeColor="text1"/>
                <w:sz w:val="20"/>
                <w:szCs w:val="20"/>
              </w:rPr>
              <w:t>387</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99526" w14:textId="739A0551" w:rsidR="2DAC0204" w:rsidRDefault="2DAC0204" w:rsidP="2DAC0204">
            <w:pPr>
              <w:spacing w:before="73"/>
              <w:ind w:left="109"/>
              <w:jc w:val="center"/>
            </w:pPr>
            <w:r w:rsidRPr="2DAC0204">
              <w:rPr>
                <w:color w:val="000000" w:themeColor="text1"/>
                <w:sz w:val="20"/>
                <w:szCs w:val="20"/>
              </w:rPr>
              <w:t>40.9%</w:t>
            </w:r>
          </w:p>
        </w:tc>
      </w:tr>
      <w:tr w:rsidR="2DAC0204" w14:paraId="75413730"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B517D3" w14:textId="630D2368" w:rsidR="2DAC0204" w:rsidRDefault="2DAC0204" w:rsidP="2DAC0204">
            <w:pPr>
              <w:spacing w:before="73"/>
              <w:ind w:left="113"/>
            </w:pPr>
            <w:r w:rsidRPr="2DAC0204">
              <w:rPr>
                <w:b/>
                <w:bCs/>
                <w:sz w:val="20"/>
                <w:szCs w:val="20"/>
              </w:rPr>
              <w:t>Bi</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C16701" w14:textId="6B633666" w:rsidR="2DAC0204" w:rsidRDefault="2DAC0204" w:rsidP="2DAC0204">
            <w:pPr>
              <w:spacing w:before="73"/>
              <w:ind w:left="109"/>
              <w:jc w:val="center"/>
            </w:pPr>
            <w:r w:rsidRPr="2DAC0204">
              <w:rPr>
                <w:color w:val="000000" w:themeColor="text1"/>
                <w:sz w:val="20"/>
                <w:szCs w:val="20"/>
              </w:rPr>
              <w:t>80</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7582B9" w14:textId="6CD50BBD" w:rsidR="2DAC0204" w:rsidRDefault="2DAC0204" w:rsidP="2DAC0204">
            <w:pPr>
              <w:spacing w:before="73"/>
              <w:ind w:left="109"/>
              <w:jc w:val="center"/>
            </w:pPr>
            <w:r w:rsidRPr="2DAC0204">
              <w:rPr>
                <w:color w:val="000000" w:themeColor="text1"/>
                <w:sz w:val="20"/>
                <w:szCs w:val="20"/>
              </w:rPr>
              <w:t>8.5%</w:t>
            </w:r>
          </w:p>
        </w:tc>
      </w:tr>
      <w:tr w:rsidR="2DAC0204" w14:paraId="3C9B728D"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9FA250" w14:textId="0BDE2995" w:rsidR="2DAC0204" w:rsidRDefault="2DAC0204" w:rsidP="2DAC0204">
            <w:pPr>
              <w:spacing w:before="73"/>
              <w:ind w:left="113"/>
            </w:pPr>
            <w:r w:rsidRPr="2DAC0204">
              <w:rPr>
                <w:b/>
                <w:bCs/>
                <w:sz w:val="20"/>
                <w:szCs w:val="20"/>
              </w:rPr>
              <w:t>Gay man</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3C4B6" w14:textId="517FF13C" w:rsidR="2DAC0204" w:rsidRDefault="2DAC0204" w:rsidP="2DAC0204">
            <w:pPr>
              <w:spacing w:before="73"/>
              <w:ind w:left="109"/>
              <w:jc w:val="center"/>
            </w:pPr>
            <w:r w:rsidRPr="2DAC0204">
              <w:rPr>
                <w:color w:val="000000" w:themeColor="text1"/>
                <w:sz w:val="20"/>
                <w:szCs w:val="20"/>
              </w:rPr>
              <w:t>21</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C49CDC" w14:textId="4970DD0C" w:rsidR="2DAC0204" w:rsidRDefault="2DAC0204" w:rsidP="2DAC0204">
            <w:pPr>
              <w:spacing w:before="73"/>
              <w:ind w:left="109"/>
              <w:jc w:val="center"/>
            </w:pPr>
            <w:r w:rsidRPr="2DAC0204">
              <w:rPr>
                <w:color w:val="000000" w:themeColor="text1"/>
                <w:sz w:val="20"/>
                <w:szCs w:val="20"/>
              </w:rPr>
              <w:t>2.2%</w:t>
            </w:r>
          </w:p>
        </w:tc>
      </w:tr>
      <w:tr w:rsidR="2DAC0204" w14:paraId="4F737F0D"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10E22E" w14:textId="754628AF" w:rsidR="2DAC0204" w:rsidRDefault="2DAC0204" w:rsidP="2DAC0204">
            <w:pPr>
              <w:spacing w:before="73"/>
              <w:ind w:left="113"/>
            </w:pPr>
            <w:r w:rsidRPr="2DAC0204">
              <w:rPr>
                <w:b/>
                <w:bCs/>
                <w:sz w:val="20"/>
                <w:szCs w:val="20"/>
              </w:rPr>
              <w:t>Gay woman/Lesbian</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9E945" w14:textId="07CAEBC8" w:rsidR="2DAC0204" w:rsidRDefault="2DAC0204" w:rsidP="2DAC0204">
            <w:pPr>
              <w:spacing w:before="73"/>
              <w:ind w:left="109"/>
              <w:jc w:val="center"/>
            </w:pPr>
            <w:r w:rsidRPr="2DAC0204">
              <w:rPr>
                <w:color w:val="000000" w:themeColor="text1"/>
                <w:sz w:val="20"/>
                <w:szCs w:val="20"/>
              </w:rPr>
              <w:t>9</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A35853" w14:textId="44DA4F69" w:rsidR="2DAC0204" w:rsidRDefault="2DAC0204" w:rsidP="2DAC0204">
            <w:pPr>
              <w:spacing w:before="73"/>
              <w:ind w:left="109"/>
              <w:jc w:val="center"/>
            </w:pPr>
            <w:r w:rsidRPr="2DAC0204">
              <w:rPr>
                <w:color w:val="000000" w:themeColor="text1"/>
                <w:sz w:val="20"/>
                <w:szCs w:val="20"/>
              </w:rPr>
              <w:t>1.0%</w:t>
            </w:r>
          </w:p>
        </w:tc>
      </w:tr>
      <w:tr w:rsidR="2DAC0204" w14:paraId="2DC9C1BC"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3FA8CC" w14:textId="07E98A1F" w:rsidR="2DAC0204" w:rsidRDefault="2DAC0204" w:rsidP="2DAC0204">
            <w:pPr>
              <w:spacing w:before="73"/>
              <w:ind w:left="113"/>
            </w:pPr>
            <w:r w:rsidRPr="2DAC0204">
              <w:rPr>
                <w:b/>
                <w:bCs/>
                <w:sz w:val="20"/>
                <w:szCs w:val="20"/>
              </w:rPr>
              <w:t>In another way</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02321B" w14:textId="3E8FE908" w:rsidR="2DAC0204" w:rsidRDefault="2DAC0204" w:rsidP="2DAC0204">
            <w:pPr>
              <w:spacing w:before="73"/>
              <w:ind w:left="109"/>
              <w:jc w:val="center"/>
            </w:pPr>
            <w:r w:rsidRPr="2DAC0204">
              <w:rPr>
                <w:color w:val="000000" w:themeColor="text1"/>
                <w:sz w:val="20"/>
                <w:szCs w:val="20"/>
              </w:rPr>
              <w:t>26</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84B908" w14:textId="21667F5A" w:rsidR="2DAC0204" w:rsidRDefault="2DAC0204" w:rsidP="2DAC0204">
            <w:pPr>
              <w:spacing w:before="73"/>
              <w:ind w:left="109"/>
              <w:jc w:val="center"/>
            </w:pPr>
            <w:r w:rsidRPr="2DAC0204">
              <w:rPr>
                <w:color w:val="000000" w:themeColor="text1"/>
                <w:sz w:val="20"/>
                <w:szCs w:val="20"/>
              </w:rPr>
              <w:t>2.7%</w:t>
            </w:r>
          </w:p>
        </w:tc>
      </w:tr>
      <w:tr w:rsidR="2DAC0204" w14:paraId="2AB02590"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2E307F" w14:textId="542B7675" w:rsidR="2DAC0204" w:rsidRDefault="2DAC0204" w:rsidP="2DAC0204">
            <w:pPr>
              <w:spacing w:before="73"/>
              <w:ind w:left="113"/>
            </w:pPr>
            <w:r w:rsidRPr="2DAC0204">
              <w:rPr>
                <w:b/>
                <w:bCs/>
                <w:sz w:val="20"/>
                <w:szCs w:val="20"/>
              </w:rPr>
              <w:t>Withheld/Unknown</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A224AD" w14:textId="2B5A0A1E" w:rsidR="2DAC0204" w:rsidRDefault="2DAC0204" w:rsidP="2DAC0204">
            <w:pPr>
              <w:spacing w:before="73"/>
              <w:ind w:left="109"/>
              <w:jc w:val="center"/>
            </w:pPr>
            <w:r w:rsidRPr="2DAC0204">
              <w:rPr>
                <w:color w:val="000000" w:themeColor="text1"/>
                <w:sz w:val="20"/>
                <w:szCs w:val="20"/>
              </w:rPr>
              <w:t>423</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976A86" w14:textId="6691D1DD" w:rsidR="2DAC0204" w:rsidRDefault="2DAC0204" w:rsidP="2DAC0204">
            <w:pPr>
              <w:spacing w:before="73"/>
              <w:ind w:left="109"/>
              <w:jc w:val="center"/>
            </w:pPr>
            <w:r w:rsidRPr="2DAC0204">
              <w:rPr>
                <w:color w:val="000000" w:themeColor="text1"/>
                <w:sz w:val="20"/>
                <w:szCs w:val="20"/>
              </w:rPr>
              <w:t>44.7%</w:t>
            </w:r>
          </w:p>
        </w:tc>
      </w:tr>
      <w:tr w:rsidR="2DAC0204" w14:paraId="0413BA07" w14:textId="77777777" w:rsidTr="2DAC0204">
        <w:trPr>
          <w:trHeight w:val="345"/>
        </w:trPr>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6DBF810" w14:textId="5B8075D1" w:rsidR="2DAC0204" w:rsidRDefault="2DAC0204" w:rsidP="2DAC0204">
            <w:pPr>
              <w:spacing w:before="73"/>
              <w:ind w:left="113"/>
            </w:pPr>
            <w:r w:rsidRPr="2DAC0204">
              <w:rPr>
                <w:b/>
                <w:bCs/>
                <w:color w:val="000000" w:themeColor="text1"/>
                <w:sz w:val="20"/>
                <w:szCs w:val="20"/>
              </w:rPr>
              <w:t>Total</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632919E6" w14:textId="335C80A5" w:rsidR="2DAC0204" w:rsidRDefault="2DAC0204" w:rsidP="2DAC0204">
            <w:pPr>
              <w:spacing w:before="73"/>
              <w:ind w:left="109"/>
              <w:jc w:val="center"/>
            </w:pPr>
            <w:r w:rsidRPr="2DAC0204">
              <w:rPr>
                <w:b/>
                <w:bCs/>
                <w:color w:val="000000" w:themeColor="text1"/>
                <w:sz w:val="20"/>
                <w:szCs w:val="20"/>
              </w:rPr>
              <w:t>946</w:t>
            </w:r>
          </w:p>
        </w:tc>
        <w:tc>
          <w:tcPr>
            <w:tcW w:w="11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vAlign w:val="center"/>
          </w:tcPr>
          <w:p w14:paraId="7B9B4A3C" w14:textId="33FFE1C7" w:rsidR="2DAC0204" w:rsidRDefault="2DAC0204" w:rsidP="2DAC0204">
            <w:pPr>
              <w:spacing w:before="73"/>
              <w:ind w:left="109"/>
              <w:jc w:val="center"/>
            </w:pPr>
            <w:r w:rsidRPr="2DAC0204">
              <w:rPr>
                <w:b/>
                <w:bCs/>
                <w:color w:val="000000" w:themeColor="text1"/>
                <w:sz w:val="20"/>
                <w:szCs w:val="20"/>
              </w:rPr>
              <w:t>100.0%</w:t>
            </w:r>
          </w:p>
        </w:tc>
      </w:tr>
    </w:tbl>
    <w:p w14:paraId="0B430400" w14:textId="0CF87549" w:rsidR="00FF6237" w:rsidRPr="00FF6237" w:rsidRDefault="00FF6237" w:rsidP="2DAC0204">
      <w:pPr>
        <w:spacing w:before="95"/>
        <w:rPr>
          <w:b/>
          <w:bCs/>
          <w:sz w:val="20"/>
          <w:szCs w:val="20"/>
        </w:rPr>
      </w:pPr>
    </w:p>
    <w:p w14:paraId="59557BC3" w14:textId="443A3457" w:rsidR="2DAC0204" w:rsidRDefault="2DAC0204" w:rsidP="2DAC0204"/>
    <w:sectPr w:rsidR="2DAC0204">
      <w:footerReference w:type="even" r:id="rId48"/>
      <w:footerReference w:type="default" r:id="rId49"/>
      <w:pgSz w:w="11060" w:h="14750"/>
      <w:pgMar w:top="1000" w:right="680" w:bottom="280" w:left="740" w:header="8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83DB" w14:textId="77777777" w:rsidR="00E36BC0" w:rsidRDefault="00E36BC0">
      <w:r>
        <w:separator/>
      </w:r>
    </w:p>
  </w:endnote>
  <w:endnote w:type="continuationSeparator" w:id="0">
    <w:p w14:paraId="3935BB86" w14:textId="77777777" w:rsidR="00E36BC0" w:rsidRDefault="00E36BC0">
      <w:r>
        <w:continuationSeparator/>
      </w:r>
    </w:p>
  </w:endnote>
  <w:endnote w:type="continuationNotice" w:id="1">
    <w:p w14:paraId="75E63AC2" w14:textId="77777777" w:rsidR="00E36BC0" w:rsidRDefault="00E36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Thin">
    <w:altName w:val="Ari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38728CE0" w14:textId="77777777" w:rsidTr="5EC763C8">
      <w:trPr>
        <w:trHeight w:val="300"/>
      </w:trPr>
      <w:tc>
        <w:tcPr>
          <w:tcW w:w="3210" w:type="dxa"/>
        </w:tcPr>
        <w:p w14:paraId="1B2CDFCD" w14:textId="470F14C9" w:rsidR="5EC763C8" w:rsidRDefault="5EC763C8" w:rsidP="5EC763C8">
          <w:pPr>
            <w:pStyle w:val="Header"/>
            <w:ind w:left="-115"/>
          </w:pPr>
        </w:p>
      </w:tc>
      <w:tc>
        <w:tcPr>
          <w:tcW w:w="3210" w:type="dxa"/>
        </w:tcPr>
        <w:p w14:paraId="13A5C5CC" w14:textId="71B970A6" w:rsidR="5EC763C8" w:rsidRDefault="5EC763C8" w:rsidP="5EC763C8">
          <w:pPr>
            <w:pStyle w:val="Header"/>
            <w:jc w:val="center"/>
          </w:pPr>
        </w:p>
      </w:tc>
      <w:tc>
        <w:tcPr>
          <w:tcW w:w="3210" w:type="dxa"/>
        </w:tcPr>
        <w:p w14:paraId="450C9825" w14:textId="1985CAF6" w:rsidR="5EC763C8" w:rsidRDefault="5EC763C8" w:rsidP="5EC763C8">
          <w:pPr>
            <w:pStyle w:val="Header"/>
            <w:ind w:right="-115"/>
            <w:jc w:val="right"/>
          </w:pPr>
        </w:p>
      </w:tc>
    </w:tr>
  </w:tbl>
  <w:p w14:paraId="05ABEEF6" w14:textId="0537E4CD" w:rsidR="5EC763C8" w:rsidRDefault="5EC763C8" w:rsidP="5EC763C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267B6" w14:paraId="282CB3F6" w14:textId="77777777" w:rsidTr="5EC763C8">
      <w:trPr>
        <w:trHeight w:val="300"/>
      </w:trPr>
      <w:tc>
        <w:tcPr>
          <w:tcW w:w="3210" w:type="dxa"/>
        </w:tcPr>
        <w:p w14:paraId="4148047F" w14:textId="77777777" w:rsidR="002267B6" w:rsidRDefault="002267B6" w:rsidP="5EC763C8">
          <w:pPr>
            <w:pStyle w:val="Header"/>
            <w:ind w:left="-115"/>
          </w:pPr>
        </w:p>
      </w:tc>
      <w:tc>
        <w:tcPr>
          <w:tcW w:w="3210" w:type="dxa"/>
        </w:tcPr>
        <w:p w14:paraId="02E15202" w14:textId="77777777" w:rsidR="002267B6" w:rsidRDefault="002267B6" w:rsidP="5EC763C8">
          <w:pPr>
            <w:pStyle w:val="Header"/>
            <w:jc w:val="center"/>
          </w:pPr>
        </w:p>
      </w:tc>
      <w:tc>
        <w:tcPr>
          <w:tcW w:w="3210" w:type="dxa"/>
        </w:tcPr>
        <w:p w14:paraId="1913D059" w14:textId="77777777" w:rsidR="002267B6" w:rsidRDefault="002267B6" w:rsidP="5EC763C8">
          <w:pPr>
            <w:pStyle w:val="Header"/>
            <w:ind w:right="-115"/>
            <w:jc w:val="right"/>
          </w:pPr>
        </w:p>
      </w:tc>
    </w:tr>
  </w:tbl>
  <w:p w14:paraId="5600B5BD" w14:textId="77777777" w:rsidR="002267B6" w:rsidRDefault="002267B6" w:rsidP="5EC763C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85"/>
      <w:gridCol w:w="1485"/>
      <w:gridCol w:w="1485"/>
    </w:tblGrid>
    <w:tr w:rsidR="002267B6" w14:paraId="4F9D6FA5" w14:textId="77777777" w:rsidTr="5EC763C8">
      <w:trPr>
        <w:trHeight w:val="300"/>
      </w:trPr>
      <w:tc>
        <w:tcPr>
          <w:tcW w:w="1485" w:type="dxa"/>
        </w:tcPr>
        <w:p w14:paraId="2E4D47D8" w14:textId="77777777" w:rsidR="002267B6" w:rsidRDefault="002267B6" w:rsidP="5EC763C8">
          <w:pPr>
            <w:pStyle w:val="Header"/>
            <w:ind w:left="-115"/>
          </w:pPr>
        </w:p>
      </w:tc>
      <w:tc>
        <w:tcPr>
          <w:tcW w:w="1485" w:type="dxa"/>
        </w:tcPr>
        <w:p w14:paraId="65C9F3B9" w14:textId="77777777" w:rsidR="002267B6" w:rsidRDefault="002267B6" w:rsidP="5EC763C8">
          <w:pPr>
            <w:pStyle w:val="Header"/>
            <w:jc w:val="center"/>
          </w:pPr>
        </w:p>
      </w:tc>
      <w:tc>
        <w:tcPr>
          <w:tcW w:w="1485" w:type="dxa"/>
        </w:tcPr>
        <w:p w14:paraId="0F97DA46" w14:textId="77777777" w:rsidR="002267B6" w:rsidRDefault="002267B6" w:rsidP="5EC763C8">
          <w:pPr>
            <w:pStyle w:val="Header"/>
            <w:ind w:right="-115"/>
            <w:jc w:val="right"/>
          </w:pPr>
        </w:p>
      </w:tc>
    </w:tr>
  </w:tbl>
  <w:p w14:paraId="65D0D9F7" w14:textId="77777777" w:rsidR="002267B6" w:rsidRDefault="002267B6" w:rsidP="5EC763C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85"/>
      <w:gridCol w:w="1485"/>
      <w:gridCol w:w="1485"/>
    </w:tblGrid>
    <w:tr w:rsidR="002267B6" w14:paraId="50E0AB08" w14:textId="77777777" w:rsidTr="5EC763C8">
      <w:trPr>
        <w:trHeight w:val="300"/>
      </w:trPr>
      <w:tc>
        <w:tcPr>
          <w:tcW w:w="1485" w:type="dxa"/>
        </w:tcPr>
        <w:p w14:paraId="6F6AAC99" w14:textId="77777777" w:rsidR="002267B6" w:rsidRDefault="002267B6" w:rsidP="5EC763C8">
          <w:pPr>
            <w:pStyle w:val="Header"/>
            <w:ind w:left="-115"/>
          </w:pPr>
        </w:p>
      </w:tc>
      <w:tc>
        <w:tcPr>
          <w:tcW w:w="1485" w:type="dxa"/>
        </w:tcPr>
        <w:p w14:paraId="6A6C6AD5" w14:textId="77777777" w:rsidR="002267B6" w:rsidRDefault="002267B6" w:rsidP="5EC763C8">
          <w:pPr>
            <w:pStyle w:val="Header"/>
            <w:jc w:val="center"/>
          </w:pPr>
        </w:p>
      </w:tc>
      <w:tc>
        <w:tcPr>
          <w:tcW w:w="1485" w:type="dxa"/>
        </w:tcPr>
        <w:p w14:paraId="5C4B53F4" w14:textId="77777777" w:rsidR="002267B6" w:rsidRDefault="002267B6" w:rsidP="5EC763C8">
          <w:pPr>
            <w:pStyle w:val="Header"/>
            <w:ind w:right="-115"/>
            <w:jc w:val="right"/>
          </w:pPr>
        </w:p>
      </w:tc>
    </w:tr>
  </w:tbl>
  <w:p w14:paraId="560E2141" w14:textId="77777777" w:rsidR="002267B6" w:rsidRDefault="002267B6" w:rsidP="5EC763C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19A6726B" w14:textId="77777777" w:rsidTr="5EC763C8">
      <w:trPr>
        <w:trHeight w:val="300"/>
      </w:trPr>
      <w:tc>
        <w:tcPr>
          <w:tcW w:w="3210" w:type="dxa"/>
        </w:tcPr>
        <w:p w14:paraId="1024B3AD" w14:textId="36382C80" w:rsidR="5EC763C8" w:rsidRDefault="5EC763C8" w:rsidP="5EC763C8">
          <w:pPr>
            <w:pStyle w:val="Header"/>
            <w:ind w:left="-115"/>
          </w:pPr>
        </w:p>
      </w:tc>
      <w:tc>
        <w:tcPr>
          <w:tcW w:w="3210" w:type="dxa"/>
        </w:tcPr>
        <w:p w14:paraId="47765CA5" w14:textId="78359038" w:rsidR="5EC763C8" w:rsidRDefault="5EC763C8" w:rsidP="5EC763C8">
          <w:pPr>
            <w:pStyle w:val="Header"/>
            <w:jc w:val="center"/>
          </w:pPr>
        </w:p>
      </w:tc>
      <w:tc>
        <w:tcPr>
          <w:tcW w:w="3210" w:type="dxa"/>
        </w:tcPr>
        <w:p w14:paraId="07AB76A4" w14:textId="3311AC35" w:rsidR="5EC763C8" w:rsidRDefault="5EC763C8" w:rsidP="5EC763C8">
          <w:pPr>
            <w:pStyle w:val="Header"/>
            <w:ind w:right="-115"/>
            <w:jc w:val="right"/>
          </w:pPr>
        </w:p>
      </w:tc>
    </w:tr>
  </w:tbl>
  <w:p w14:paraId="561096D1" w14:textId="0E4DDDAC" w:rsidR="5EC763C8" w:rsidRDefault="5EC763C8" w:rsidP="5EC763C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07087EAF" w14:textId="77777777" w:rsidTr="5EC763C8">
      <w:trPr>
        <w:trHeight w:val="300"/>
      </w:trPr>
      <w:tc>
        <w:tcPr>
          <w:tcW w:w="3210" w:type="dxa"/>
        </w:tcPr>
        <w:p w14:paraId="5E50930E" w14:textId="151B1F99" w:rsidR="5EC763C8" w:rsidRDefault="5EC763C8" w:rsidP="5EC763C8">
          <w:pPr>
            <w:pStyle w:val="Header"/>
            <w:ind w:left="-115"/>
          </w:pPr>
        </w:p>
      </w:tc>
      <w:tc>
        <w:tcPr>
          <w:tcW w:w="3210" w:type="dxa"/>
        </w:tcPr>
        <w:p w14:paraId="39473F09" w14:textId="73328CC5" w:rsidR="5EC763C8" w:rsidRDefault="5EC763C8" w:rsidP="5EC763C8">
          <w:pPr>
            <w:pStyle w:val="Header"/>
            <w:jc w:val="center"/>
          </w:pPr>
        </w:p>
      </w:tc>
      <w:tc>
        <w:tcPr>
          <w:tcW w:w="3210" w:type="dxa"/>
        </w:tcPr>
        <w:p w14:paraId="1EF729DF" w14:textId="149F2F12" w:rsidR="5EC763C8" w:rsidRDefault="5EC763C8" w:rsidP="5EC763C8">
          <w:pPr>
            <w:pStyle w:val="Header"/>
            <w:ind w:right="-115"/>
            <w:jc w:val="right"/>
          </w:pPr>
        </w:p>
      </w:tc>
    </w:tr>
  </w:tbl>
  <w:p w14:paraId="4B3FB018" w14:textId="6CF7E0E8" w:rsidR="5EC763C8" w:rsidRDefault="5EC763C8" w:rsidP="5EC76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0244D7A5" w14:textId="77777777" w:rsidTr="5EC763C8">
      <w:trPr>
        <w:trHeight w:val="300"/>
      </w:trPr>
      <w:tc>
        <w:tcPr>
          <w:tcW w:w="3210" w:type="dxa"/>
        </w:tcPr>
        <w:p w14:paraId="6E78E02A" w14:textId="0B163BCF" w:rsidR="5EC763C8" w:rsidRDefault="5EC763C8" w:rsidP="5EC763C8">
          <w:pPr>
            <w:pStyle w:val="Header"/>
            <w:ind w:left="-115"/>
          </w:pPr>
        </w:p>
      </w:tc>
      <w:tc>
        <w:tcPr>
          <w:tcW w:w="3210" w:type="dxa"/>
        </w:tcPr>
        <w:p w14:paraId="3154EFE8" w14:textId="0D7C7FEC" w:rsidR="5EC763C8" w:rsidRDefault="5EC763C8" w:rsidP="5EC763C8">
          <w:pPr>
            <w:pStyle w:val="Header"/>
            <w:jc w:val="center"/>
          </w:pPr>
        </w:p>
      </w:tc>
      <w:tc>
        <w:tcPr>
          <w:tcW w:w="3210" w:type="dxa"/>
        </w:tcPr>
        <w:p w14:paraId="34D4F705" w14:textId="41672C9D" w:rsidR="5EC763C8" w:rsidRDefault="5EC763C8" w:rsidP="5EC763C8">
          <w:pPr>
            <w:pStyle w:val="Header"/>
            <w:ind w:right="-115"/>
            <w:jc w:val="right"/>
          </w:pPr>
        </w:p>
      </w:tc>
    </w:tr>
  </w:tbl>
  <w:p w14:paraId="0F830074" w14:textId="7E6C920D" w:rsidR="5EC763C8" w:rsidRDefault="5EC763C8" w:rsidP="5EC76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3A5E" w14:textId="0E56E5FB" w:rsidR="00994C15" w:rsidRDefault="00994C15">
    <w:pPr>
      <w:pStyle w:val="Footer"/>
      <w:jc w:val="center"/>
    </w:pPr>
  </w:p>
  <w:p w14:paraId="34150D54" w14:textId="041E74AE" w:rsidR="5EC763C8" w:rsidRDefault="5EC763C8" w:rsidP="5EC763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94102"/>
      <w:docPartObj>
        <w:docPartGallery w:val="Page Numbers (Bottom of Page)"/>
        <w:docPartUnique/>
      </w:docPartObj>
    </w:sdtPr>
    <w:sdtEndPr>
      <w:rPr>
        <w:noProof/>
      </w:rPr>
    </w:sdtEndPr>
    <w:sdtContent>
      <w:p w14:paraId="3078E0B8" w14:textId="2918278F" w:rsidR="00332E09" w:rsidRDefault="00332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8CB6DF" w14:textId="065E031F" w:rsidR="5EC763C8" w:rsidRDefault="5EC763C8" w:rsidP="5EC763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3CD4966A" w14:textId="77777777" w:rsidTr="5EC763C8">
      <w:trPr>
        <w:trHeight w:val="300"/>
      </w:trPr>
      <w:tc>
        <w:tcPr>
          <w:tcW w:w="3210" w:type="dxa"/>
        </w:tcPr>
        <w:p w14:paraId="4FD2A0F9" w14:textId="5731E548" w:rsidR="5EC763C8" w:rsidRDefault="5EC763C8" w:rsidP="5EC763C8">
          <w:pPr>
            <w:pStyle w:val="Header"/>
            <w:ind w:left="-115"/>
          </w:pPr>
        </w:p>
      </w:tc>
      <w:tc>
        <w:tcPr>
          <w:tcW w:w="3210" w:type="dxa"/>
        </w:tcPr>
        <w:p w14:paraId="4E29811A" w14:textId="17035A91" w:rsidR="5EC763C8" w:rsidRDefault="5EC763C8" w:rsidP="5EC763C8">
          <w:pPr>
            <w:pStyle w:val="Header"/>
            <w:jc w:val="center"/>
          </w:pPr>
        </w:p>
      </w:tc>
      <w:tc>
        <w:tcPr>
          <w:tcW w:w="3210" w:type="dxa"/>
        </w:tcPr>
        <w:p w14:paraId="0235509C" w14:textId="7712995B" w:rsidR="5EC763C8" w:rsidRDefault="5EC763C8" w:rsidP="5EC763C8">
          <w:pPr>
            <w:pStyle w:val="Header"/>
            <w:ind w:right="-115"/>
            <w:jc w:val="right"/>
          </w:pPr>
        </w:p>
      </w:tc>
    </w:tr>
  </w:tbl>
  <w:p w14:paraId="69423B73" w14:textId="2DD2A4C7" w:rsidR="5EC763C8" w:rsidRDefault="5EC763C8" w:rsidP="5EC763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1AA1AE84" w14:textId="77777777" w:rsidTr="5EC763C8">
      <w:trPr>
        <w:trHeight w:val="300"/>
      </w:trPr>
      <w:tc>
        <w:tcPr>
          <w:tcW w:w="3210" w:type="dxa"/>
        </w:tcPr>
        <w:p w14:paraId="5BAB1069" w14:textId="140D2CAA" w:rsidR="5EC763C8" w:rsidRDefault="5EC763C8" w:rsidP="5EC763C8">
          <w:pPr>
            <w:pStyle w:val="Header"/>
            <w:ind w:left="-115"/>
          </w:pPr>
        </w:p>
      </w:tc>
      <w:tc>
        <w:tcPr>
          <w:tcW w:w="3210" w:type="dxa"/>
        </w:tcPr>
        <w:p w14:paraId="79CDA64C" w14:textId="29F7E138" w:rsidR="5EC763C8" w:rsidRDefault="5EC763C8" w:rsidP="5EC763C8">
          <w:pPr>
            <w:pStyle w:val="Header"/>
            <w:jc w:val="center"/>
          </w:pPr>
        </w:p>
      </w:tc>
      <w:tc>
        <w:tcPr>
          <w:tcW w:w="3210" w:type="dxa"/>
        </w:tcPr>
        <w:p w14:paraId="46125C6B" w14:textId="5080F299" w:rsidR="5EC763C8" w:rsidRDefault="5EC763C8" w:rsidP="5EC763C8">
          <w:pPr>
            <w:pStyle w:val="Header"/>
            <w:ind w:right="-115"/>
            <w:jc w:val="right"/>
          </w:pPr>
        </w:p>
      </w:tc>
    </w:tr>
  </w:tbl>
  <w:p w14:paraId="1EB729F1" w14:textId="6CB4AF89" w:rsidR="5EC763C8" w:rsidRDefault="5EC763C8" w:rsidP="5EC763C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59D53C8A" w14:textId="77777777" w:rsidTr="5EC763C8">
      <w:trPr>
        <w:trHeight w:val="300"/>
      </w:trPr>
      <w:tc>
        <w:tcPr>
          <w:tcW w:w="3210" w:type="dxa"/>
        </w:tcPr>
        <w:p w14:paraId="2FEE1EDB" w14:textId="45ED9768" w:rsidR="5EC763C8" w:rsidRDefault="5EC763C8" w:rsidP="5EC763C8">
          <w:pPr>
            <w:pStyle w:val="Header"/>
            <w:ind w:left="-115"/>
          </w:pPr>
        </w:p>
      </w:tc>
      <w:tc>
        <w:tcPr>
          <w:tcW w:w="3210" w:type="dxa"/>
        </w:tcPr>
        <w:p w14:paraId="2553CAB5" w14:textId="14C09217" w:rsidR="5EC763C8" w:rsidRDefault="5EC763C8" w:rsidP="5EC763C8">
          <w:pPr>
            <w:pStyle w:val="Header"/>
            <w:jc w:val="center"/>
          </w:pPr>
        </w:p>
      </w:tc>
      <w:tc>
        <w:tcPr>
          <w:tcW w:w="3210" w:type="dxa"/>
        </w:tcPr>
        <w:p w14:paraId="407A117D" w14:textId="67F4BF9B" w:rsidR="5EC763C8" w:rsidRDefault="5EC763C8" w:rsidP="5EC763C8">
          <w:pPr>
            <w:pStyle w:val="Header"/>
            <w:ind w:right="-115"/>
            <w:jc w:val="right"/>
          </w:pPr>
        </w:p>
      </w:tc>
    </w:tr>
  </w:tbl>
  <w:p w14:paraId="2DDDDFF8" w14:textId="5511159E" w:rsidR="5EC763C8" w:rsidRDefault="5EC763C8" w:rsidP="5EC763C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701384B7" w14:textId="77777777" w:rsidTr="5EC763C8">
      <w:trPr>
        <w:trHeight w:val="300"/>
      </w:trPr>
      <w:tc>
        <w:tcPr>
          <w:tcW w:w="3210" w:type="dxa"/>
        </w:tcPr>
        <w:p w14:paraId="0D9E0007" w14:textId="5F912044" w:rsidR="5EC763C8" w:rsidRDefault="5EC763C8" w:rsidP="5EC763C8">
          <w:pPr>
            <w:pStyle w:val="Header"/>
            <w:ind w:left="-115"/>
          </w:pPr>
        </w:p>
      </w:tc>
      <w:tc>
        <w:tcPr>
          <w:tcW w:w="3210" w:type="dxa"/>
        </w:tcPr>
        <w:p w14:paraId="54751BA1" w14:textId="46DDBD94" w:rsidR="5EC763C8" w:rsidRDefault="5EC763C8" w:rsidP="5EC763C8">
          <w:pPr>
            <w:pStyle w:val="Header"/>
            <w:jc w:val="center"/>
          </w:pPr>
        </w:p>
      </w:tc>
      <w:tc>
        <w:tcPr>
          <w:tcW w:w="3210" w:type="dxa"/>
        </w:tcPr>
        <w:p w14:paraId="6EB9E149" w14:textId="59BDA976" w:rsidR="5EC763C8" w:rsidRDefault="5EC763C8" w:rsidP="5EC763C8">
          <w:pPr>
            <w:pStyle w:val="Header"/>
            <w:ind w:right="-115"/>
            <w:jc w:val="right"/>
          </w:pPr>
        </w:p>
      </w:tc>
    </w:tr>
  </w:tbl>
  <w:p w14:paraId="224E8474" w14:textId="1CCF9CFA" w:rsidR="5EC763C8" w:rsidRDefault="5EC763C8" w:rsidP="5EC763C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2267B6" w14:paraId="1D85D78A" w14:textId="77777777" w:rsidTr="5EC763C8">
      <w:trPr>
        <w:trHeight w:val="300"/>
      </w:trPr>
      <w:tc>
        <w:tcPr>
          <w:tcW w:w="3210" w:type="dxa"/>
        </w:tcPr>
        <w:p w14:paraId="01A92512" w14:textId="77777777" w:rsidR="002267B6" w:rsidRDefault="002267B6" w:rsidP="5EC763C8">
          <w:pPr>
            <w:pStyle w:val="Header"/>
            <w:ind w:left="-115"/>
          </w:pPr>
        </w:p>
      </w:tc>
      <w:tc>
        <w:tcPr>
          <w:tcW w:w="3210" w:type="dxa"/>
        </w:tcPr>
        <w:p w14:paraId="50FFCB53" w14:textId="77777777" w:rsidR="002267B6" w:rsidRDefault="002267B6" w:rsidP="5EC763C8">
          <w:pPr>
            <w:pStyle w:val="Header"/>
            <w:jc w:val="center"/>
          </w:pPr>
        </w:p>
      </w:tc>
      <w:tc>
        <w:tcPr>
          <w:tcW w:w="3210" w:type="dxa"/>
        </w:tcPr>
        <w:p w14:paraId="00281A4E" w14:textId="77777777" w:rsidR="002267B6" w:rsidRDefault="002267B6" w:rsidP="5EC763C8">
          <w:pPr>
            <w:pStyle w:val="Header"/>
            <w:ind w:right="-115"/>
            <w:jc w:val="right"/>
          </w:pPr>
        </w:p>
      </w:tc>
    </w:tr>
  </w:tbl>
  <w:p w14:paraId="32AA7B43" w14:textId="77777777" w:rsidR="002267B6" w:rsidRDefault="002267B6" w:rsidP="5EC76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3EC0" w14:textId="77777777" w:rsidR="00E36BC0" w:rsidRDefault="00E36BC0">
      <w:r>
        <w:separator/>
      </w:r>
    </w:p>
  </w:footnote>
  <w:footnote w:type="continuationSeparator" w:id="0">
    <w:p w14:paraId="550D929A" w14:textId="77777777" w:rsidR="00E36BC0" w:rsidRDefault="00E36BC0">
      <w:r>
        <w:continuationSeparator/>
      </w:r>
    </w:p>
  </w:footnote>
  <w:footnote w:type="continuationNotice" w:id="1">
    <w:p w14:paraId="075BE5BF" w14:textId="77777777" w:rsidR="00E36BC0" w:rsidRDefault="00E36B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6F947733" w14:textId="77777777" w:rsidTr="5EC763C8">
      <w:trPr>
        <w:trHeight w:val="300"/>
      </w:trPr>
      <w:tc>
        <w:tcPr>
          <w:tcW w:w="3210" w:type="dxa"/>
        </w:tcPr>
        <w:p w14:paraId="4CFB0CB7" w14:textId="1AAF2F74" w:rsidR="5EC763C8" w:rsidRDefault="5EC763C8" w:rsidP="5EC763C8">
          <w:pPr>
            <w:pStyle w:val="Header"/>
            <w:ind w:left="-115"/>
          </w:pPr>
        </w:p>
      </w:tc>
      <w:tc>
        <w:tcPr>
          <w:tcW w:w="3210" w:type="dxa"/>
        </w:tcPr>
        <w:p w14:paraId="23BE55DE" w14:textId="1826AA02" w:rsidR="5EC763C8" w:rsidRDefault="5EC763C8" w:rsidP="5EC763C8">
          <w:pPr>
            <w:pStyle w:val="Header"/>
            <w:jc w:val="center"/>
          </w:pPr>
        </w:p>
      </w:tc>
      <w:tc>
        <w:tcPr>
          <w:tcW w:w="3210" w:type="dxa"/>
        </w:tcPr>
        <w:p w14:paraId="0BE01FB5" w14:textId="1E70CEB8" w:rsidR="5EC763C8" w:rsidRDefault="5EC763C8" w:rsidP="5EC763C8">
          <w:pPr>
            <w:pStyle w:val="Header"/>
            <w:ind w:right="-115"/>
            <w:jc w:val="right"/>
          </w:pPr>
        </w:p>
      </w:tc>
    </w:tr>
  </w:tbl>
  <w:p w14:paraId="0583EB96" w14:textId="0DA989B2" w:rsidR="5EC763C8" w:rsidRDefault="5EC763C8" w:rsidP="5EC76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EC763C8" w14:paraId="47FA1BD7" w14:textId="77777777" w:rsidTr="5EC763C8">
      <w:trPr>
        <w:trHeight w:val="300"/>
      </w:trPr>
      <w:tc>
        <w:tcPr>
          <w:tcW w:w="3210" w:type="dxa"/>
        </w:tcPr>
        <w:p w14:paraId="24448E95" w14:textId="46BE9B4A" w:rsidR="5EC763C8" w:rsidRDefault="5EC763C8" w:rsidP="5EC763C8">
          <w:pPr>
            <w:pStyle w:val="Header"/>
            <w:ind w:left="-115"/>
          </w:pPr>
        </w:p>
      </w:tc>
      <w:tc>
        <w:tcPr>
          <w:tcW w:w="3210" w:type="dxa"/>
        </w:tcPr>
        <w:p w14:paraId="15BC7DEB" w14:textId="341EF710" w:rsidR="5EC763C8" w:rsidRDefault="5EC763C8" w:rsidP="5EC763C8">
          <w:pPr>
            <w:pStyle w:val="Header"/>
            <w:jc w:val="center"/>
          </w:pPr>
        </w:p>
      </w:tc>
      <w:tc>
        <w:tcPr>
          <w:tcW w:w="3210" w:type="dxa"/>
        </w:tcPr>
        <w:p w14:paraId="1161235C" w14:textId="58AF6882" w:rsidR="5EC763C8" w:rsidRDefault="5EC763C8" w:rsidP="5EC763C8">
          <w:pPr>
            <w:pStyle w:val="Header"/>
            <w:ind w:right="-115"/>
            <w:jc w:val="right"/>
          </w:pPr>
        </w:p>
      </w:tc>
    </w:tr>
  </w:tbl>
  <w:p w14:paraId="6FA04EEE" w14:textId="294D510D" w:rsidR="5EC763C8" w:rsidRDefault="5EC763C8" w:rsidP="5EC76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1B98" w14:textId="4E960E98" w:rsidR="0061711F" w:rsidRDefault="0061711F">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1B99" w14:textId="77777777" w:rsidR="0061711F" w:rsidRDefault="009C5D5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F431B9C" wp14:editId="4F431B9D">
              <wp:simplePos x="0" y="0"/>
              <wp:positionH relativeFrom="page">
                <wp:posOffset>5013800</wp:posOffset>
              </wp:positionH>
              <wp:positionV relativeFrom="page">
                <wp:posOffset>546195</wp:posOffset>
              </wp:positionV>
              <wp:extent cx="1635125" cy="1111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5125" cy="111125"/>
                      </a:xfrm>
                      <a:prstGeom prst="rect">
                        <a:avLst/>
                      </a:prstGeom>
                    </wps:spPr>
                    <wps:txbx>
                      <w:txbxContent>
                        <w:p w14:paraId="4F431D35" w14:textId="2AE68635" w:rsidR="0061711F" w:rsidRDefault="009C5D5E">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w:t>
                          </w:r>
                          <w:r w:rsidR="007F6180">
                            <w:rPr>
                              <w:sz w:val="12"/>
                            </w:rPr>
                            <w:t>3/24</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wps:txbx>
                    <wps:bodyPr wrap="square" lIns="0" tIns="0" rIns="0" bIns="0" rtlCol="0">
                      <a:noAutofit/>
                    </wps:bodyPr>
                  </wps:wsp>
                </a:graphicData>
              </a:graphic>
            </wp:anchor>
          </w:drawing>
        </mc:Choice>
        <mc:Fallback>
          <w:pict>
            <v:shapetype w14:anchorId="4F431B9C" id="_x0000_t202" coordsize="21600,21600" o:spt="202" path="m,l,21600r21600,l21600,xe">
              <v:stroke joinstyle="miter"/>
              <v:path gradientshapeok="t" o:connecttype="rect"/>
            </v:shapetype>
            <v:shape id="Textbox 9" o:spid="_x0000_s1027" type="#_x0000_t202" style="position:absolute;margin-left:394.8pt;margin-top:43pt;width:128.75pt;height: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ACkgEAABsDAAAOAAAAZHJzL2Uyb0RvYy54bWysUsFu2zAMvQ/YPwi6L3YytBiMOEG3YEWB&#10;YhvQ7gMUWYqNWaJGKrHz96MUJynWW1EfZEqiHt975HI9ul4cDFIHvpbzWSmF8Rqazu9q+fv5+6cv&#10;UlBUvlE9eFPLoyG5Xn38sBxCZRbQQt8YFAziqRpCLdsYQ1UUpFvjFM0gGM+XFtCpyFvcFQ2qgdFd&#10;XyzK8rYYAJuAoA0Rn25Ol3KV8a01Ov60lkwUfS2ZW8wr5nWb1mK1VNUOVWg7PdFQb2DhVOe56AVq&#10;o6ISe+xeQblOIxDYONPgCrC20yZrYDXz8j81T60KJmthcyhcbKL3g9U/Dk/hF4o4foWRG5hFUHgE&#10;/YfYm2IIVE05yVOqiLOT0NGiS3+WIPghe3u8+GnGKHRCu/18M1/cSKH5bs4fxwn0+jogxXsDTqSg&#10;lsj9ygzU4ZHiKfWcMpE51U9M4rgdOSWFW2iOLGLgPtaS/u4VGin6B89GpaafAzwH23OAsf8GeTSS&#10;Fg93+wi2y5WvuFNl7kDmPk1LavHLfc66zvTqHwAAAP//AwBQSwMEFAAGAAgAAAAhAO/ZP+/gAAAA&#10;CwEAAA8AAABkcnMvZG93bnJldi54bWxMj8tOwzAQRfdI/IM1SOyoXR5pGuJUFYIVEiINC5ZOPE2s&#10;xuMQu234e5xV2c1oju6cm28m27MTjt44krBcCGBIjdOGWglf1dtdCswHRVr1jlDCL3rYFNdXucq0&#10;O1OJp11oWQwhnykJXQhDxrlvOrTKL9yAFG97N1oV4jq2XI/qHMNtz++FSLhVhuKHTg340mFz2B2t&#10;hO03la/m56P+LPelqaq1oPfkIOXtzbR9BhZwChcYZv2oDkV0qt2RtGe9hFW6TiIqIU1ipxkQj6sl&#10;sHqeHp6AFzn/36H4AwAA//8DAFBLAQItABQABgAIAAAAIQC2gziS/gAAAOEBAAATAAAAAAAAAAAA&#10;AAAAAAAAAABbQ29udGVudF9UeXBlc10ueG1sUEsBAi0AFAAGAAgAAAAhADj9If/WAAAAlAEAAAsA&#10;AAAAAAAAAAAAAAAALwEAAF9yZWxzLy5yZWxzUEsBAi0AFAAGAAgAAAAhAF4wAAKSAQAAGwMAAA4A&#10;AAAAAAAAAAAAAAAALgIAAGRycy9lMm9Eb2MueG1sUEsBAi0AFAAGAAgAAAAhAO/ZP+/gAAAACwEA&#10;AA8AAAAAAAAAAAAAAAAA7AMAAGRycy9kb3ducmV2LnhtbFBLBQYAAAAABAAEAPMAAAD5BAAAAAA=&#10;" filled="f" stroked="f">
              <v:textbox inset="0,0,0,0">
                <w:txbxContent>
                  <w:p w14:paraId="4F431D35" w14:textId="2AE68635" w:rsidR="0061711F" w:rsidRDefault="009C5D5E">
                    <w:pPr>
                      <w:spacing w:before="16"/>
                      <w:ind w:left="20"/>
                      <w:rPr>
                        <w:b/>
                        <w:sz w:val="12"/>
                      </w:rPr>
                    </w:pPr>
                    <w:r>
                      <w:rPr>
                        <w:sz w:val="12"/>
                      </w:rPr>
                      <w:t>Report</w:t>
                    </w:r>
                    <w:r>
                      <w:rPr>
                        <w:spacing w:val="-2"/>
                        <w:sz w:val="12"/>
                      </w:rPr>
                      <w:t xml:space="preserve"> </w:t>
                    </w:r>
                    <w:r>
                      <w:rPr>
                        <w:sz w:val="12"/>
                      </w:rPr>
                      <w:t>+</w:t>
                    </w:r>
                    <w:r>
                      <w:rPr>
                        <w:spacing w:val="-1"/>
                        <w:sz w:val="12"/>
                      </w:rPr>
                      <w:t xml:space="preserve"> </w:t>
                    </w:r>
                    <w:r>
                      <w:rPr>
                        <w:sz w:val="12"/>
                      </w:rPr>
                      <w:t>Support</w:t>
                    </w:r>
                    <w:r>
                      <w:rPr>
                        <w:spacing w:val="-2"/>
                        <w:sz w:val="12"/>
                      </w:rPr>
                      <w:t xml:space="preserve"> </w:t>
                    </w:r>
                    <w:r>
                      <w:rPr>
                        <w:sz w:val="12"/>
                      </w:rPr>
                      <w:t>|</w:t>
                    </w:r>
                    <w:r>
                      <w:rPr>
                        <w:spacing w:val="-8"/>
                        <w:sz w:val="12"/>
                      </w:rPr>
                      <w:t xml:space="preserve"> </w:t>
                    </w:r>
                    <w:r>
                      <w:rPr>
                        <w:sz w:val="12"/>
                      </w:rPr>
                      <w:t>Annual</w:t>
                    </w:r>
                    <w:r>
                      <w:rPr>
                        <w:spacing w:val="-1"/>
                        <w:sz w:val="12"/>
                      </w:rPr>
                      <w:t xml:space="preserve"> </w:t>
                    </w:r>
                    <w:r>
                      <w:rPr>
                        <w:sz w:val="12"/>
                      </w:rPr>
                      <w:t>Report</w:t>
                    </w:r>
                    <w:r>
                      <w:rPr>
                        <w:spacing w:val="-2"/>
                        <w:sz w:val="12"/>
                      </w:rPr>
                      <w:t xml:space="preserve"> </w:t>
                    </w:r>
                    <w:r>
                      <w:rPr>
                        <w:sz w:val="12"/>
                      </w:rPr>
                      <w:t>202</w:t>
                    </w:r>
                    <w:r w:rsidR="007F6180">
                      <w:rPr>
                        <w:sz w:val="12"/>
                      </w:rPr>
                      <w:t>3/24</w:t>
                    </w:r>
                    <w:r>
                      <w:rPr>
                        <w:spacing w:val="-1"/>
                        <w:sz w:val="12"/>
                      </w:rPr>
                      <w:t xml:space="preserve"> </w:t>
                    </w:r>
                    <w:r>
                      <w:rPr>
                        <w:sz w:val="12"/>
                      </w:rPr>
                      <w:t>|</w:t>
                    </w:r>
                    <w:r>
                      <w:rPr>
                        <w:spacing w:val="-2"/>
                        <w:sz w:val="12"/>
                      </w:rPr>
                      <w:t xml:space="preserve"> </w:t>
                    </w:r>
                    <w:r>
                      <w:rPr>
                        <w:b/>
                        <w:spacing w:val="-5"/>
                        <w:sz w:val="12"/>
                      </w:rPr>
                      <w:fldChar w:fldCharType="begin"/>
                    </w:r>
                    <w:r>
                      <w:rPr>
                        <w:b/>
                        <w:spacing w:val="-5"/>
                        <w:sz w:val="12"/>
                      </w:rPr>
                      <w:instrText xml:space="preserve"> PAGE </w:instrText>
                    </w:r>
                    <w:r>
                      <w:rPr>
                        <w:b/>
                        <w:spacing w:val="-5"/>
                        <w:sz w:val="12"/>
                      </w:rPr>
                      <w:fldChar w:fldCharType="separate"/>
                    </w:r>
                    <w:r>
                      <w:rPr>
                        <w:b/>
                        <w:spacing w:val="-5"/>
                        <w:sz w:val="12"/>
                      </w:rPr>
                      <w:t>13</w:t>
                    </w:r>
                    <w:r>
                      <w:rPr>
                        <w:b/>
                        <w:spacing w:val="-5"/>
                        <w:sz w:val="12"/>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OrtZNwJC/JiGrS" int2:id="Aca4zxME">
      <int2:state int2:value="Rejected" int2:type="AugLoop_Text_Critique"/>
    </int2:textHash>
    <int2:textHash int2:hashCode="Ow8CjjOpyDrQL0" int2:id="3fhJXf23">
      <int2:state int2:value="Rejected" int2:type="AugLoop_Text_Critique"/>
    </int2:textHash>
    <int2:textHash int2:hashCode="SlYFDncvjWIs3o" int2:id="6e1PlRE1">
      <int2:state int2:value="Rejected" int2:type="AugLoop_Text_Critique"/>
    </int2:textHash>
    <int2:textHash int2:hashCode="Pjf2COixPlAuCt" int2:id="AejapFIt">
      <int2:state int2:value="Rejected" int2:type="AugLoop_Text_Critique"/>
    </int2:textHash>
    <int2:textHash int2:hashCode="hN6B5b8f/AaH/i" int2:id="I21zQEFd">
      <int2:state int2:value="Rejected" int2:type="AugLoop_Text_Critique"/>
    </int2:textHash>
    <int2:textHash int2:hashCode="ni8UUdXdlt6RIo" int2:id="VPKP6xeC">
      <int2:state int2:value="Rejected" int2:type="AugLoop_Text_Critique"/>
    </int2:textHash>
    <int2:textHash int2:hashCode="wX58MemolHDvDl" int2:id="VZJZxMhe">
      <int2:state int2:value="Rejected" int2:type="AugLoop_Text_Critique"/>
    </int2:textHash>
    <int2:textHash int2:hashCode="xQy+KnIliT8rxm" int2:id="YFfhrXIo">
      <int2:state int2:value="Rejected" int2:type="AugLoop_Text_Critique"/>
    </int2:textHash>
    <int2:textHash int2:hashCode="SwjVprZM/Sqjcp" int2:id="hTJYhh71">
      <int2:state int2:value="Rejected" int2:type="AugLoop_Text_Critique"/>
    </int2:textHash>
    <int2:textHash int2:hashCode="v3jXqOAVqWKVSe" int2:id="obZkXl6t">
      <int2:state int2:value="Rejected" int2:type="AugLoop_Text_Critique"/>
    </int2:textHash>
    <int2:bookmark int2:bookmarkName="_Int_QFRM88I3" int2:invalidationBookmarkName="" int2:hashCode="RoHRJMxsS3O6q/" int2:id="sscIBy3V">
      <int2:state int2:value="Rejected" int2:type="AugLoop_Text_Critique"/>
    </int2:bookmark>
    <int2:bookmark int2:bookmarkName="_Int_rEE4a0Pz" int2:invalidationBookmarkName="" int2:hashCode="uh1DF5Nd/8D2Af" int2:id="uLbCmNGE">
      <int2:state int2:value="Rejected" int2:type="AugLoop_Text_Critique"/>
    </int2:bookmark>
    <int2:bookmark int2:bookmarkName="_Int_HXWNYVXT" int2:invalidationBookmarkName="" int2:hashCode="uh1DF5Nd/8D2Af" int2:id="epQpMpx2">
      <int2:state int2:value="Rejected" int2:type="AugLoop_Text_Critique"/>
    </int2:bookmark>
    <int2:bookmark int2:bookmarkName="_Int_coo0gTMX" int2:invalidationBookmarkName="" int2:hashCode="sCtQOMM1lQuYX5" int2:id="KlSI2XGy">
      <int2:state int2:value="Rejected" int2:type="AugLoop_Text_Critique"/>
    </int2:bookmark>
    <int2:bookmark int2:bookmarkName="_Int_VMTCv6a0" int2:invalidationBookmarkName="" int2:hashCode="KHFZHmTwJ6I/ra" int2:id="5O6cGCZw">
      <int2:state int2:value="Rejected" int2:type="AugLoop_Text_Critique"/>
    </int2:bookmark>
    <int2:bookmark int2:bookmarkName="_Int_OCgszHAP" int2:invalidationBookmarkName="" int2:hashCode="0tXH9b2ZempkaK" int2:id="hce0EEAI">
      <int2:state int2:value="Rejected" int2:type="AugLoop_Text_Critique"/>
    </int2:bookmark>
    <int2:bookmark int2:bookmarkName="_Int_WOUUwHqM" int2:invalidationBookmarkName="" int2:hashCode="2ixOurLNUceKcl" int2:id="p7oq498X">
      <int2:state int2:value="Rejected" int2:type="AugLoop_Text_Critique"/>
    </int2:bookmark>
    <int2:bookmark int2:bookmarkName="_Int_rSYmEBdY" int2:invalidationBookmarkName="" int2:hashCode="RoHRJMxsS3O6q/" int2:id="c9MmzP4D">
      <int2:state int2:value="Rejected" int2:type="AugLoop_Text_Critique"/>
    </int2:bookmark>
    <int2:bookmark int2:bookmarkName="_Int_dEq2stLF" int2:invalidationBookmarkName="" int2:hashCode="3Yqoz1bVCL5rqw" int2:id="TmPCAEyG">
      <int2:state int2:value="Rejected" int2:type="AugLoop_Text_Critique"/>
    </int2:bookmark>
    <int2:bookmark int2:bookmarkName="_Int_W1o22KtY" int2:invalidationBookmarkName="" int2:hashCode="xgDzA50uAYUN6A" int2:id="q7A7ORAi">
      <int2:state int2:value="Rejected" int2:type="AugLoop_Text_Critique"/>
    </int2:bookmark>
    <int2:bookmark int2:bookmarkName="_Int_hzcEb9ML" int2:invalidationBookmarkName="" int2:hashCode="YMWK0u802W+uAo" int2:id="okTGQ12D">
      <int2:state int2:value="Rejected" int2:type="AugLoop_Text_Critique"/>
    </int2:bookmark>
    <int2:bookmark int2:bookmarkName="_Int_Cu5LQgB2" int2:invalidationBookmarkName="" int2:hashCode="r2bNWePkU63yOF" int2:id="lNbZJXM7">
      <int2:state int2:value="Rejected" int2:type="AugLoop_Text_Critique"/>
    </int2:bookmark>
    <int2:bookmark int2:bookmarkName="_Int_JZDZjprT" int2:invalidationBookmarkName="" int2:hashCode="3Yqoz1bVCL5rqw" int2:id="0rsOtvre">
      <int2:state int2:value="Rejected" int2:type="AugLoop_Text_Critique"/>
    </int2:bookmark>
    <int2:bookmark int2:bookmarkName="_Int_pZjFDJHQ" int2:invalidationBookmarkName="" int2:hashCode="hdkjawke0VpLYD" int2:id="otlR5b5p">
      <int2:state int2:value="Rejected" int2:type="AugLoop_Text_Critique"/>
    </int2:bookmark>
    <int2:bookmark int2:bookmarkName="_Int_jlwz1tCY" int2:invalidationBookmarkName="" int2:hashCode="mK7P1i1iDW7w3L" int2:id="bBOLQUhP">
      <int2:state int2:value="Rejected" int2:type="AugLoop_Text_Critique"/>
    </int2:bookmark>
    <int2:bookmark int2:bookmarkName="_Int_DM9oQGvo" int2:invalidationBookmarkName="" int2:hashCode="go6CBamZ2R+mhn" int2:id="X59achWB">
      <int2:state int2:value="Rejected" int2:type="AugLoop_Text_Critique"/>
    </int2:bookmark>
    <int2:bookmark int2:bookmarkName="_Int_3hpbBFii" int2:invalidationBookmarkName="" int2:hashCode="sNHYlKSu139Ziq" int2:id="c9DSYvm5">
      <int2:state int2:value="Rejected" int2:type="AugLoop_Text_Critique"/>
    </int2:bookmark>
    <int2:bookmark int2:bookmarkName="_Int_JhsBrj80" int2:invalidationBookmarkName="" int2:hashCode="sNHYlKSu139Ziq" int2:id="b8gZEouG">
      <int2:state int2:value="Rejected" int2:type="AugLoop_Text_Critique"/>
    </int2:bookmark>
    <int2:bookmark int2:bookmarkName="_Int_CutigIOe" int2:invalidationBookmarkName="" int2:hashCode="sNHYlKSu139Ziq" int2:id="gc18F1P6">
      <int2:state int2:value="Rejected" int2:type="AugLoop_Text_Critique"/>
    </int2:bookmark>
    <int2:bookmark int2:bookmarkName="_Int_kxKauxCS" int2:invalidationBookmarkName="" int2:hashCode="sNHYlKSu139Ziq" int2:id="t8Qz34G5">
      <int2:state int2:value="Rejected" int2:type="AugLoop_Text_Critique"/>
    </int2:bookmark>
    <int2:bookmark int2:bookmarkName="_Int_S0OfMxsK" int2:invalidationBookmarkName="" int2:hashCode="iFU0wZ1fg4m0zA" int2:id="6zsR3BiT">
      <int2:state int2:value="Rejected" int2:type="AugLoop_Text_Critique"/>
    </int2:bookmark>
    <int2:bookmark int2:bookmarkName="_Int_SaxGMXls" int2:invalidationBookmarkName="" int2:hashCode="sNHYlKSu139Ziq" int2:id="nq51VjlB">
      <int2:state int2:value="Rejected" int2:type="AugLoop_Text_Critique"/>
    </int2:bookmark>
    <int2:bookmark int2:bookmarkName="_Int_4SRPgzgb" int2:invalidationBookmarkName="" int2:hashCode="OAivgVN/XynnBG" int2:id="OtE3XQeE">
      <int2:state int2:value="Rejected" int2:type="AugLoop_Text_Critique"/>
    </int2:bookmark>
    <int2:bookmark int2:bookmarkName="_Int_0CZjmSg4" int2:invalidationBookmarkName="" int2:hashCode="sNHYlKSu139Ziq" int2:id="7DYxzjEW">
      <int2:state int2:value="Rejected" int2:type="AugLoop_Text_Critique"/>
    </int2:bookmark>
    <int2:bookmark int2:bookmarkName="_Int_1MSwHrqj" int2:invalidationBookmarkName="" int2:hashCode="SPW0sFXDTAtd5h" int2:id="MTViCZjR">
      <int2:state int2:value="Rejected" int2:type="AugLoop_Text_Critique"/>
    </int2:bookmark>
    <int2:bookmark int2:bookmarkName="_Int_tCwwoFER" int2:invalidationBookmarkName="" int2:hashCode="3pO6LRXz2/Zfdu" int2:id="tOdYNlmu">
      <int2:state int2:value="Rejected" int2:type="AugLoop_Text_Critique"/>
    </int2:bookmark>
    <int2:bookmark int2:bookmarkName="_Int_plIagf6V" int2:invalidationBookmarkName="" int2:hashCode="sNHYlKSu139Ziq" int2:id="a43BXg7v">
      <int2:state int2:value="Rejected" int2:type="AugLoop_Text_Critique"/>
    </int2:bookmark>
    <int2:bookmark int2:bookmarkName="_Int_Ny95JZPj" int2:invalidationBookmarkName="" int2:hashCode="sNHYlKSu139Ziq" int2:id="btBFm5lA">
      <int2:state int2:value="Rejected" int2:type="AugLoop_Text_Critique"/>
    </int2:bookmark>
    <int2:bookmark int2:bookmarkName="_Int_IwnfYAjl" int2:invalidationBookmarkName="" int2:hashCode="9KsYjua5qLjgEI" int2:id="zqofoG77">
      <int2:state int2:value="Rejected" int2:type="AugLoop_Text_Critique"/>
    </int2:bookmark>
    <int2:bookmark int2:bookmarkName="_Int_PjUQi1VI" int2:invalidationBookmarkName="" int2:hashCode="OAivgVN/XynnBG" int2:id="eqR0rkBG">
      <int2:state int2:value="Rejected" int2:type="AugLoop_Text_Critique"/>
    </int2:bookmark>
    <int2:bookmark int2:bookmarkName="_Int_N5jY9HEO" int2:invalidationBookmarkName="" int2:hashCode="DoZ15U8InYruXy" int2:id="yVvEo5ue">
      <int2:state int2:value="Rejected" int2:type="AugLoop_Text_Critique"/>
    </int2:bookmark>
    <int2:bookmark int2:bookmarkName="_Int_L6SYYwMT" int2:invalidationBookmarkName="" int2:hashCode="x6uqkVE4v1gLXh" int2:id="QV279MpJ">
      <int2:state int2:value="Rejected" int2:type="AugLoop_Text_Critique"/>
    </int2:bookmark>
    <int2:bookmark int2:bookmarkName="_Int_M1fOWFya" int2:invalidationBookmarkName="" int2:hashCode="9NfCN4ZVBEF2Na" int2:id="XVCaloT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F4E"/>
    <w:multiLevelType w:val="multilevel"/>
    <w:tmpl w:val="0732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556B3"/>
    <w:multiLevelType w:val="hybridMultilevel"/>
    <w:tmpl w:val="97DC5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0FA0"/>
    <w:multiLevelType w:val="multilevel"/>
    <w:tmpl w:val="3F0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573BD"/>
    <w:multiLevelType w:val="hybridMultilevel"/>
    <w:tmpl w:val="F142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565CA"/>
    <w:multiLevelType w:val="hybridMultilevel"/>
    <w:tmpl w:val="89F4F85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53F5A"/>
    <w:multiLevelType w:val="hybridMultilevel"/>
    <w:tmpl w:val="ECAE928A"/>
    <w:lvl w:ilvl="0" w:tplc="4974564C">
      <w:start w:val="1"/>
      <w:numFmt w:val="decimal"/>
      <w:lvlText w:val="%1."/>
      <w:lvlJc w:val="left"/>
      <w:pPr>
        <w:ind w:left="720" w:hanging="360"/>
      </w:pPr>
    </w:lvl>
    <w:lvl w:ilvl="1" w:tplc="2CB6BBDE">
      <w:start w:val="1"/>
      <w:numFmt w:val="decimal"/>
      <w:lvlText w:val="%2."/>
      <w:lvlJc w:val="left"/>
      <w:pPr>
        <w:ind w:left="1440" w:hanging="360"/>
      </w:pPr>
    </w:lvl>
    <w:lvl w:ilvl="2" w:tplc="DDBC1D56">
      <w:start w:val="1"/>
      <w:numFmt w:val="lowerRoman"/>
      <w:lvlText w:val="%3."/>
      <w:lvlJc w:val="right"/>
      <w:pPr>
        <w:ind w:left="2160" w:hanging="180"/>
      </w:pPr>
    </w:lvl>
    <w:lvl w:ilvl="3" w:tplc="E92AAB0A">
      <w:start w:val="1"/>
      <w:numFmt w:val="decimal"/>
      <w:lvlText w:val="%4."/>
      <w:lvlJc w:val="left"/>
      <w:pPr>
        <w:ind w:left="2880" w:hanging="360"/>
      </w:pPr>
    </w:lvl>
    <w:lvl w:ilvl="4" w:tplc="1FF67A58">
      <w:start w:val="1"/>
      <w:numFmt w:val="lowerLetter"/>
      <w:lvlText w:val="%5."/>
      <w:lvlJc w:val="left"/>
      <w:pPr>
        <w:ind w:left="3600" w:hanging="360"/>
      </w:pPr>
    </w:lvl>
    <w:lvl w:ilvl="5" w:tplc="13E466C0">
      <w:start w:val="1"/>
      <w:numFmt w:val="lowerRoman"/>
      <w:lvlText w:val="%6."/>
      <w:lvlJc w:val="right"/>
      <w:pPr>
        <w:ind w:left="4320" w:hanging="180"/>
      </w:pPr>
    </w:lvl>
    <w:lvl w:ilvl="6" w:tplc="5A22572A">
      <w:start w:val="1"/>
      <w:numFmt w:val="decimal"/>
      <w:lvlText w:val="%7."/>
      <w:lvlJc w:val="left"/>
      <w:pPr>
        <w:ind w:left="5040" w:hanging="360"/>
      </w:pPr>
    </w:lvl>
    <w:lvl w:ilvl="7" w:tplc="5C5EDCC2">
      <w:start w:val="1"/>
      <w:numFmt w:val="lowerLetter"/>
      <w:lvlText w:val="%8."/>
      <w:lvlJc w:val="left"/>
      <w:pPr>
        <w:ind w:left="5760" w:hanging="360"/>
      </w:pPr>
    </w:lvl>
    <w:lvl w:ilvl="8" w:tplc="7E5E7246">
      <w:start w:val="1"/>
      <w:numFmt w:val="lowerRoman"/>
      <w:lvlText w:val="%9."/>
      <w:lvlJc w:val="right"/>
      <w:pPr>
        <w:ind w:left="6480" w:hanging="180"/>
      </w:pPr>
    </w:lvl>
  </w:abstractNum>
  <w:abstractNum w:abstractNumId="6" w15:restartNumberingAfterBreak="0">
    <w:nsid w:val="14B7664F"/>
    <w:multiLevelType w:val="hybridMultilevel"/>
    <w:tmpl w:val="6BD0655C"/>
    <w:lvl w:ilvl="0" w:tplc="0D9A17AE">
      <w:numFmt w:val="bullet"/>
      <w:lvlText w:val=""/>
      <w:lvlJc w:val="left"/>
      <w:pPr>
        <w:ind w:left="393" w:hanging="284"/>
      </w:pPr>
      <w:rPr>
        <w:rFonts w:ascii="Wingdings" w:eastAsia="Wingdings" w:hAnsi="Wingdings" w:cs="Wingdings" w:hint="default"/>
        <w:b w:val="0"/>
        <w:bCs w:val="0"/>
        <w:i w:val="0"/>
        <w:iCs w:val="0"/>
        <w:spacing w:val="0"/>
        <w:w w:val="100"/>
        <w:sz w:val="18"/>
        <w:szCs w:val="18"/>
        <w:lang w:val="en-US" w:eastAsia="en-US" w:bidi="ar-SA"/>
      </w:rPr>
    </w:lvl>
    <w:lvl w:ilvl="1" w:tplc="F23684F4">
      <w:numFmt w:val="bullet"/>
      <w:lvlText w:val="•"/>
      <w:lvlJc w:val="left"/>
      <w:pPr>
        <w:ind w:left="815" w:hanging="284"/>
      </w:pPr>
      <w:rPr>
        <w:rFonts w:hint="default"/>
        <w:lang w:val="en-US" w:eastAsia="en-US" w:bidi="ar-SA"/>
      </w:rPr>
    </w:lvl>
    <w:lvl w:ilvl="2" w:tplc="0F36FC08">
      <w:numFmt w:val="bullet"/>
      <w:lvlText w:val="•"/>
      <w:lvlJc w:val="left"/>
      <w:pPr>
        <w:ind w:left="1231" w:hanging="284"/>
      </w:pPr>
      <w:rPr>
        <w:rFonts w:hint="default"/>
        <w:lang w:val="en-US" w:eastAsia="en-US" w:bidi="ar-SA"/>
      </w:rPr>
    </w:lvl>
    <w:lvl w:ilvl="3" w:tplc="6D3CF54E">
      <w:numFmt w:val="bullet"/>
      <w:lvlText w:val="•"/>
      <w:lvlJc w:val="left"/>
      <w:pPr>
        <w:ind w:left="1646" w:hanging="284"/>
      </w:pPr>
      <w:rPr>
        <w:rFonts w:hint="default"/>
        <w:lang w:val="en-US" w:eastAsia="en-US" w:bidi="ar-SA"/>
      </w:rPr>
    </w:lvl>
    <w:lvl w:ilvl="4" w:tplc="764CA202">
      <w:numFmt w:val="bullet"/>
      <w:lvlText w:val="•"/>
      <w:lvlJc w:val="left"/>
      <w:pPr>
        <w:ind w:left="2062" w:hanging="284"/>
      </w:pPr>
      <w:rPr>
        <w:rFonts w:hint="default"/>
        <w:lang w:val="en-US" w:eastAsia="en-US" w:bidi="ar-SA"/>
      </w:rPr>
    </w:lvl>
    <w:lvl w:ilvl="5" w:tplc="95545196">
      <w:numFmt w:val="bullet"/>
      <w:lvlText w:val="•"/>
      <w:lvlJc w:val="left"/>
      <w:pPr>
        <w:ind w:left="2478" w:hanging="284"/>
      </w:pPr>
      <w:rPr>
        <w:rFonts w:hint="default"/>
        <w:lang w:val="en-US" w:eastAsia="en-US" w:bidi="ar-SA"/>
      </w:rPr>
    </w:lvl>
    <w:lvl w:ilvl="6" w:tplc="71461852">
      <w:numFmt w:val="bullet"/>
      <w:lvlText w:val="•"/>
      <w:lvlJc w:val="left"/>
      <w:pPr>
        <w:ind w:left="2893" w:hanging="284"/>
      </w:pPr>
      <w:rPr>
        <w:rFonts w:hint="default"/>
        <w:lang w:val="en-US" w:eastAsia="en-US" w:bidi="ar-SA"/>
      </w:rPr>
    </w:lvl>
    <w:lvl w:ilvl="7" w:tplc="54D27B78">
      <w:numFmt w:val="bullet"/>
      <w:lvlText w:val="•"/>
      <w:lvlJc w:val="left"/>
      <w:pPr>
        <w:ind w:left="3309" w:hanging="284"/>
      </w:pPr>
      <w:rPr>
        <w:rFonts w:hint="default"/>
        <w:lang w:val="en-US" w:eastAsia="en-US" w:bidi="ar-SA"/>
      </w:rPr>
    </w:lvl>
    <w:lvl w:ilvl="8" w:tplc="3F4EDE7A">
      <w:numFmt w:val="bullet"/>
      <w:lvlText w:val="•"/>
      <w:lvlJc w:val="left"/>
      <w:pPr>
        <w:ind w:left="3724" w:hanging="284"/>
      </w:pPr>
      <w:rPr>
        <w:rFonts w:hint="default"/>
        <w:lang w:val="en-US" w:eastAsia="en-US" w:bidi="ar-SA"/>
      </w:rPr>
    </w:lvl>
  </w:abstractNum>
  <w:abstractNum w:abstractNumId="7" w15:restartNumberingAfterBreak="0">
    <w:nsid w:val="15995437"/>
    <w:multiLevelType w:val="hybridMultilevel"/>
    <w:tmpl w:val="2EA495F4"/>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8" w15:restartNumberingAfterBreak="0">
    <w:nsid w:val="1C92C53F"/>
    <w:multiLevelType w:val="hybridMultilevel"/>
    <w:tmpl w:val="427E45D6"/>
    <w:lvl w:ilvl="0" w:tplc="83A84178">
      <w:start w:val="1"/>
      <w:numFmt w:val="decimal"/>
      <w:lvlText w:val="%1."/>
      <w:lvlJc w:val="left"/>
      <w:pPr>
        <w:ind w:left="720" w:hanging="360"/>
      </w:pPr>
    </w:lvl>
    <w:lvl w:ilvl="1" w:tplc="F92CA09A">
      <w:start w:val="1"/>
      <w:numFmt w:val="lowerLetter"/>
      <w:lvlText w:val="%2."/>
      <w:lvlJc w:val="left"/>
      <w:pPr>
        <w:ind w:left="1440" w:hanging="360"/>
      </w:pPr>
    </w:lvl>
    <w:lvl w:ilvl="2" w:tplc="B87E4122">
      <w:start w:val="1"/>
      <w:numFmt w:val="lowerRoman"/>
      <w:lvlText w:val="%3."/>
      <w:lvlJc w:val="right"/>
      <w:pPr>
        <w:ind w:left="2160" w:hanging="180"/>
      </w:pPr>
    </w:lvl>
    <w:lvl w:ilvl="3" w:tplc="16DEAD36">
      <w:start w:val="1"/>
      <w:numFmt w:val="decimal"/>
      <w:lvlText w:val="%4."/>
      <w:lvlJc w:val="left"/>
      <w:pPr>
        <w:ind w:left="2880" w:hanging="360"/>
      </w:pPr>
    </w:lvl>
    <w:lvl w:ilvl="4" w:tplc="8C7E4B50">
      <w:start w:val="1"/>
      <w:numFmt w:val="lowerLetter"/>
      <w:lvlText w:val="%5."/>
      <w:lvlJc w:val="left"/>
      <w:pPr>
        <w:ind w:left="3600" w:hanging="360"/>
      </w:pPr>
    </w:lvl>
    <w:lvl w:ilvl="5" w:tplc="C6ECCDE6">
      <w:start w:val="1"/>
      <w:numFmt w:val="lowerRoman"/>
      <w:lvlText w:val="%6."/>
      <w:lvlJc w:val="right"/>
      <w:pPr>
        <w:ind w:left="4320" w:hanging="180"/>
      </w:pPr>
    </w:lvl>
    <w:lvl w:ilvl="6" w:tplc="8C925EE8">
      <w:start w:val="1"/>
      <w:numFmt w:val="decimal"/>
      <w:lvlText w:val="%7."/>
      <w:lvlJc w:val="left"/>
      <w:pPr>
        <w:ind w:left="5040" w:hanging="360"/>
      </w:pPr>
    </w:lvl>
    <w:lvl w:ilvl="7" w:tplc="73363AB4">
      <w:start w:val="1"/>
      <w:numFmt w:val="lowerLetter"/>
      <w:lvlText w:val="%8."/>
      <w:lvlJc w:val="left"/>
      <w:pPr>
        <w:ind w:left="5760" w:hanging="360"/>
      </w:pPr>
    </w:lvl>
    <w:lvl w:ilvl="8" w:tplc="8EAA8FB4">
      <w:start w:val="1"/>
      <w:numFmt w:val="lowerRoman"/>
      <w:lvlText w:val="%9."/>
      <w:lvlJc w:val="right"/>
      <w:pPr>
        <w:ind w:left="6480" w:hanging="180"/>
      </w:pPr>
    </w:lvl>
  </w:abstractNum>
  <w:abstractNum w:abstractNumId="9" w15:restartNumberingAfterBreak="0">
    <w:nsid w:val="1CC756A2"/>
    <w:multiLevelType w:val="hybridMultilevel"/>
    <w:tmpl w:val="EBEC698E"/>
    <w:lvl w:ilvl="0" w:tplc="0C7AE4AE">
      <w:start w:val="1"/>
      <w:numFmt w:val="decimal"/>
      <w:lvlText w:val="%1."/>
      <w:lvlJc w:val="left"/>
      <w:pPr>
        <w:ind w:left="720" w:hanging="360"/>
      </w:pPr>
    </w:lvl>
    <w:lvl w:ilvl="1" w:tplc="9E26A2E2">
      <w:start w:val="1"/>
      <w:numFmt w:val="decimal"/>
      <w:lvlText w:val="%2."/>
      <w:lvlJc w:val="left"/>
      <w:pPr>
        <w:ind w:left="1440" w:hanging="360"/>
      </w:pPr>
    </w:lvl>
    <w:lvl w:ilvl="2" w:tplc="3FBC625E">
      <w:start w:val="1"/>
      <w:numFmt w:val="lowerRoman"/>
      <w:lvlText w:val="%3."/>
      <w:lvlJc w:val="right"/>
      <w:pPr>
        <w:ind w:left="2160" w:hanging="180"/>
      </w:pPr>
    </w:lvl>
    <w:lvl w:ilvl="3" w:tplc="4DBCBEAE">
      <w:start w:val="1"/>
      <w:numFmt w:val="decimal"/>
      <w:lvlText w:val="%4."/>
      <w:lvlJc w:val="left"/>
      <w:pPr>
        <w:ind w:left="2880" w:hanging="360"/>
      </w:pPr>
    </w:lvl>
    <w:lvl w:ilvl="4" w:tplc="C01EB842">
      <w:start w:val="1"/>
      <w:numFmt w:val="lowerLetter"/>
      <w:lvlText w:val="%5."/>
      <w:lvlJc w:val="left"/>
      <w:pPr>
        <w:ind w:left="3600" w:hanging="360"/>
      </w:pPr>
    </w:lvl>
    <w:lvl w:ilvl="5" w:tplc="31A2772C">
      <w:start w:val="1"/>
      <w:numFmt w:val="lowerRoman"/>
      <w:lvlText w:val="%6."/>
      <w:lvlJc w:val="right"/>
      <w:pPr>
        <w:ind w:left="4320" w:hanging="180"/>
      </w:pPr>
    </w:lvl>
    <w:lvl w:ilvl="6" w:tplc="42866BE4">
      <w:start w:val="1"/>
      <w:numFmt w:val="decimal"/>
      <w:lvlText w:val="%7."/>
      <w:lvlJc w:val="left"/>
      <w:pPr>
        <w:ind w:left="5040" w:hanging="360"/>
      </w:pPr>
    </w:lvl>
    <w:lvl w:ilvl="7" w:tplc="93943628">
      <w:start w:val="1"/>
      <w:numFmt w:val="lowerLetter"/>
      <w:lvlText w:val="%8."/>
      <w:lvlJc w:val="left"/>
      <w:pPr>
        <w:ind w:left="5760" w:hanging="360"/>
      </w:pPr>
    </w:lvl>
    <w:lvl w:ilvl="8" w:tplc="00169504">
      <w:start w:val="1"/>
      <w:numFmt w:val="lowerRoman"/>
      <w:lvlText w:val="%9."/>
      <w:lvlJc w:val="right"/>
      <w:pPr>
        <w:ind w:left="6480" w:hanging="180"/>
      </w:pPr>
    </w:lvl>
  </w:abstractNum>
  <w:abstractNum w:abstractNumId="10" w15:restartNumberingAfterBreak="0">
    <w:nsid w:val="2023247D"/>
    <w:multiLevelType w:val="hybridMultilevel"/>
    <w:tmpl w:val="F376B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F3B36"/>
    <w:multiLevelType w:val="hybridMultilevel"/>
    <w:tmpl w:val="AF1C36A4"/>
    <w:lvl w:ilvl="0" w:tplc="99467B12">
      <w:start w:val="1"/>
      <w:numFmt w:val="bullet"/>
      <w:lvlText w:val=""/>
      <w:lvlJc w:val="left"/>
      <w:pPr>
        <w:ind w:left="720" w:hanging="360"/>
      </w:pPr>
      <w:rPr>
        <w:rFonts w:ascii="Symbol" w:hAnsi="Symbol" w:hint="default"/>
      </w:rPr>
    </w:lvl>
    <w:lvl w:ilvl="1" w:tplc="BCAA4DA8">
      <w:start w:val="1"/>
      <w:numFmt w:val="bullet"/>
      <w:lvlText w:val="o"/>
      <w:lvlJc w:val="left"/>
      <w:pPr>
        <w:ind w:left="1440" w:hanging="360"/>
      </w:pPr>
      <w:rPr>
        <w:rFonts w:ascii="Courier New" w:hAnsi="Courier New" w:hint="default"/>
      </w:rPr>
    </w:lvl>
    <w:lvl w:ilvl="2" w:tplc="8E746C5E">
      <w:start w:val="1"/>
      <w:numFmt w:val="bullet"/>
      <w:lvlText w:val=""/>
      <w:lvlJc w:val="left"/>
      <w:pPr>
        <w:ind w:left="2160" w:hanging="360"/>
      </w:pPr>
      <w:rPr>
        <w:rFonts w:ascii="Wingdings" w:hAnsi="Wingdings" w:hint="default"/>
      </w:rPr>
    </w:lvl>
    <w:lvl w:ilvl="3" w:tplc="E4A41DC4">
      <w:start w:val="1"/>
      <w:numFmt w:val="bullet"/>
      <w:lvlText w:val=""/>
      <w:lvlJc w:val="left"/>
      <w:pPr>
        <w:ind w:left="2880" w:hanging="360"/>
      </w:pPr>
      <w:rPr>
        <w:rFonts w:ascii="Symbol" w:hAnsi="Symbol" w:hint="default"/>
      </w:rPr>
    </w:lvl>
    <w:lvl w:ilvl="4" w:tplc="69EE630C">
      <w:start w:val="1"/>
      <w:numFmt w:val="bullet"/>
      <w:lvlText w:val="o"/>
      <w:lvlJc w:val="left"/>
      <w:pPr>
        <w:ind w:left="3600" w:hanging="360"/>
      </w:pPr>
      <w:rPr>
        <w:rFonts w:ascii="Courier New" w:hAnsi="Courier New" w:hint="default"/>
      </w:rPr>
    </w:lvl>
    <w:lvl w:ilvl="5" w:tplc="62F4B57E">
      <w:start w:val="1"/>
      <w:numFmt w:val="bullet"/>
      <w:lvlText w:val=""/>
      <w:lvlJc w:val="left"/>
      <w:pPr>
        <w:ind w:left="4320" w:hanging="360"/>
      </w:pPr>
      <w:rPr>
        <w:rFonts w:ascii="Wingdings" w:hAnsi="Wingdings" w:hint="default"/>
      </w:rPr>
    </w:lvl>
    <w:lvl w:ilvl="6" w:tplc="1970356A">
      <w:start w:val="1"/>
      <w:numFmt w:val="bullet"/>
      <w:lvlText w:val=""/>
      <w:lvlJc w:val="left"/>
      <w:pPr>
        <w:ind w:left="5040" w:hanging="360"/>
      </w:pPr>
      <w:rPr>
        <w:rFonts w:ascii="Symbol" w:hAnsi="Symbol" w:hint="default"/>
      </w:rPr>
    </w:lvl>
    <w:lvl w:ilvl="7" w:tplc="6B5650F6">
      <w:start w:val="1"/>
      <w:numFmt w:val="bullet"/>
      <w:lvlText w:val="o"/>
      <w:lvlJc w:val="left"/>
      <w:pPr>
        <w:ind w:left="5760" w:hanging="360"/>
      </w:pPr>
      <w:rPr>
        <w:rFonts w:ascii="Courier New" w:hAnsi="Courier New" w:hint="default"/>
      </w:rPr>
    </w:lvl>
    <w:lvl w:ilvl="8" w:tplc="76C6182C">
      <w:start w:val="1"/>
      <w:numFmt w:val="bullet"/>
      <w:lvlText w:val=""/>
      <w:lvlJc w:val="left"/>
      <w:pPr>
        <w:ind w:left="6480" w:hanging="360"/>
      </w:pPr>
      <w:rPr>
        <w:rFonts w:ascii="Wingdings" w:hAnsi="Wingdings" w:hint="default"/>
      </w:rPr>
    </w:lvl>
  </w:abstractNum>
  <w:abstractNum w:abstractNumId="12" w15:restartNumberingAfterBreak="0">
    <w:nsid w:val="25B67F1D"/>
    <w:multiLevelType w:val="multilevel"/>
    <w:tmpl w:val="BB24C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F95412"/>
    <w:multiLevelType w:val="multilevel"/>
    <w:tmpl w:val="17D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B9FD2"/>
    <w:multiLevelType w:val="hybridMultilevel"/>
    <w:tmpl w:val="4A260C74"/>
    <w:lvl w:ilvl="0" w:tplc="2EEA37C8">
      <w:start w:val="1"/>
      <w:numFmt w:val="bullet"/>
      <w:lvlText w:val="o"/>
      <w:lvlJc w:val="left"/>
      <w:pPr>
        <w:ind w:left="720" w:hanging="360"/>
      </w:pPr>
      <w:rPr>
        <w:rFonts w:ascii="&quot;Courier New&quot;" w:hAnsi="&quot;Courier New&quot;" w:hint="default"/>
      </w:rPr>
    </w:lvl>
    <w:lvl w:ilvl="1" w:tplc="854ACA64">
      <w:start w:val="1"/>
      <w:numFmt w:val="bullet"/>
      <w:lvlText w:val="o"/>
      <w:lvlJc w:val="left"/>
      <w:pPr>
        <w:ind w:left="1440" w:hanging="360"/>
      </w:pPr>
      <w:rPr>
        <w:rFonts w:ascii="Courier New" w:hAnsi="Courier New" w:hint="default"/>
      </w:rPr>
    </w:lvl>
    <w:lvl w:ilvl="2" w:tplc="18F86A94">
      <w:start w:val="1"/>
      <w:numFmt w:val="bullet"/>
      <w:lvlText w:val=""/>
      <w:lvlJc w:val="left"/>
      <w:pPr>
        <w:ind w:left="2160" w:hanging="360"/>
      </w:pPr>
      <w:rPr>
        <w:rFonts w:ascii="Wingdings" w:hAnsi="Wingdings" w:hint="default"/>
      </w:rPr>
    </w:lvl>
    <w:lvl w:ilvl="3" w:tplc="28EC2DC6">
      <w:start w:val="1"/>
      <w:numFmt w:val="bullet"/>
      <w:lvlText w:val=""/>
      <w:lvlJc w:val="left"/>
      <w:pPr>
        <w:ind w:left="2880" w:hanging="360"/>
      </w:pPr>
      <w:rPr>
        <w:rFonts w:ascii="Symbol" w:hAnsi="Symbol" w:hint="default"/>
      </w:rPr>
    </w:lvl>
    <w:lvl w:ilvl="4" w:tplc="5726B08E">
      <w:start w:val="1"/>
      <w:numFmt w:val="bullet"/>
      <w:lvlText w:val="o"/>
      <w:lvlJc w:val="left"/>
      <w:pPr>
        <w:ind w:left="3600" w:hanging="360"/>
      </w:pPr>
      <w:rPr>
        <w:rFonts w:ascii="Courier New" w:hAnsi="Courier New" w:hint="default"/>
      </w:rPr>
    </w:lvl>
    <w:lvl w:ilvl="5" w:tplc="AF2E1920">
      <w:start w:val="1"/>
      <w:numFmt w:val="bullet"/>
      <w:lvlText w:val=""/>
      <w:lvlJc w:val="left"/>
      <w:pPr>
        <w:ind w:left="4320" w:hanging="360"/>
      </w:pPr>
      <w:rPr>
        <w:rFonts w:ascii="Wingdings" w:hAnsi="Wingdings" w:hint="default"/>
      </w:rPr>
    </w:lvl>
    <w:lvl w:ilvl="6" w:tplc="67AA42C8">
      <w:start w:val="1"/>
      <w:numFmt w:val="bullet"/>
      <w:lvlText w:val=""/>
      <w:lvlJc w:val="left"/>
      <w:pPr>
        <w:ind w:left="5040" w:hanging="360"/>
      </w:pPr>
      <w:rPr>
        <w:rFonts w:ascii="Symbol" w:hAnsi="Symbol" w:hint="default"/>
      </w:rPr>
    </w:lvl>
    <w:lvl w:ilvl="7" w:tplc="77A43E64">
      <w:start w:val="1"/>
      <w:numFmt w:val="bullet"/>
      <w:lvlText w:val="o"/>
      <w:lvlJc w:val="left"/>
      <w:pPr>
        <w:ind w:left="5760" w:hanging="360"/>
      </w:pPr>
      <w:rPr>
        <w:rFonts w:ascii="Courier New" w:hAnsi="Courier New" w:hint="default"/>
      </w:rPr>
    </w:lvl>
    <w:lvl w:ilvl="8" w:tplc="D09471D8">
      <w:start w:val="1"/>
      <w:numFmt w:val="bullet"/>
      <w:lvlText w:val=""/>
      <w:lvlJc w:val="left"/>
      <w:pPr>
        <w:ind w:left="6480" w:hanging="360"/>
      </w:pPr>
      <w:rPr>
        <w:rFonts w:ascii="Wingdings" w:hAnsi="Wingdings" w:hint="default"/>
      </w:rPr>
    </w:lvl>
  </w:abstractNum>
  <w:abstractNum w:abstractNumId="15" w15:restartNumberingAfterBreak="0">
    <w:nsid w:val="34DC18A4"/>
    <w:multiLevelType w:val="hybridMultilevel"/>
    <w:tmpl w:val="DD5A83BE"/>
    <w:lvl w:ilvl="0" w:tplc="932A586E">
      <w:start w:val="1"/>
      <w:numFmt w:val="bullet"/>
      <w:lvlText w:val=""/>
      <w:lvlJc w:val="left"/>
      <w:pPr>
        <w:ind w:left="1080" w:hanging="360"/>
      </w:pPr>
      <w:rPr>
        <w:rFonts w:ascii="Symbol" w:hAnsi="Symbol"/>
      </w:rPr>
    </w:lvl>
    <w:lvl w:ilvl="1" w:tplc="D466ED38">
      <w:start w:val="1"/>
      <w:numFmt w:val="bullet"/>
      <w:lvlText w:val=""/>
      <w:lvlJc w:val="left"/>
      <w:pPr>
        <w:ind w:left="1080" w:hanging="360"/>
      </w:pPr>
      <w:rPr>
        <w:rFonts w:ascii="Symbol" w:hAnsi="Symbol"/>
      </w:rPr>
    </w:lvl>
    <w:lvl w:ilvl="2" w:tplc="17D0C5AE">
      <w:start w:val="1"/>
      <w:numFmt w:val="bullet"/>
      <w:lvlText w:val=""/>
      <w:lvlJc w:val="left"/>
      <w:pPr>
        <w:ind w:left="1080" w:hanging="360"/>
      </w:pPr>
      <w:rPr>
        <w:rFonts w:ascii="Symbol" w:hAnsi="Symbol"/>
      </w:rPr>
    </w:lvl>
    <w:lvl w:ilvl="3" w:tplc="511AB9CC">
      <w:start w:val="1"/>
      <w:numFmt w:val="bullet"/>
      <w:lvlText w:val=""/>
      <w:lvlJc w:val="left"/>
      <w:pPr>
        <w:ind w:left="1080" w:hanging="360"/>
      </w:pPr>
      <w:rPr>
        <w:rFonts w:ascii="Symbol" w:hAnsi="Symbol"/>
      </w:rPr>
    </w:lvl>
    <w:lvl w:ilvl="4" w:tplc="400A2A48">
      <w:start w:val="1"/>
      <w:numFmt w:val="bullet"/>
      <w:lvlText w:val=""/>
      <w:lvlJc w:val="left"/>
      <w:pPr>
        <w:ind w:left="1080" w:hanging="360"/>
      </w:pPr>
      <w:rPr>
        <w:rFonts w:ascii="Symbol" w:hAnsi="Symbol"/>
      </w:rPr>
    </w:lvl>
    <w:lvl w:ilvl="5" w:tplc="99D8A428">
      <w:start w:val="1"/>
      <w:numFmt w:val="bullet"/>
      <w:lvlText w:val=""/>
      <w:lvlJc w:val="left"/>
      <w:pPr>
        <w:ind w:left="1080" w:hanging="360"/>
      </w:pPr>
      <w:rPr>
        <w:rFonts w:ascii="Symbol" w:hAnsi="Symbol"/>
      </w:rPr>
    </w:lvl>
    <w:lvl w:ilvl="6" w:tplc="2FF2AF3E">
      <w:start w:val="1"/>
      <w:numFmt w:val="bullet"/>
      <w:lvlText w:val=""/>
      <w:lvlJc w:val="left"/>
      <w:pPr>
        <w:ind w:left="1080" w:hanging="360"/>
      </w:pPr>
      <w:rPr>
        <w:rFonts w:ascii="Symbol" w:hAnsi="Symbol"/>
      </w:rPr>
    </w:lvl>
    <w:lvl w:ilvl="7" w:tplc="92A653CC">
      <w:start w:val="1"/>
      <w:numFmt w:val="bullet"/>
      <w:lvlText w:val=""/>
      <w:lvlJc w:val="left"/>
      <w:pPr>
        <w:ind w:left="1080" w:hanging="360"/>
      </w:pPr>
      <w:rPr>
        <w:rFonts w:ascii="Symbol" w:hAnsi="Symbol"/>
      </w:rPr>
    </w:lvl>
    <w:lvl w:ilvl="8" w:tplc="1F1486DA">
      <w:start w:val="1"/>
      <w:numFmt w:val="bullet"/>
      <w:lvlText w:val=""/>
      <w:lvlJc w:val="left"/>
      <w:pPr>
        <w:ind w:left="1080" w:hanging="360"/>
      </w:pPr>
      <w:rPr>
        <w:rFonts w:ascii="Symbol" w:hAnsi="Symbol"/>
      </w:rPr>
    </w:lvl>
  </w:abstractNum>
  <w:abstractNum w:abstractNumId="16" w15:restartNumberingAfterBreak="0">
    <w:nsid w:val="35F84DD9"/>
    <w:multiLevelType w:val="hybridMultilevel"/>
    <w:tmpl w:val="4E72D9EC"/>
    <w:lvl w:ilvl="0" w:tplc="ABE88FBC">
      <w:start w:val="1"/>
      <w:numFmt w:val="bullet"/>
      <w:lvlText w:val="·"/>
      <w:lvlJc w:val="left"/>
      <w:pPr>
        <w:ind w:left="720" w:hanging="360"/>
      </w:pPr>
      <w:rPr>
        <w:rFonts w:ascii="Symbol" w:hAnsi="Symbol" w:hint="default"/>
      </w:rPr>
    </w:lvl>
    <w:lvl w:ilvl="1" w:tplc="CAD625F6">
      <w:start w:val="1"/>
      <w:numFmt w:val="bullet"/>
      <w:lvlText w:val="o"/>
      <w:lvlJc w:val="left"/>
      <w:pPr>
        <w:ind w:left="1440" w:hanging="360"/>
      </w:pPr>
      <w:rPr>
        <w:rFonts w:ascii="Courier New" w:hAnsi="Courier New" w:hint="default"/>
      </w:rPr>
    </w:lvl>
    <w:lvl w:ilvl="2" w:tplc="D3CCDDBA">
      <w:start w:val="1"/>
      <w:numFmt w:val="bullet"/>
      <w:lvlText w:val=""/>
      <w:lvlJc w:val="left"/>
      <w:pPr>
        <w:ind w:left="2160" w:hanging="360"/>
      </w:pPr>
      <w:rPr>
        <w:rFonts w:ascii="Wingdings" w:hAnsi="Wingdings" w:hint="default"/>
      </w:rPr>
    </w:lvl>
    <w:lvl w:ilvl="3" w:tplc="D160EDC0">
      <w:start w:val="1"/>
      <w:numFmt w:val="bullet"/>
      <w:lvlText w:val=""/>
      <w:lvlJc w:val="left"/>
      <w:pPr>
        <w:ind w:left="2880" w:hanging="360"/>
      </w:pPr>
      <w:rPr>
        <w:rFonts w:ascii="Symbol" w:hAnsi="Symbol" w:hint="default"/>
      </w:rPr>
    </w:lvl>
    <w:lvl w:ilvl="4" w:tplc="687AACE6">
      <w:start w:val="1"/>
      <w:numFmt w:val="bullet"/>
      <w:lvlText w:val="o"/>
      <w:lvlJc w:val="left"/>
      <w:pPr>
        <w:ind w:left="3600" w:hanging="360"/>
      </w:pPr>
      <w:rPr>
        <w:rFonts w:ascii="Courier New" w:hAnsi="Courier New" w:hint="default"/>
      </w:rPr>
    </w:lvl>
    <w:lvl w:ilvl="5" w:tplc="6D1C381E">
      <w:start w:val="1"/>
      <w:numFmt w:val="bullet"/>
      <w:lvlText w:val=""/>
      <w:lvlJc w:val="left"/>
      <w:pPr>
        <w:ind w:left="4320" w:hanging="360"/>
      </w:pPr>
      <w:rPr>
        <w:rFonts w:ascii="Wingdings" w:hAnsi="Wingdings" w:hint="default"/>
      </w:rPr>
    </w:lvl>
    <w:lvl w:ilvl="6" w:tplc="20FCE0B0">
      <w:start w:val="1"/>
      <w:numFmt w:val="bullet"/>
      <w:lvlText w:val=""/>
      <w:lvlJc w:val="left"/>
      <w:pPr>
        <w:ind w:left="5040" w:hanging="360"/>
      </w:pPr>
      <w:rPr>
        <w:rFonts w:ascii="Symbol" w:hAnsi="Symbol" w:hint="default"/>
      </w:rPr>
    </w:lvl>
    <w:lvl w:ilvl="7" w:tplc="7FA43C9E">
      <w:start w:val="1"/>
      <w:numFmt w:val="bullet"/>
      <w:lvlText w:val="o"/>
      <w:lvlJc w:val="left"/>
      <w:pPr>
        <w:ind w:left="5760" w:hanging="360"/>
      </w:pPr>
      <w:rPr>
        <w:rFonts w:ascii="Courier New" w:hAnsi="Courier New" w:hint="default"/>
      </w:rPr>
    </w:lvl>
    <w:lvl w:ilvl="8" w:tplc="D4AE91C4">
      <w:start w:val="1"/>
      <w:numFmt w:val="bullet"/>
      <w:lvlText w:val=""/>
      <w:lvlJc w:val="left"/>
      <w:pPr>
        <w:ind w:left="6480" w:hanging="360"/>
      </w:pPr>
      <w:rPr>
        <w:rFonts w:ascii="Wingdings" w:hAnsi="Wingdings" w:hint="default"/>
      </w:rPr>
    </w:lvl>
  </w:abstractNum>
  <w:abstractNum w:abstractNumId="17" w15:restartNumberingAfterBreak="0">
    <w:nsid w:val="3DE83E50"/>
    <w:multiLevelType w:val="hybridMultilevel"/>
    <w:tmpl w:val="9626A418"/>
    <w:lvl w:ilvl="0" w:tplc="CCE60752">
      <w:start w:val="1"/>
      <w:numFmt w:val="bullet"/>
      <w:lvlText w:val=""/>
      <w:lvlJc w:val="left"/>
      <w:pPr>
        <w:ind w:left="1080" w:hanging="360"/>
      </w:pPr>
      <w:rPr>
        <w:rFonts w:ascii="Symbol" w:hAnsi="Symbol"/>
      </w:rPr>
    </w:lvl>
    <w:lvl w:ilvl="1" w:tplc="473429F8">
      <w:start w:val="1"/>
      <w:numFmt w:val="bullet"/>
      <w:lvlText w:val=""/>
      <w:lvlJc w:val="left"/>
      <w:pPr>
        <w:ind w:left="1080" w:hanging="360"/>
      </w:pPr>
      <w:rPr>
        <w:rFonts w:ascii="Symbol" w:hAnsi="Symbol"/>
      </w:rPr>
    </w:lvl>
    <w:lvl w:ilvl="2" w:tplc="7A1E744A">
      <w:start w:val="1"/>
      <w:numFmt w:val="bullet"/>
      <w:lvlText w:val=""/>
      <w:lvlJc w:val="left"/>
      <w:pPr>
        <w:ind w:left="1080" w:hanging="360"/>
      </w:pPr>
      <w:rPr>
        <w:rFonts w:ascii="Symbol" w:hAnsi="Symbol"/>
      </w:rPr>
    </w:lvl>
    <w:lvl w:ilvl="3" w:tplc="B5086DCA">
      <w:start w:val="1"/>
      <w:numFmt w:val="bullet"/>
      <w:lvlText w:val=""/>
      <w:lvlJc w:val="left"/>
      <w:pPr>
        <w:ind w:left="1080" w:hanging="360"/>
      </w:pPr>
      <w:rPr>
        <w:rFonts w:ascii="Symbol" w:hAnsi="Symbol"/>
      </w:rPr>
    </w:lvl>
    <w:lvl w:ilvl="4" w:tplc="64904A9C">
      <w:start w:val="1"/>
      <w:numFmt w:val="bullet"/>
      <w:lvlText w:val=""/>
      <w:lvlJc w:val="left"/>
      <w:pPr>
        <w:ind w:left="1080" w:hanging="360"/>
      </w:pPr>
      <w:rPr>
        <w:rFonts w:ascii="Symbol" w:hAnsi="Symbol"/>
      </w:rPr>
    </w:lvl>
    <w:lvl w:ilvl="5" w:tplc="8F24F9E4">
      <w:start w:val="1"/>
      <w:numFmt w:val="bullet"/>
      <w:lvlText w:val=""/>
      <w:lvlJc w:val="left"/>
      <w:pPr>
        <w:ind w:left="1080" w:hanging="360"/>
      </w:pPr>
      <w:rPr>
        <w:rFonts w:ascii="Symbol" w:hAnsi="Symbol"/>
      </w:rPr>
    </w:lvl>
    <w:lvl w:ilvl="6" w:tplc="4C165086">
      <w:start w:val="1"/>
      <w:numFmt w:val="bullet"/>
      <w:lvlText w:val=""/>
      <w:lvlJc w:val="left"/>
      <w:pPr>
        <w:ind w:left="1080" w:hanging="360"/>
      </w:pPr>
      <w:rPr>
        <w:rFonts w:ascii="Symbol" w:hAnsi="Symbol"/>
      </w:rPr>
    </w:lvl>
    <w:lvl w:ilvl="7" w:tplc="B310E25C">
      <w:start w:val="1"/>
      <w:numFmt w:val="bullet"/>
      <w:lvlText w:val=""/>
      <w:lvlJc w:val="left"/>
      <w:pPr>
        <w:ind w:left="1080" w:hanging="360"/>
      </w:pPr>
      <w:rPr>
        <w:rFonts w:ascii="Symbol" w:hAnsi="Symbol"/>
      </w:rPr>
    </w:lvl>
    <w:lvl w:ilvl="8" w:tplc="9176FA0C">
      <w:start w:val="1"/>
      <w:numFmt w:val="bullet"/>
      <w:lvlText w:val=""/>
      <w:lvlJc w:val="left"/>
      <w:pPr>
        <w:ind w:left="1080" w:hanging="360"/>
      </w:pPr>
      <w:rPr>
        <w:rFonts w:ascii="Symbol" w:hAnsi="Symbol"/>
      </w:rPr>
    </w:lvl>
  </w:abstractNum>
  <w:abstractNum w:abstractNumId="18" w15:restartNumberingAfterBreak="0">
    <w:nsid w:val="3FE34B18"/>
    <w:multiLevelType w:val="hybridMultilevel"/>
    <w:tmpl w:val="059A6530"/>
    <w:lvl w:ilvl="0" w:tplc="3E3A8F44">
      <w:start w:val="1"/>
      <w:numFmt w:val="bullet"/>
      <w:lvlText w:val=""/>
      <w:lvlJc w:val="left"/>
      <w:pPr>
        <w:ind w:left="720" w:hanging="360"/>
      </w:pPr>
      <w:rPr>
        <w:rFonts w:ascii="Symbol" w:hAnsi="Symbol" w:hint="default"/>
      </w:rPr>
    </w:lvl>
    <w:lvl w:ilvl="1" w:tplc="B87E3BC2">
      <w:start w:val="1"/>
      <w:numFmt w:val="bullet"/>
      <w:lvlText w:val="o"/>
      <w:lvlJc w:val="left"/>
      <w:pPr>
        <w:ind w:left="1440" w:hanging="360"/>
      </w:pPr>
      <w:rPr>
        <w:rFonts w:ascii="Courier New" w:hAnsi="Courier New" w:hint="default"/>
      </w:rPr>
    </w:lvl>
    <w:lvl w:ilvl="2" w:tplc="14FC5DCC">
      <w:start w:val="1"/>
      <w:numFmt w:val="bullet"/>
      <w:lvlText w:val=""/>
      <w:lvlJc w:val="left"/>
      <w:pPr>
        <w:ind w:left="2160" w:hanging="360"/>
      </w:pPr>
      <w:rPr>
        <w:rFonts w:ascii="Wingdings" w:hAnsi="Wingdings" w:hint="default"/>
      </w:rPr>
    </w:lvl>
    <w:lvl w:ilvl="3" w:tplc="DF0A36A6">
      <w:start w:val="1"/>
      <w:numFmt w:val="bullet"/>
      <w:lvlText w:val=""/>
      <w:lvlJc w:val="left"/>
      <w:pPr>
        <w:ind w:left="2880" w:hanging="360"/>
      </w:pPr>
      <w:rPr>
        <w:rFonts w:ascii="Symbol" w:hAnsi="Symbol" w:hint="default"/>
      </w:rPr>
    </w:lvl>
    <w:lvl w:ilvl="4" w:tplc="CAA6D802">
      <w:start w:val="1"/>
      <w:numFmt w:val="bullet"/>
      <w:lvlText w:val="o"/>
      <w:lvlJc w:val="left"/>
      <w:pPr>
        <w:ind w:left="3600" w:hanging="360"/>
      </w:pPr>
      <w:rPr>
        <w:rFonts w:ascii="Courier New" w:hAnsi="Courier New" w:hint="default"/>
      </w:rPr>
    </w:lvl>
    <w:lvl w:ilvl="5" w:tplc="4BA69B9A">
      <w:start w:val="1"/>
      <w:numFmt w:val="bullet"/>
      <w:lvlText w:val=""/>
      <w:lvlJc w:val="left"/>
      <w:pPr>
        <w:ind w:left="4320" w:hanging="360"/>
      </w:pPr>
      <w:rPr>
        <w:rFonts w:ascii="Wingdings" w:hAnsi="Wingdings" w:hint="default"/>
      </w:rPr>
    </w:lvl>
    <w:lvl w:ilvl="6" w:tplc="DB341A98">
      <w:start w:val="1"/>
      <w:numFmt w:val="bullet"/>
      <w:lvlText w:val=""/>
      <w:lvlJc w:val="left"/>
      <w:pPr>
        <w:ind w:left="5040" w:hanging="360"/>
      </w:pPr>
      <w:rPr>
        <w:rFonts w:ascii="Symbol" w:hAnsi="Symbol" w:hint="default"/>
      </w:rPr>
    </w:lvl>
    <w:lvl w:ilvl="7" w:tplc="7A2EB872">
      <w:start w:val="1"/>
      <w:numFmt w:val="bullet"/>
      <w:lvlText w:val="o"/>
      <w:lvlJc w:val="left"/>
      <w:pPr>
        <w:ind w:left="5760" w:hanging="360"/>
      </w:pPr>
      <w:rPr>
        <w:rFonts w:ascii="Courier New" w:hAnsi="Courier New" w:hint="default"/>
      </w:rPr>
    </w:lvl>
    <w:lvl w:ilvl="8" w:tplc="5F326048">
      <w:start w:val="1"/>
      <w:numFmt w:val="bullet"/>
      <w:lvlText w:val=""/>
      <w:lvlJc w:val="left"/>
      <w:pPr>
        <w:ind w:left="6480" w:hanging="360"/>
      </w:pPr>
      <w:rPr>
        <w:rFonts w:ascii="Wingdings" w:hAnsi="Wingdings" w:hint="default"/>
      </w:rPr>
    </w:lvl>
  </w:abstractNum>
  <w:abstractNum w:abstractNumId="19" w15:restartNumberingAfterBreak="0">
    <w:nsid w:val="454660CA"/>
    <w:multiLevelType w:val="hybridMultilevel"/>
    <w:tmpl w:val="C0B0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1AF7F"/>
    <w:multiLevelType w:val="hybridMultilevel"/>
    <w:tmpl w:val="B7721286"/>
    <w:lvl w:ilvl="0" w:tplc="FAE6F652">
      <w:start w:val="1"/>
      <w:numFmt w:val="decimal"/>
      <w:lvlText w:val="%1."/>
      <w:lvlJc w:val="left"/>
      <w:pPr>
        <w:ind w:left="720" w:hanging="360"/>
      </w:pPr>
    </w:lvl>
    <w:lvl w:ilvl="1" w:tplc="4C26BCAA">
      <w:start w:val="1"/>
      <w:numFmt w:val="lowerLetter"/>
      <w:lvlText w:val="%2."/>
      <w:lvlJc w:val="left"/>
      <w:pPr>
        <w:ind w:left="1440" w:hanging="360"/>
      </w:pPr>
    </w:lvl>
    <w:lvl w:ilvl="2" w:tplc="77B4C826">
      <w:start w:val="1"/>
      <w:numFmt w:val="lowerRoman"/>
      <w:lvlText w:val="%3."/>
      <w:lvlJc w:val="right"/>
      <w:pPr>
        <w:ind w:left="2160" w:hanging="180"/>
      </w:pPr>
    </w:lvl>
    <w:lvl w:ilvl="3" w:tplc="FB8CCFEC">
      <w:start w:val="1"/>
      <w:numFmt w:val="decimal"/>
      <w:lvlText w:val="%4."/>
      <w:lvlJc w:val="left"/>
      <w:pPr>
        <w:ind w:left="2880" w:hanging="360"/>
      </w:pPr>
    </w:lvl>
    <w:lvl w:ilvl="4" w:tplc="3682A4A4">
      <w:start w:val="1"/>
      <w:numFmt w:val="lowerLetter"/>
      <w:lvlText w:val="%5."/>
      <w:lvlJc w:val="left"/>
      <w:pPr>
        <w:ind w:left="3600" w:hanging="360"/>
      </w:pPr>
    </w:lvl>
    <w:lvl w:ilvl="5" w:tplc="AF8059AC">
      <w:start w:val="1"/>
      <w:numFmt w:val="lowerRoman"/>
      <w:lvlText w:val="%6."/>
      <w:lvlJc w:val="right"/>
      <w:pPr>
        <w:ind w:left="4320" w:hanging="180"/>
      </w:pPr>
    </w:lvl>
    <w:lvl w:ilvl="6" w:tplc="7C5EC04A">
      <w:start w:val="1"/>
      <w:numFmt w:val="decimal"/>
      <w:lvlText w:val="%7."/>
      <w:lvlJc w:val="left"/>
      <w:pPr>
        <w:ind w:left="5040" w:hanging="360"/>
      </w:pPr>
    </w:lvl>
    <w:lvl w:ilvl="7" w:tplc="578E50BE">
      <w:start w:val="1"/>
      <w:numFmt w:val="lowerLetter"/>
      <w:lvlText w:val="%8."/>
      <w:lvlJc w:val="left"/>
      <w:pPr>
        <w:ind w:left="5760" w:hanging="360"/>
      </w:pPr>
    </w:lvl>
    <w:lvl w:ilvl="8" w:tplc="F6DCD640">
      <w:start w:val="1"/>
      <w:numFmt w:val="lowerRoman"/>
      <w:lvlText w:val="%9."/>
      <w:lvlJc w:val="right"/>
      <w:pPr>
        <w:ind w:left="6480" w:hanging="180"/>
      </w:pPr>
    </w:lvl>
  </w:abstractNum>
  <w:abstractNum w:abstractNumId="21" w15:restartNumberingAfterBreak="0">
    <w:nsid w:val="4D16ECC4"/>
    <w:multiLevelType w:val="hybridMultilevel"/>
    <w:tmpl w:val="98F8C976"/>
    <w:lvl w:ilvl="0" w:tplc="5FB4DF96">
      <w:start w:val="1"/>
      <w:numFmt w:val="decimal"/>
      <w:lvlText w:val=""/>
      <w:lvlJc w:val="left"/>
      <w:pPr>
        <w:ind w:left="720" w:hanging="360"/>
      </w:pPr>
    </w:lvl>
    <w:lvl w:ilvl="1" w:tplc="117E6F7E">
      <w:start w:val="1"/>
      <w:numFmt w:val="lowerLetter"/>
      <w:lvlText w:val="%2."/>
      <w:lvlJc w:val="left"/>
      <w:pPr>
        <w:ind w:left="1440" w:hanging="360"/>
      </w:pPr>
    </w:lvl>
    <w:lvl w:ilvl="2" w:tplc="BACE1ACC">
      <w:start w:val="1"/>
      <w:numFmt w:val="lowerRoman"/>
      <w:lvlText w:val="%3."/>
      <w:lvlJc w:val="right"/>
      <w:pPr>
        <w:ind w:left="2160" w:hanging="180"/>
      </w:pPr>
    </w:lvl>
    <w:lvl w:ilvl="3" w:tplc="84E26226">
      <w:start w:val="1"/>
      <w:numFmt w:val="decimal"/>
      <w:lvlText w:val="%4."/>
      <w:lvlJc w:val="left"/>
      <w:pPr>
        <w:ind w:left="2880" w:hanging="360"/>
      </w:pPr>
    </w:lvl>
    <w:lvl w:ilvl="4" w:tplc="C70A5AC4">
      <w:start w:val="1"/>
      <w:numFmt w:val="lowerLetter"/>
      <w:lvlText w:val="%5."/>
      <w:lvlJc w:val="left"/>
      <w:pPr>
        <w:ind w:left="3600" w:hanging="360"/>
      </w:pPr>
    </w:lvl>
    <w:lvl w:ilvl="5" w:tplc="64742C76">
      <w:start w:val="1"/>
      <w:numFmt w:val="lowerRoman"/>
      <w:lvlText w:val="%6."/>
      <w:lvlJc w:val="right"/>
      <w:pPr>
        <w:ind w:left="4320" w:hanging="180"/>
      </w:pPr>
    </w:lvl>
    <w:lvl w:ilvl="6" w:tplc="FC2CBF4C">
      <w:start w:val="1"/>
      <w:numFmt w:val="decimal"/>
      <w:lvlText w:val="%7."/>
      <w:lvlJc w:val="left"/>
      <w:pPr>
        <w:ind w:left="5040" w:hanging="360"/>
      </w:pPr>
    </w:lvl>
    <w:lvl w:ilvl="7" w:tplc="4CE6AC9C">
      <w:start w:val="1"/>
      <w:numFmt w:val="lowerLetter"/>
      <w:lvlText w:val="%8."/>
      <w:lvlJc w:val="left"/>
      <w:pPr>
        <w:ind w:left="5760" w:hanging="360"/>
      </w:pPr>
    </w:lvl>
    <w:lvl w:ilvl="8" w:tplc="6116207A">
      <w:start w:val="1"/>
      <w:numFmt w:val="lowerRoman"/>
      <w:lvlText w:val="%9."/>
      <w:lvlJc w:val="right"/>
      <w:pPr>
        <w:ind w:left="6480" w:hanging="180"/>
      </w:pPr>
    </w:lvl>
  </w:abstractNum>
  <w:abstractNum w:abstractNumId="22" w15:restartNumberingAfterBreak="0">
    <w:nsid w:val="4EC53020"/>
    <w:multiLevelType w:val="hybridMultilevel"/>
    <w:tmpl w:val="10587220"/>
    <w:lvl w:ilvl="0" w:tplc="CF78A934">
      <w:start w:val="1"/>
      <w:numFmt w:val="bullet"/>
      <w:lvlText w:val=""/>
      <w:lvlJc w:val="left"/>
      <w:pPr>
        <w:ind w:left="1080" w:hanging="360"/>
      </w:pPr>
      <w:rPr>
        <w:rFonts w:ascii="Symbol" w:hAnsi="Symbol"/>
      </w:rPr>
    </w:lvl>
    <w:lvl w:ilvl="1" w:tplc="BF524A7C">
      <w:start w:val="1"/>
      <w:numFmt w:val="bullet"/>
      <w:lvlText w:val=""/>
      <w:lvlJc w:val="left"/>
      <w:pPr>
        <w:ind w:left="1080" w:hanging="360"/>
      </w:pPr>
      <w:rPr>
        <w:rFonts w:ascii="Symbol" w:hAnsi="Symbol"/>
      </w:rPr>
    </w:lvl>
    <w:lvl w:ilvl="2" w:tplc="F06CEDAC">
      <w:start w:val="1"/>
      <w:numFmt w:val="bullet"/>
      <w:lvlText w:val=""/>
      <w:lvlJc w:val="left"/>
      <w:pPr>
        <w:ind w:left="1080" w:hanging="360"/>
      </w:pPr>
      <w:rPr>
        <w:rFonts w:ascii="Symbol" w:hAnsi="Symbol"/>
      </w:rPr>
    </w:lvl>
    <w:lvl w:ilvl="3" w:tplc="85348D4E">
      <w:start w:val="1"/>
      <w:numFmt w:val="bullet"/>
      <w:lvlText w:val=""/>
      <w:lvlJc w:val="left"/>
      <w:pPr>
        <w:ind w:left="1080" w:hanging="360"/>
      </w:pPr>
      <w:rPr>
        <w:rFonts w:ascii="Symbol" w:hAnsi="Symbol"/>
      </w:rPr>
    </w:lvl>
    <w:lvl w:ilvl="4" w:tplc="6AE8AEE8">
      <w:start w:val="1"/>
      <w:numFmt w:val="bullet"/>
      <w:lvlText w:val=""/>
      <w:lvlJc w:val="left"/>
      <w:pPr>
        <w:ind w:left="1080" w:hanging="360"/>
      </w:pPr>
      <w:rPr>
        <w:rFonts w:ascii="Symbol" w:hAnsi="Symbol"/>
      </w:rPr>
    </w:lvl>
    <w:lvl w:ilvl="5" w:tplc="A26A5542">
      <w:start w:val="1"/>
      <w:numFmt w:val="bullet"/>
      <w:lvlText w:val=""/>
      <w:lvlJc w:val="left"/>
      <w:pPr>
        <w:ind w:left="1080" w:hanging="360"/>
      </w:pPr>
      <w:rPr>
        <w:rFonts w:ascii="Symbol" w:hAnsi="Symbol"/>
      </w:rPr>
    </w:lvl>
    <w:lvl w:ilvl="6" w:tplc="2C4231FA">
      <w:start w:val="1"/>
      <w:numFmt w:val="bullet"/>
      <w:lvlText w:val=""/>
      <w:lvlJc w:val="left"/>
      <w:pPr>
        <w:ind w:left="1080" w:hanging="360"/>
      </w:pPr>
      <w:rPr>
        <w:rFonts w:ascii="Symbol" w:hAnsi="Symbol"/>
      </w:rPr>
    </w:lvl>
    <w:lvl w:ilvl="7" w:tplc="9DF41E38">
      <w:start w:val="1"/>
      <w:numFmt w:val="bullet"/>
      <w:lvlText w:val=""/>
      <w:lvlJc w:val="left"/>
      <w:pPr>
        <w:ind w:left="1080" w:hanging="360"/>
      </w:pPr>
      <w:rPr>
        <w:rFonts w:ascii="Symbol" w:hAnsi="Symbol"/>
      </w:rPr>
    </w:lvl>
    <w:lvl w:ilvl="8" w:tplc="C7F208A2">
      <w:start w:val="1"/>
      <w:numFmt w:val="bullet"/>
      <w:lvlText w:val=""/>
      <w:lvlJc w:val="left"/>
      <w:pPr>
        <w:ind w:left="1080" w:hanging="360"/>
      </w:pPr>
      <w:rPr>
        <w:rFonts w:ascii="Symbol" w:hAnsi="Symbol"/>
      </w:rPr>
    </w:lvl>
  </w:abstractNum>
  <w:abstractNum w:abstractNumId="23" w15:restartNumberingAfterBreak="0">
    <w:nsid w:val="4F622D0C"/>
    <w:multiLevelType w:val="hybridMultilevel"/>
    <w:tmpl w:val="D9704FEC"/>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24" w15:restartNumberingAfterBreak="0">
    <w:nsid w:val="51323DD5"/>
    <w:multiLevelType w:val="multilevel"/>
    <w:tmpl w:val="CA8E5B1A"/>
    <w:lvl w:ilvl="0">
      <w:start w:val="1"/>
      <w:numFmt w:val="bullet"/>
      <w:lvlText w:val=""/>
      <w:lvlJc w:val="left"/>
      <w:pPr>
        <w:ind w:left="1080" w:hanging="72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965594"/>
    <w:multiLevelType w:val="hybridMultilevel"/>
    <w:tmpl w:val="BB681FEC"/>
    <w:lvl w:ilvl="0" w:tplc="00CAAE9A">
      <w:start w:val="1"/>
      <w:numFmt w:val="bullet"/>
      <w:lvlText w:val="o"/>
      <w:lvlJc w:val="left"/>
      <w:pPr>
        <w:ind w:left="720" w:hanging="360"/>
      </w:pPr>
      <w:rPr>
        <w:rFonts w:ascii="&quot;Courier New&quot;" w:hAnsi="&quot;Courier New&quot;" w:hint="default"/>
      </w:rPr>
    </w:lvl>
    <w:lvl w:ilvl="1" w:tplc="FC2CA76E">
      <w:start w:val="1"/>
      <w:numFmt w:val="bullet"/>
      <w:lvlText w:val="o"/>
      <w:lvlJc w:val="left"/>
      <w:pPr>
        <w:ind w:left="1440" w:hanging="360"/>
      </w:pPr>
      <w:rPr>
        <w:rFonts w:ascii="Courier New" w:hAnsi="Courier New" w:hint="default"/>
      </w:rPr>
    </w:lvl>
    <w:lvl w:ilvl="2" w:tplc="9BA0CA34">
      <w:start w:val="1"/>
      <w:numFmt w:val="bullet"/>
      <w:lvlText w:val=""/>
      <w:lvlJc w:val="left"/>
      <w:pPr>
        <w:ind w:left="2160" w:hanging="360"/>
      </w:pPr>
      <w:rPr>
        <w:rFonts w:ascii="Wingdings" w:hAnsi="Wingdings" w:hint="default"/>
      </w:rPr>
    </w:lvl>
    <w:lvl w:ilvl="3" w:tplc="BBA647DE">
      <w:start w:val="1"/>
      <w:numFmt w:val="bullet"/>
      <w:lvlText w:val=""/>
      <w:lvlJc w:val="left"/>
      <w:pPr>
        <w:ind w:left="2880" w:hanging="360"/>
      </w:pPr>
      <w:rPr>
        <w:rFonts w:ascii="Symbol" w:hAnsi="Symbol" w:hint="default"/>
      </w:rPr>
    </w:lvl>
    <w:lvl w:ilvl="4" w:tplc="A766639E">
      <w:start w:val="1"/>
      <w:numFmt w:val="bullet"/>
      <w:lvlText w:val="o"/>
      <w:lvlJc w:val="left"/>
      <w:pPr>
        <w:ind w:left="3600" w:hanging="360"/>
      </w:pPr>
      <w:rPr>
        <w:rFonts w:ascii="Courier New" w:hAnsi="Courier New" w:hint="default"/>
      </w:rPr>
    </w:lvl>
    <w:lvl w:ilvl="5" w:tplc="08E4958A">
      <w:start w:val="1"/>
      <w:numFmt w:val="bullet"/>
      <w:lvlText w:val=""/>
      <w:lvlJc w:val="left"/>
      <w:pPr>
        <w:ind w:left="4320" w:hanging="360"/>
      </w:pPr>
      <w:rPr>
        <w:rFonts w:ascii="Wingdings" w:hAnsi="Wingdings" w:hint="default"/>
      </w:rPr>
    </w:lvl>
    <w:lvl w:ilvl="6" w:tplc="5FB2CCC6">
      <w:start w:val="1"/>
      <w:numFmt w:val="bullet"/>
      <w:lvlText w:val=""/>
      <w:lvlJc w:val="left"/>
      <w:pPr>
        <w:ind w:left="5040" w:hanging="360"/>
      </w:pPr>
      <w:rPr>
        <w:rFonts w:ascii="Symbol" w:hAnsi="Symbol" w:hint="default"/>
      </w:rPr>
    </w:lvl>
    <w:lvl w:ilvl="7" w:tplc="4A6CA8D8">
      <w:start w:val="1"/>
      <w:numFmt w:val="bullet"/>
      <w:lvlText w:val="o"/>
      <w:lvlJc w:val="left"/>
      <w:pPr>
        <w:ind w:left="5760" w:hanging="360"/>
      </w:pPr>
      <w:rPr>
        <w:rFonts w:ascii="Courier New" w:hAnsi="Courier New" w:hint="default"/>
      </w:rPr>
    </w:lvl>
    <w:lvl w:ilvl="8" w:tplc="06FC49E6">
      <w:start w:val="1"/>
      <w:numFmt w:val="bullet"/>
      <w:lvlText w:val=""/>
      <w:lvlJc w:val="left"/>
      <w:pPr>
        <w:ind w:left="6480" w:hanging="360"/>
      </w:pPr>
      <w:rPr>
        <w:rFonts w:ascii="Wingdings" w:hAnsi="Wingdings" w:hint="default"/>
      </w:rPr>
    </w:lvl>
  </w:abstractNum>
  <w:abstractNum w:abstractNumId="26" w15:restartNumberingAfterBreak="0">
    <w:nsid w:val="55C201D9"/>
    <w:multiLevelType w:val="hybridMultilevel"/>
    <w:tmpl w:val="13C0330A"/>
    <w:lvl w:ilvl="0" w:tplc="7214E616">
      <w:start w:val="1"/>
      <w:numFmt w:val="lowerLetter"/>
      <w:lvlText w:val="%1."/>
      <w:lvlJc w:val="left"/>
      <w:pPr>
        <w:ind w:left="1080" w:hanging="360"/>
      </w:pPr>
    </w:lvl>
    <w:lvl w:ilvl="1" w:tplc="6A4EA1E2">
      <w:start w:val="1"/>
      <w:numFmt w:val="lowerLetter"/>
      <w:lvlText w:val="%2."/>
      <w:lvlJc w:val="left"/>
      <w:pPr>
        <w:ind w:left="1800" w:hanging="360"/>
      </w:pPr>
    </w:lvl>
    <w:lvl w:ilvl="2" w:tplc="F1504322">
      <w:start w:val="1"/>
      <w:numFmt w:val="lowerRoman"/>
      <w:lvlText w:val="%3."/>
      <w:lvlJc w:val="right"/>
      <w:pPr>
        <w:ind w:left="2520" w:hanging="180"/>
      </w:pPr>
    </w:lvl>
    <w:lvl w:ilvl="3" w:tplc="D3446D78">
      <w:start w:val="1"/>
      <w:numFmt w:val="decimal"/>
      <w:lvlText w:val="%4."/>
      <w:lvlJc w:val="left"/>
      <w:pPr>
        <w:ind w:left="3240" w:hanging="360"/>
      </w:pPr>
    </w:lvl>
    <w:lvl w:ilvl="4" w:tplc="1570C5AA">
      <w:start w:val="1"/>
      <w:numFmt w:val="lowerLetter"/>
      <w:lvlText w:val="%5."/>
      <w:lvlJc w:val="left"/>
      <w:pPr>
        <w:ind w:left="3960" w:hanging="360"/>
      </w:pPr>
    </w:lvl>
    <w:lvl w:ilvl="5" w:tplc="C07A9DAC">
      <w:start w:val="1"/>
      <w:numFmt w:val="lowerRoman"/>
      <w:lvlText w:val="%6."/>
      <w:lvlJc w:val="right"/>
      <w:pPr>
        <w:ind w:left="4680" w:hanging="180"/>
      </w:pPr>
    </w:lvl>
    <w:lvl w:ilvl="6" w:tplc="7F4C2942">
      <w:start w:val="1"/>
      <w:numFmt w:val="decimal"/>
      <w:lvlText w:val="%7."/>
      <w:lvlJc w:val="left"/>
      <w:pPr>
        <w:ind w:left="5400" w:hanging="360"/>
      </w:pPr>
    </w:lvl>
    <w:lvl w:ilvl="7" w:tplc="435A4144">
      <w:start w:val="1"/>
      <w:numFmt w:val="lowerLetter"/>
      <w:lvlText w:val="%8."/>
      <w:lvlJc w:val="left"/>
      <w:pPr>
        <w:ind w:left="6120" w:hanging="360"/>
      </w:pPr>
    </w:lvl>
    <w:lvl w:ilvl="8" w:tplc="350EA836">
      <w:start w:val="1"/>
      <w:numFmt w:val="lowerRoman"/>
      <w:lvlText w:val="%9."/>
      <w:lvlJc w:val="right"/>
      <w:pPr>
        <w:ind w:left="6840" w:hanging="180"/>
      </w:pPr>
    </w:lvl>
  </w:abstractNum>
  <w:abstractNum w:abstractNumId="27" w15:restartNumberingAfterBreak="0">
    <w:nsid w:val="56BA6AC7"/>
    <w:multiLevelType w:val="hybridMultilevel"/>
    <w:tmpl w:val="618A823A"/>
    <w:lvl w:ilvl="0" w:tplc="7FF69640">
      <w:numFmt w:val="bullet"/>
      <w:lvlText w:val=""/>
      <w:lvlJc w:val="left"/>
      <w:pPr>
        <w:ind w:left="393" w:hanging="284"/>
      </w:pPr>
      <w:rPr>
        <w:rFonts w:ascii="Wingdings" w:eastAsia="Wingdings" w:hAnsi="Wingdings" w:cs="Wingdings" w:hint="default"/>
        <w:b w:val="0"/>
        <w:bCs w:val="0"/>
        <w:i w:val="0"/>
        <w:iCs w:val="0"/>
        <w:spacing w:val="0"/>
        <w:w w:val="100"/>
        <w:sz w:val="18"/>
        <w:szCs w:val="18"/>
        <w:lang w:val="en-US" w:eastAsia="en-US" w:bidi="ar-SA"/>
      </w:rPr>
    </w:lvl>
    <w:lvl w:ilvl="1" w:tplc="C4B6F792">
      <w:numFmt w:val="bullet"/>
      <w:lvlText w:val=""/>
      <w:lvlJc w:val="left"/>
      <w:pPr>
        <w:ind w:left="677" w:hanging="284"/>
      </w:pPr>
      <w:rPr>
        <w:rFonts w:ascii="Wingdings" w:eastAsia="Wingdings" w:hAnsi="Wingdings" w:cs="Wingdings" w:hint="default"/>
        <w:b w:val="0"/>
        <w:bCs w:val="0"/>
        <w:i w:val="0"/>
        <w:iCs w:val="0"/>
        <w:spacing w:val="0"/>
        <w:w w:val="100"/>
        <w:sz w:val="18"/>
        <w:szCs w:val="18"/>
        <w:lang w:val="en-US" w:eastAsia="en-US" w:bidi="ar-SA"/>
      </w:rPr>
    </w:lvl>
    <w:lvl w:ilvl="2" w:tplc="5A0A9132">
      <w:numFmt w:val="bullet"/>
      <w:lvlText w:val="•"/>
      <w:lvlJc w:val="left"/>
      <w:pPr>
        <w:ind w:left="1112" w:hanging="284"/>
      </w:pPr>
      <w:rPr>
        <w:rFonts w:hint="default"/>
        <w:lang w:val="en-US" w:eastAsia="en-US" w:bidi="ar-SA"/>
      </w:rPr>
    </w:lvl>
    <w:lvl w:ilvl="3" w:tplc="B6F8BDB0">
      <w:numFmt w:val="bullet"/>
      <w:lvlText w:val="•"/>
      <w:lvlJc w:val="left"/>
      <w:pPr>
        <w:ind w:left="1545" w:hanging="284"/>
      </w:pPr>
      <w:rPr>
        <w:rFonts w:hint="default"/>
        <w:lang w:val="en-US" w:eastAsia="en-US" w:bidi="ar-SA"/>
      </w:rPr>
    </w:lvl>
    <w:lvl w:ilvl="4" w:tplc="BCEAFBFE">
      <w:numFmt w:val="bullet"/>
      <w:lvlText w:val="•"/>
      <w:lvlJc w:val="left"/>
      <w:pPr>
        <w:ind w:left="1977" w:hanging="284"/>
      </w:pPr>
      <w:rPr>
        <w:rFonts w:hint="default"/>
        <w:lang w:val="en-US" w:eastAsia="en-US" w:bidi="ar-SA"/>
      </w:rPr>
    </w:lvl>
    <w:lvl w:ilvl="5" w:tplc="E026A5C8">
      <w:numFmt w:val="bullet"/>
      <w:lvlText w:val="•"/>
      <w:lvlJc w:val="left"/>
      <w:pPr>
        <w:ind w:left="2410" w:hanging="284"/>
      </w:pPr>
      <w:rPr>
        <w:rFonts w:hint="default"/>
        <w:lang w:val="en-US" w:eastAsia="en-US" w:bidi="ar-SA"/>
      </w:rPr>
    </w:lvl>
    <w:lvl w:ilvl="6" w:tplc="8EE22162">
      <w:numFmt w:val="bullet"/>
      <w:lvlText w:val="•"/>
      <w:lvlJc w:val="left"/>
      <w:pPr>
        <w:ind w:left="2842" w:hanging="284"/>
      </w:pPr>
      <w:rPr>
        <w:rFonts w:hint="default"/>
        <w:lang w:val="en-US" w:eastAsia="en-US" w:bidi="ar-SA"/>
      </w:rPr>
    </w:lvl>
    <w:lvl w:ilvl="7" w:tplc="25CAF988">
      <w:numFmt w:val="bullet"/>
      <w:lvlText w:val="•"/>
      <w:lvlJc w:val="left"/>
      <w:pPr>
        <w:ind w:left="3275" w:hanging="284"/>
      </w:pPr>
      <w:rPr>
        <w:rFonts w:hint="default"/>
        <w:lang w:val="en-US" w:eastAsia="en-US" w:bidi="ar-SA"/>
      </w:rPr>
    </w:lvl>
    <w:lvl w:ilvl="8" w:tplc="7B8E58FE">
      <w:numFmt w:val="bullet"/>
      <w:lvlText w:val="•"/>
      <w:lvlJc w:val="left"/>
      <w:pPr>
        <w:ind w:left="3707" w:hanging="284"/>
      </w:pPr>
      <w:rPr>
        <w:rFonts w:hint="default"/>
        <w:lang w:val="en-US" w:eastAsia="en-US" w:bidi="ar-SA"/>
      </w:rPr>
    </w:lvl>
  </w:abstractNum>
  <w:abstractNum w:abstractNumId="28" w15:restartNumberingAfterBreak="0">
    <w:nsid w:val="5B261D22"/>
    <w:multiLevelType w:val="hybridMultilevel"/>
    <w:tmpl w:val="B234F4EE"/>
    <w:lvl w:ilvl="0" w:tplc="F2CAF09A">
      <w:numFmt w:val="bullet"/>
      <w:lvlText w:val=""/>
      <w:lvlJc w:val="left"/>
      <w:pPr>
        <w:ind w:left="556" w:hanging="284"/>
      </w:pPr>
      <w:rPr>
        <w:rFonts w:ascii="Wingdings" w:eastAsia="Wingdings" w:hAnsi="Wingdings" w:cs="Wingdings" w:hint="default"/>
        <w:b w:val="0"/>
        <w:bCs w:val="0"/>
        <w:i w:val="0"/>
        <w:iCs w:val="0"/>
        <w:spacing w:val="0"/>
        <w:w w:val="100"/>
        <w:sz w:val="18"/>
        <w:szCs w:val="18"/>
        <w:lang w:val="en-US" w:eastAsia="en-US" w:bidi="ar-SA"/>
      </w:rPr>
    </w:lvl>
    <w:lvl w:ilvl="1" w:tplc="F042A2B4">
      <w:numFmt w:val="bullet"/>
      <w:lvlText w:val="•"/>
      <w:lvlJc w:val="left"/>
      <w:pPr>
        <w:ind w:left="990" w:hanging="284"/>
      </w:pPr>
      <w:rPr>
        <w:rFonts w:hint="default"/>
        <w:lang w:val="en-US" w:eastAsia="en-US" w:bidi="ar-SA"/>
      </w:rPr>
    </w:lvl>
    <w:lvl w:ilvl="2" w:tplc="5CACB936">
      <w:numFmt w:val="bullet"/>
      <w:lvlText w:val="•"/>
      <w:lvlJc w:val="left"/>
      <w:pPr>
        <w:ind w:left="1421" w:hanging="284"/>
      </w:pPr>
      <w:rPr>
        <w:rFonts w:hint="default"/>
        <w:lang w:val="en-US" w:eastAsia="en-US" w:bidi="ar-SA"/>
      </w:rPr>
    </w:lvl>
    <w:lvl w:ilvl="3" w:tplc="FF866D04">
      <w:numFmt w:val="bullet"/>
      <w:lvlText w:val="•"/>
      <w:lvlJc w:val="left"/>
      <w:pPr>
        <w:ind w:left="1851" w:hanging="284"/>
      </w:pPr>
      <w:rPr>
        <w:rFonts w:hint="default"/>
        <w:lang w:val="en-US" w:eastAsia="en-US" w:bidi="ar-SA"/>
      </w:rPr>
    </w:lvl>
    <w:lvl w:ilvl="4" w:tplc="C690F6CE">
      <w:numFmt w:val="bullet"/>
      <w:lvlText w:val="•"/>
      <w:lvlJc w:val="left"/>
      <w:pPr>
        <w:ind w:left="2282" w:hanging="284"/>
      </w:pPr>
      <w:rPr>
        <w:rFonts w:hint="default"/>
        <w:lang w:val="en-US" w:eastAsia="en-US" w:bidi="ar-SA"/>
      </w:rPr>
    </w:lvl>
    <w:lvl w:ilvl="5" w:tplc="D7404314">
      <w:numFmt w:val="bullet"/>
      <w:lvlText w:val="•"/>
      <w:lvlJc w:val="left"/>
      <w:pPr>
        <w:ind w:left="2712" w:hanging="284"/>
      </w:pPr>
      <w:rPr>
        <w:rFonts w:hint="default"/>
        <w:lang w:val="en-US" w:eastAsia="en-US" w:bidi="ar-SA"/>
      </w:rPr>
    </w:lvl>
    <w:lvl w:ilvl="6" w:tplc="B5F86996">
      <w:numFmt w:val="bullet"/>
      <w:lvlText w:val="•"/>
      <w:lvlJc w:val="left"/>
      <w:pPr>
        <w:ind w:left="3143" w:hanging="284"/>
      </w:pPr>
      <w:rPr>
        <w:rFonts w:hint="default"/>
        <w:lang w:val="en-US" w:eastAsia="en-US" w:bidi="ar-SA"/>
      </w:rPr>
    </w:lvl>
    <w:lvl w:ilvl="7" w:tplc="13AE5818">
      <w:numFmt w:val="bullet"/>
      <w:lvlText w:val="•"/>
      <w:lvlJc w:val="left"/>
      <w:pPr>
        <w:ind w:left="3573" w:hanging="284"/>
      </w:pPr>
      <w:rPr>
        <w:rFonts w:hint="default"/>
        <w:lang w:val="en-US" w:eastAsia="en-US" w:bidi="ar-SA"/>
      </w:rPr>
    </w:lvl>
    <w:lvl w:ilvl="8" w:tplc="FF0E74F4">
      <w:numFmt w:val="bullet"/>
      <w:lvlText w:val="•"/>
      <w:lvlJc w:val="left"/>
      <w:pPr>
        <w:ind w:left="4004" w:hanging="284"/>
      </w:pPr>
      <w:rPr>
        <w:rFonts w:hint="default"/>
        <w:lang w:val="en-US" w:eastAsia="en-US" w:bidi="ar-SA"/>
      </w:rPr>
    </w:lvl>
  </w:abstractNum>
  <w:abstractNum w:abstractNumId="29" w15:restartNumberingAfterBreak="0">
    <w:nsid w:val="5C8638E9"/>
    <w:multiLevelType w:val="hybridMultilevel"/>
    <w:tmpl w:val="E81E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B0F1F"/>
    <w:multiLevelType w:val="hybridMultilevel"/>
    <w:tmpl w:val="968AB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8AE034"/>
    <w:multiLevelType w:val="hybridMultilevel"/>
    <w:tmpl w:val="5DB2E7A0"/>
    <w:lvl w:ilvl="0" w:tplc="79AC1ACA">
      <w:start w:val="1"/>
      <w:numFmt w:val="bullet"/>
      <w:lvlText w:val="o"/>
      <w:lvlJc w:val="left"/>
      <w:pPr>
        <w:ind w:left="720" w:hanging="360"/>
      </w:pPr>
      <w:rPr>
        <w:rFonts w:ascii="&quot;Courier New&quot;" w:hAnsi="&quot;Courier New&quot;" w:hint="default"/>
      </w:rPr>
    </w:lvl>
    <w:lvl w:ilvl="1" w:tplc="30E88CA8">
      <w:start w:val="1"/>
      <w:numFmt w:val="bullet"/>
      <w:lvlText w:val="o"/>
      <w:lvlJc w:val="left"/>
      <w:pPr>
        <w:ind w:left="1440" w:hanging="360"/>
      </w:pPr>
      <w:rPr>
        <w:rFonts w:ascii="Courier New" w:hAnsi="Courier New" w:hint="default"/>
      </w:rPr>
    </w:lvl>
    <w:lvl w:ilvl="2" w:tplc="A8C89A14">
      <w:start w:val="1"/>
      <w:numFmt w:val="bullet"/>
      <w:lvlText w:val=""/>
      <w:lvlJc w:val="left"/>
      <w:pPr>
        <w:ind w:left="2160" w:hanging="360"/>
      </w:pPr>
      <w:rPr>
        <w:rFonts w:ascii="Wingdings" w:hAnsi="Wingdings" w:hint="default"/>
      </w:rPr>
    </w:lvl>
    <w:lvl w:ilvl="3" w:tplc="90605614">
      <w:start w:val="1"/>
      <w:numFmt w:val="bullet"/>
      <w:lvlText w:val=""/>
      <w:lvlJc w:val="left"/>
      <w:pPr>
        <w:ind w:left="2880" w:hanging="360"/>
      </w:pPr>
      <w:rPr>
        <w:rFonts w:ascii="Symbol" w:hAnsi="Symbol" w:hint="default"/>
      </w:rPr>
    </w:lvl>
    <w:lvl w:ilvl="4" w:tplc="94643748">
      <w:start w:val="1"/>
      <w:numFmt w:val="bullet"/>
      <w:lvlText w:val="o"/>
      <w:lvlJc w:val="left"/>
      <w:pPr>
        <w:ind w:left="3600" w:hanging="360"/>
      </w:pPr>
      <w:rPr>
        <w:rFonts w:ascii="Courier New" w:hAnsi="Courier New" w:hint="default"/>
      </w:rPr>
    </w:lvl>
    <w:lvl w:ilvl="5" w:tplc="215E7104">
      <w:start w:val="1"/>
      <w:numFmt w:val="bullet"/>
      <w:lvlText w:val=""/>
      <w:lvlJc w:val="left"/>
      <w:pPr>
        <w:ind w:left="4320" w:hanging="360"/>
      </w:pPr>
      <w:rPr>
        <w:rFonts w:ascii="Wingdings" w:hAnsi="Wingdings" w:hint="default"/>
      </w:rPr>
    </w:lvl>
    <w:lvl w:ilvl="6" w:tplc="37B43D62">
      <w:start w:val="1"/>
      <w:numFmt w:val="bullet"/>
      <w:lvlText w:val=""/>
      <w:lvlJc w:val="left"/>
      <w:pPr>
        <w:ind w:left="5040" w:hanging="360"/>
      </w:pPr>
      <w:rPr>
        <w:rFonts w:ascii="Symbol" w:hAnsi="Symbol" w:hint="default"/>
      </w:rPr>
    </w:lvl>
    <w:lvl w:ilvl="7" w:tplc="3EB05B76">
      <w:start w:val="1"/>
      <w:numFmt w:val="bullet"/>
      <w:lvlText w:val="o"/>
      <w:lvlJc w:val="left"/>
      <w:pPr>
        <w:ind w:left="5760" w:hanging="360"/>
      </w:pPr>
      <w:rPr>
        <w:rFonts w:ascii="Courier New" w:hAnsi="Courier New" w:hint="default"/>
      </w:rPr>
    </w:lvl>
    <w:lvl w:ilvl="8" w:tplc="1A2A2334">
      <w:start w:val="1"/>
      <w:numFmt w:val="bullet"/>
      <w:lvlText w:val=""/>
      <w:lvlJc w:val="left"/>
      <w:pPr>
        <w:ind w:left="6480" w:hanging="360"/>
      </w:pPr>
      <w:rPr>
        <w:rFonts w:ascii="Wingdings" w:hAnsi="Wingdings" w:hint="default"/>
      </w:rPr>
    </w:lvl>
  </w:abstractNum>
  <w:abstractNum w:abstractNumId="32" w15:restartNumberingAfterBreak="0">
    <w:nsid w:val="6BF46655"/>
    <w:multiLevelType w:val="hybridMultilevel"/>
    <w:tmpl w:val="4FD2B8A2"/>
    <w:lvl w:ilvl="0" w:tplc="91BA13AE">
      <w:start w:val="1"/>
      <w:numFmt w:val="decimal"/>
      <w:lvlText w:val="%1."/>
      <w:lvlJc w:val="left"/>
      <w:pPr>
        <w:ind w:left="720" w:hanging="360"/>
      </w:pPr>
    </w:lvl>
    <w:lvl w:ilvl="1" w:tplc="75327F82">
      <w:start w:val="1"/>
      <w:numFmt w:val="lowerLetter"/>
      <w:lvlText w:val="%2."/>
      <w:lvlJc w:val="left"/>
      <w:pPr>
        <w:ind w:left="1440" w:hanging="360"/>
      </w:pPr>
    </w:lvl>
    <w:lvl w:ilvl="2" w:tplc="31B0A67A">
      <w:start w:val="1"/>
      <w:numFmt w:val="lowerRoman"/>
      <w:lvlText w:val="%3."/>
      <w:lvlJc w:val="right"/>
      <w:pPr>
        <w:ind w:left="2160" w:hanging="180"/>
      </w:pPr>
    </w:lvl>
    <w:lvl w:ilvl="3" w:tplc="45621192">
      <w:start w:val="1"/>
      <w:numFmt w:val="decimal"/>
      <w:lvlText w:val="%4."/>
      <w:lvlJc w:val="left"/>
      <w:pPr>
        <w:ind w:left="2880" w:hanging="360"/>
      </w:pPr>
    </w:lvl>
    <w:lvl w:ilvl="4" w:tplc="5B0063D6">
      <w:start w:val="1"/>
      <w:numFmt w:val="lowerLetter"/>
      <w:lvlText w:val="%5."/>
      <w:lvlJc w:val="left"/>
      <w:pPr>
        <w:ind w:left="3600" w:hanging="360"/>
      </w:pPr>
    </w:lvl>
    <w:lvl w:ilvl="5" w:tplc="A15A82BE">
      <w:start w:val="1"/>
      <w:numFmt w:val="lowerRoman"/>
      <w:lvlText w:val="%6."/>
      <w:lvlJc w:val="right"/>
      <w:pPr>
        <w:ind w:left="4320" w:hanging="180"/>
      </w:pPr>
    </w:lvl>
    <w:lvl w:ilvl="6" w:tplc="39722040">
      <w:start w:val="1"/>
      <w:numFmt w:val="decimal"/>
      <w:lvlText w:val="%7."/>
      <w:lvlJc w:val="left"/>
      <w:pPr>
        <w:ind w:left="5040" w:hanging="360"/>
      </w:pPr>
    </w:lvl>
    <w:lvl w:ilvl="7" w:tplc="BF22007A">
      <w:start w:val="1"/>
      <w:numFmt w:val="lowerLetter"/>
      <w:lvlText w:val="%8."/>
      <w:lvlJc w:val="left"/>
      <w:pPr>
        <w:ind w:left="5760" w:hanging="360"/>
      </w:pPr>
    </w:lvl>
    <w:lvl w:ilvl="8" w:tplc="CA746A3A">
      <w:start w:val="1"/>
      <w:numFmt w:val="lowerRoman"/>
      <w:lvlText w:val="%9."/>
      <w:lvlJc w:val="right"/>
      <w:pPr>
        <w:ind w:left="6480" w:hanging="180"/>
      </w:pPr>
    </w:lvl>
  </w:abstractNum>
  <w:abstractNum w:abstractNumId="33" w15:restartNumberingAfterBreak="0">
    <w:nsid w:val="7AB12538"/>
    <w:multiLevelType w:val="hybridMultilevel"/>
    <w:tmpl w:val="30D6D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87128705">
    <w:abstractNumId w:val="18"/>
  </w:num>
  <w:num w:numId="2" w16cid:durableId="1804804568">
    <w:abstractNumId w:val="8"/>
  </w:num>
  <w:num w:numId="3" w16cid:durableId="1227565724">
    <w:abstractNumId w:val="11"/>
  </w:num>
  <w:num w:numId="4" w16cid:durableId="1449423127">
    <w:abstractNumId w:val="5"/>
  </w:num>
  <w:num w:numId="5" w16cid:durableId="135798655">
    <w:abstractNumId w:val="32"/>
  </w:num>
  <w:num w:numId="6" w16cid:durableId="219295633">
    <w:abstractNumId w:val="25"/>
  </w:num>
  <w:num w:numId="7" w16cid:durableId="1736003122">
    <w:abstractNumId w:val="31"/>
  </w:num>
  <w:num w:numId="8" w16cid:durableId="1354455992">
    <w:abstractNumId w:val="14"/>
  </w:num>
  <w:num w:numId="9" w16cid:durableId="1131706898">
    <w:abstractNumId w:val="9"/>
  </w:num>
  <w:num w:numId="10" w16cid:durableId="402411195">
    <w:abstractNumId w:val="20"/>
  </w:num>
  <w:num w:numId="11" w16cid:durableId="161236732">
    <w:abstractNumId w:val="16"/>
  </w:num>
  <w:num w:numId="12" w16cid:durableId="1560049172">
    <w:abstractNumId w:val="21"/>
  </w:num>
  <w:num w:numId="13" w16cid:durableId="89129226">
    <w:abstractNumId w:val="28"/>
  </w:num>
  <w:num w:numId="14" w16cid:durableId="88549143">
    <w:abstractNumId w:val="27"/>
  </w:num>
  <w:num w:numId="15" w16cid:durableId="1669479226">
    <w:abstractNumId w:val="6"/>
  </w:num>
  <w:num w:numId="16" w16cid:durableId="75634827">
    <w:abstractNumId w:val="23"/>
  </w:num>
  <w:num w:numId="17" w16cid:durableId="315765103">
    <w:abstractNumId w:val="10"/>
  </w:num>
  <w:num w:numId="18" w16cid:durableId="1862160496">
    <w:abstractNumId w:val="7"/>
  </w:num>
  <w:num w:numId="19" w16cid:durableId="1035691658">
    <w:abstractNumId w:val="2"/>
  </w:num>
  <w:num w:numId="20" w16cid:durableId="1423526881">
    <w:abstractNumId w:val="33"/>
  </w:num>
  <w:num w:numId="21" w16cid:durableId="1586256711">
    <w:abstractNumId w:val="24"/>
  </w:num>
  <w:num w:numId="22" w16cid:durableId="1833720774">
    <w:abstractNumId w:val="4"/>
  </w:num>
  <w:num w:numId="23" w16cid:durableId="1777364019">
    <w:abstractNumId w:val="26"/>
  </w:num>
  <w:num w:numId="24" w16cid:durableId="707147332">
    <w:abstractNumId w:val="17"/>
  </w:num>
  <w:num w:numId="25" w16cid:durableId="1430925796">
    <w:abstractNumId w:val="22"/>
  </w:num>
  <w:num w:numId="26" w16cid:durableId="1838299148">
    <w:abstractNumId w:val="15"/>
  </w:num>
  <w:num w:numId="27" w16cid:durableId="473523883">
    <w:abstractNumId w:val="29"/>
  </w:num>
  <w:num w:numId="28" w16cid:durableId="1154644343">
    <w:abstractNumId w:val="0"/>
  </w:num>
  <w:num w:numId="29" w16cid:durableId="258299559">
    <w:abstractNumId w:val="13"/>
  </w:num>
  <w:num w:numId="30" w16cid:durableId="754520423">
    <w:abstractNumId w:val="19"/>
  </w:num>
  <w:num w:numId="31" w16cid:durableId="492570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764846">
    <w:abstractNumId w:val="3"/>
  </w:num>
  <w:num w:numId="33" w16cid:durableId="197012027">
    <w:abstractNumId w:val="30"/>
  </w:num>
  <w:num w:numId="34" w16cid:durableId="1563757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1F"/>
    <w:rsid w:val="00000535"/>
    <w:rsid w:val="00001991"/>
    <w:rsid w:val="0000325F"/>
    <w:rsid w:val="000058EC"/>
    <w:rsid w:val="00005ABE"/>
    <w:rsid w:val="000069E0"/>
    <w:rsid w:val="0000728A"/>
    <w:rsid w:val="00012B05"/>
    <w:rsid w:val="00013E11"/>
    <w:rsid w:val="000144F1"/>
    <w:rsid w:val="00015974"/>
    <w:rsid w:val="00015BC4"/>
    <w:rsid w:val="00022093"/>
    <w:rsid w:val="000227A5"/>
    <w:rsid w:val="00025599"/>
    <w:rsid w:val="00025E5D"/>
    <w:rsid w:val="0002AC3E"/>
    <w:rsid w:val="00032D10"/>
    <w:rsid w:val="00034CA8"/>
    <w:rsid w:val="00040CB6"/>
    <w:rsid w:val="00040FB0"/>
    <w:rsid w:val="00041846"/>
    <w:rsid w:val="00041E6F"/>
    <w:rsid w:val="000449A1"/>
    <w:rsid w:val="00044E30"/>
    <w:rsid w:val="000452EB"/>
    <w:rsid w:val="000465CC"/>
    <w:rsid w:val="000523E9"/>
    <w:rsid w:val="000537D7"/>
    <w:rsid w:val="00053EFE"/>
    <w:rsid w:val="00057355"/>
    <w:rsid w:val="00060DD5"/>
    <w:rsid w:val="00062F02"/>
    <w:rsid w:val="000639DB"/>
    <w:rsid w:val="0006551C"/>
    <w:rsid w:val="00065ED4"/>
    <w:rsid w:val="000679FC"/>
    <w:rsid w:val="00067E16"/>
    <w:rsid w:val="000708D0"/>
    <w:rsid w:val="00071940"/>
    <w:rsid w:val="00074DF0"/>
    <w:rsid w:val="00075AC3"/>
    <w:rsid w:val="00075CB8"/>
    <w:rsid w:val="000776A0"/>
    <w:rsid w:val="000801C4"/>
    <w:rsid w:val="000822DD"/>
    <w:rsid w:val="00082617"/>
    <w:rsid w:val="00082C01"/>
    <w:rsid w:val="00084956"/>
    <w:rsid w:val="00084B89"/>
    <w:rsid w:val="00084C1B"/>
    <w:rsid w:val="00086280"/>
    <w:rsid w:val="00086E6D"/>
    <w:rsid w:val="000901A0"/>
    <w:rsid w:val="000926F2"/>
    <w:rsid w:val="00096A78"/>
    <w:rsid w:val="000A10A8"/>
    <w:rsid w:val="000A2784"/>
    <w:rsid w:val="000A43C2"/>
    <w:rsid w:val="000A4675"/>
    <w:rsid w:val="000A5206"/>
    <w:rsid w:val="000A658E"/>
    <w:rsid w:val="000AE4D9"/>
    <w:rsid w:val="000B1DC8"/>
    <w:rsid w:val="000B287B"/>
    <w:rsid w:val="000B2B11"/>
    <w:rsid w:val="000B3A99"/>
    <w:rsid w:val="000B3BD9"/>
    <w:rsid w:val="000B6833"/>
    <w:rsid w:val="000C06A7"/>
    <w:rsid w:val="000C0D60"/>
    <w:rsid w:val="000C1945"/>
    <w:rsid w:val="000C1B7B"/>
    <w:rsid w:val="000C1D9D"/>
    <w:rsid w:val="000C22FA"/>
    <w:rsid w:val="000C3197"/>
    <w:rsid w:val="000C78AE"/>
    <w:rsid w:val="000D201C"/>
    <w:rsid w:val="000D3931"/>
    <w:rsid w:val="000D399A"/>
    <w:rsid w:val="000D400C"/>
    <w:rsid w:val="000D4038"/>
    <w:rsid w:val="000D46BB"/>
    <w:rsid w:val="000E11D0"/>
    <w:rsid w:val="000E149B"/>
    <w:rsid w:val="000E2F8B"/>
    <w:rsid w:val="000E3297"/>
    <w:rsid w:val="000E60A4"/>
    <w:rsid w:val="000F2534"/>
    <w:rsid w:val="000F29A4"/>
    <w:rsid w:val="000F2B7E"/>
    <w:rsid w:val="000F35D6"/>
    <w:rsid w:val="000F3A50"/>
    <w:rsid w:val="000F752F"/>
    <w:rsid w:val="000F7DC0"/>
    <w:rsid w:val="001008DB"/>
    <w:rsid w:val="00100D0E"/>
    <w:rsid w:val="00100D22"/>
    <w:rsid w:val="00101A4C"/>
    <w:rsid w:val="0010401C"/>
    <w:rsid w:val="00104DD0"/>
    <w:rsid w:val="00104E59"/>
    <w:rsid w:val="00105342"/>
    <w:rsid w:val="00110A35"/>
    <w:rsid w:val="00111BB0"/>
    <w:rsid w:val="0011222A"/>
    <w:rsid w:val="001133A8"/>
    <w:rsid w:val="00113747"/>
    <w:rsid w:val="001166E9"/>
    <w:rsid w:val="00120AAA"/>
    <w:rsid w:val="001215E2"/>
    <w:rsid w:val="00124DA2"/>
    <w:rsid w:val="001253A1"/>
    <w:rsid w:val="00125558"/>
    <w:rsid w:val="001264EE"/>
    <w:rsid w:val="001265C3"/>
    <w:rsid w:val="001269E9"/>
    <w:rsid w:val="00126A4B"/>
    <w:rsid w:val="001273BC"/>
    <w:rsid w:val="001303A0"/>
    <w:rsid w:val="00130B56"/>
    <w:rsid w:val="00131C82"/>
    <w:rsid w:val="00134E65"/>
    <w:rsid w:val="0013520C"/>
    <w:rsid w:val="00136AE6"/>
    <w:rsid w:val="001374D5"/>
    <w:rsid w:val="00137669"/>
    <w:rsid w:val="00141319"/>
    <w:rsid w:val="00141605"/>
    <w:rsid w:val="001440EB"/>
    <w:rsid w:val="00146DA0"/>
    <w:rsid w:val="001478DE"/>
    <w:rsid w:val="0015148B"/>
    <w:rsid w:val="0015521B"/>
    <w:rsid w:val="001555E4"/>
    <w:rsid w:val="001578CB"/>
    <w:rsid w:val="00160520"/>
    <w:rsid w:val="00162251"/>
    <w:rsid w:val="0016384D"/>
    <w:rsid w:val="001646D9"/>
    <w:rsid w:val="00164B09"/>
    <w:rsid w:val="00167E8E"/>
    <w:rsid w:val="00170DB8"/>
    <w:rsid w:val="001723CC"/>
    <w:rsid w:val="00173A2E"/>
    <w:rsid w:val="00176F1A"/>
    <w:rsid w:val="00177553"/>
    <w:rsid w:val="00182284"/>
    <w:rsid w:val="00183909"/>
    <w:rsid w:val="0018491B"/>
    <w:rsid w:val="00185174"/>
    <w:rsid w:val="001876B0"/>
    <w:rsid w:val="00187863"/>
    <w:rsid w:val="00191202"/>
    <w:rsid w:val="0019213A"/>
    <w:rsid w:val="00192767"/>
    <w:rsid w:val="00196100"/>
    <w:rsid w:val="001963A4"/>
    <w:rsid w:val="001964E4"/>
    <w:rsid w:val="00196744"/>
    <w:rsid w:val="001A19B8"/>
    <w:rsid w:val="001A2BC9"/>
    <w:rsid w:val="001A3839"/>
    <w:rsid w:val="001A3DCB"/>
    <w:rsid w:val="001A43B4"/>
    <w:rsid w:val="001A48C9"/>
    <w:rsid w:val="001A7D05"/>
    <w:rsid w:val="001B10B3"/>
    <w:rsid w:val="001B14E3"/>
    <w:rsid w:val="001B281A"/>
    <w:rsid w:val="001B2A71"/>
    <w:rsid w:val="001B4124"/>
    <w:rsid w:val="001B43EF"/>
    <w:rsid w:val="001B6346"/>
    <w:rsid w:val="001B63B9"/>
    <w:rsid w:val="001B63C2"/>
    <w:rsid w:val="001B6ED9"/>
    <w:rsid w:val="001B74F7"/>
    <w:rsid w:val="001B74FA"/>
    <w:rsid w:val="001B76A1"/>
    <w:rsid w:val="001C00C9"/>
    <w:rsid w:val="001C0B8F"/>
    <w:rsid w:val="001C0EB7"/>
    <w:rsid w:val="001D3B9A"/>
    <w:rsid w:val="001D7AD2"/>
    <w:rsid w:val="001D7E7C"/>
    <w:rsid w:val="001E1985"/>
    <w:rsid w:val="001E2415"/>
    <w:rsid w:val="001E508B"/>
    <w:rsid w:val="001E731B"/>
    <w:rsid w:val="001F1FC5"/>
    <w:rsid w:val="001F2BA0"/>
    <w:rsid w:val="001F2DF8"/>
    <w:rsid w:val="001F4787"/>
    <w:rsid w:val="001F69FB"/>
    <w:rsid w:val="001F7C7C"/>
    <w:rsid w:val="002003AC"/>
    <w:rsid w:val="0020363E"/>
    <w:rsid w:val="00203B6D"/>
    <w:rsid w:val="002052B1"/>
    <w:rsid w:val="00205DB4"/>
    <w:rsid w:val="00210E11"/>
    <w:rsid w:val="00212D44"/>
    <w:rsid w:val="0021437B"/>
    <w:rsid w:val="002174E2"/>
    <w:rsid w:val="00220078"/>
    <w:rsid w:val="00220A14"/>
    <w:rsid w:val="00220BA4"/>
    <w:rsid w:val="002224C7"/>
    <w:rsid w:val="00222B25"/>
    <w:rsid w:val="00223196"/>
    <w:rsid w:val="002236FA"/>
    <w:rsid w:val="0022370D"/>
    <w:rsid w:val="00224530"/>
    <w:rsid w:val="00226292"/>
    <w:rsid w:val="002267B6"/>
    <w:rsid w:val="00227536"/>
    <w:rsid w:val="0022784B"/>
    <w:rsid w:val="0023048E"/>
    <w:rsid w:val="00230E40"/>
    <w:rsid w:val="0023397B"/>
    <w:rsid w:val="00233F6C"/>
    <w:rsid w:val="00236853"/>
    <w:rsid w:val="00240EB8"/>
    <w:rsid w:val="00241F1C"/>
    <w:rsid w:val="00242B3E"/>
    <w:rsid w:val="00242C4D"/>
    <w:rsid w:val="00242F97"/>
    <w:rsid w:val="00244DA0"/>
    <w:rsid w:val="00245621"/>
    <w:rsid w:val="0024728D"/>
    <w:rsid w:val="00250CF6"/>
    <w:rsid w:val="00251BAB"/>
    <w:rsid w:val="002529D1"/>
    <w:rsid w:val="00254013"/>
    <w:rsid w:val="0025714A"/>
    <w:rsid w:val="002614F7"/>
    <w:rsid w:val="002615E4"/>
    <w:rsid w:val="0026414B"/>
    <w:rsid w:val="00265C8F"/>
    <w:rsid w:val="00266003"/>
    <w:rsid w:val="00270304"/>
    <w:rsid w:val="002767A2"/>
    <w:rsid w:val="00280445"/>
    <w:rsid w:val="002813C0"/>
    <w:rsid w:val="00282620"/>
    <w:rsid w:val="00283088"/>
    <w:rsid w:val="0028E3A6"/>
    <w:rsid w:val="0029025D"/>
    <w:rsid w:val="00291B2E"/>
    <w:rsid w:val="0029268D"/>
    <w:rsid w:val="002928E1"/>
    <w:rsid w:val="00295417"/>
    <w:rsid w:val="00297076"/>
    <w:rsid w:val="002A1297"/>
    <w:rsid w:val="002A1FDA"/>
    <w:rsid w:val="002A4FEF"/>
    <w:rsid w:val="002A5EBF"/>
    <w:rsid w:val="002A64AB"/>
    <w:rsid w:val="002B1788"/>
    <w:rsid w:val="002B2B43"/>
    <w:rsid w:val="002B3C35"/>
    <w:rsid w:val="002B3F26"/>
    <w:rsid w:val="002B3FFD"/>
    <w:rsid w:val="002B6D19"/>
    <w:rsid w:val="002B6DBB"/>
    <w:rsid w:val="002B7A49"/>
    <w:rsid w:val="002B7DC4"/>
    <w:rsid w:val="002C07F5"/>
    <w:rsid w:val="002C2691"/>
    <w:rsid w:val="002C49C2"/>
    <w:rsid w:val="002C4A75"/>
    <w:rsid w:val="002C7FA5"/>
    <w:rsid w:val="002D14F8"/>
    <w:rsid w:val="002D2E2C"/>
    <w:rsid w:val="002D39C9"/>
    <w:rsid w:val="002D42D1"/>
    <w:rsid w:val="002D4954"/>
    <w:rsid w:val="002E01B0"/>
    <w:rsid w:val="002E0371"/>
    <w:rsid w:val="002E1628"/>
    <w:rsid w:val="002E234D"/>
    <w:rsid w:val="002E3F02"/>
    <w:rsid w:val="002E418F"/>
    <w:rsid w:val="002E62EF"/>
    <w:rsid w:val="002E632B"/>
    <w:rsid w:val="002E68D5"/>
    <w:rsid w:val="002E7469"/>
    <w:rsid w:val="002F050F"/>
    <w:rsid w:val="002F1636"/>
    <w:rsid w:val="002F3B82"/>
    <w:rsid w:val="002F4E1A"/>
    <w:rsid w:val="002F591E"/>
    <w:rsid w:val="002F69E2"/>
    <w:rsid w:val="002F71C7"/>
    <w:rsid w:val="002F73E9"/>
    <w:rsid w:val="0030086F"/>
    <w:rsid w:val="003051F3"/>
    <w:rsid w:val="00305F0B"/>
    <w:rsid w:val="003064FB"/>
    <w:rsid w:val="00306C4A"/>
    <w:rsid w:val="00306ED0"/>
    <w:rsid w:val="00311152"/>
    <w:rsid w:val="00314014"/>
    <w:rsid w:val="00314289"/>
    <w:rsid w:val="0031691D"/>
    <w:rsid w:val="00316CCD"/>
    <w:rsid w:val="00317B56"/>
    <w:rsid w:val="00320559"/>
    <w:rsid w:val="003217FF"/>
    <w:rsid w:val="00321E37"/>
    <w:rsid w:val="00323115"/>
    <w:rsid w:val="0032351E"/>
    <w:rsid w:val="003237C5"/>
    <w:rsid w:val="00324401"/>
    <w:rsid w:val="00324A5C"/>
    <w:rsid w:val="00325EA4"/>
    <w:rsid w:val="00325FDC"/>
    <w:rsid w:val="00326F7B"/>
    <w:rsid w:val="00330196"/>
    <w:rsid w:val="003310C6"/>
    <w:rsid w:val="00331FBA"/>
    <w:rsid w:val="0033221B"/>
    <w:rsid w:val="00332E09"/>
    <w:rsid w:val="003349B9"/>
    <w:rsid w:val="003354D8"/>
    <w:rsid w:val="003378A7"/>
    <w:rsid w:val="0034024C"/>
    <w:rsid w:val="0034073C"/>
    <w:rsid w:val="00341750"/>
    <w:rsid w:val="003420C9"/>
    <w:rsid w:val="0034284B"/>
    <w:rsid w:val="00342A65"/>
    <w:rsid w:val="00343EFF"/>
    <w:rsid w:val="003440D1"/>
    <w:rsid w:val="003469A3"/>
    <w:rsid w:val="0034738D"/>
    <w:rsid w:val="0034777B"/>
    <w:rsid w:val="00350060"/>
    <w:rsid w:val="00350CEE"/>
    <w:rsid w:val="00350D35"/>
    <w:rsid w:val="00361F00"/>
    <w:rsid w:val="0036204A"/>
    <w:rsid w:val="003641E7"/>
    <w:rsid w:val="00364496"/>
    <w:rsid w:val="00365BBF"/>
    <w:rsid w:val="0036734D"/>
    <w:rsid w:val="003706A7"/>
    <w:rsid w:val="003740FC"/>
    <w:rsid w:val="0037458C"/>
    <w:rsid w:val="00376EA4"/>
    <w:rsid w:val="00377B2A"/>
    <w:rsid w:val="00381CE5"/>
    <w:rsid w:val="00382B26"/>
    <w:rsid w:val="003832C3"/>
    <w:rsid w:val="00385C32"/>
    <w:rsid w:val="00394B2C"/>
    <w:rsid w:val="003A03DF"/>
    <w:rsid w:val="003A1212"/>
    <w:rsid w:val="003A1222"/>
    <w:rsid w:val="003A1537"/>
    <w:rsid w:val="003A1818"/>
    <w:rsid w:val="003A25BA"/>
    <w:rsid w:val="003A2ADE"/>
    <w:rsid w:val="003A49C3"/>
    <w:rsid w:val="003A6385"/>
    <w:rsid w:val="003A72E1"/>
    <w:rsid w:val="003B0A55"/>
    <w:rsid w:val="003B1A34"/>
    <w:rsid w:val="003B2834"/>
    <w:rsid w:val="003B367A"/>
    <w:rsid w:val="003C3F2E"/>
    <w:rsid w:val="003C56D3"/>
    <w:rsid w:val="003C5AD3"/>
    <w:rsid w:val="003C5EE1"/>
    <w:rsid w:val="003C6B16"/>
    <w:rsid w:val="003D03E4"/>
    <w:rsid w:val="003D2AAD"/>
    <w:rsid w:val="003D7CD6"/>
    <w:rsid w:val="003E1133"/>
    <w:rsid w:val="003E1A51"/>
    <w:rsid w:val="003E2CC0"/>
    <w:rsid w:val="003E41A9"/>
    <w:rsid w:val="003E4C0B"/>
    <w:rsid w:val="003E4DB9"/>
    <w:rsid w:val="003E670F"/>
    <w:rsid w:val="003F09DB"/>
    <w:rsid w:val="003F0EEE"/>
    <w:rsid w:val="003F4418"/>
    <w:rsid w:val="003F4508"/>
    <w:rsid w:val="003F50FC"/>
    <w:rsid w:val="00400998"/>
    <w:rsid w:val="00400C40"/>
    <w:rsid w:val="00402557"/>
    <w:rsid w:val="00403CF1"/>
    <w:rsid w:val="004049ED"/>
    <w:rsid w:val="0040544D"/>
    <w:rsid w:val="0040635C"/>
    <w:rsid w:val="00410219"/>
    <w:rsid w:val="00411021"/>
    <w:rsid w:val="0041111C"/>
    <w:rsid w:val="004120E0"/>
    <w:rsid w:val="00412C6B"/>
    <w:rsid w:val="0041336F"/>
    <w:rsid w:val="00420FB5"/>
    <w:rsid w:val="00421356"/>
    <w:rsid w:val="00422F34"/>
    <w:rsid w:val="0042329B"/>
    <w:rsid w:val="00426B87"/>
    <w:rsid w:val="004303A1"/>
    <w:rsid w:val="004309BA"/>
    <w:rsid w:val="00430E1C"/>
    <w:rsid w:val="0043143D"/>
    <w:rsid w:val="004315CD"/>
    <w:rsid w:val="00433B83"/>
    <w:rsid w:val="00434C78"/>
    <w:rsid w:val="00435E76"/>
    <w:rsid w:val="0043719A"/>
    <w:rsid w:val="004400F7"/>
    <w:rsid w:val="00440A2F"/>
    <w:rsid w:val="004416EA"/>
    <w:rsid w:val="00442891"/>
    <w:rsid w:val="00443852"/>
    <w:rsid w:val="00443A9C"/>
    <w:rsid w:val="00444108"/>
    <w:rsid w:val="0044456B"/>
    <w:rsid w:val="00445A31"/>
    <w:rsid w:val="004461D5"/>
    <w:rsid w:val="00446CC5"/>
    <w:rsid w:val="00450BDE"/>
    <w:rsid w:val="004564D9"/>
    <w:rsid w:val="004566D6"/>
    <w:rsid w:val="004619F9"/>
    <w:rsid w:val="00462F1A"/>
    <w:rsid w:val="00462F50"/>
    <w:rsid w:val="00470241"/>
    <w:rsid w:val="00472B31"/>
    <w:rsid w:val="0047429A"/>
    <w:rsid w:val="0047622E"/>
    <w:rsid w:val="00476B9C"/>
    <w:rsid w:val="00480F68"/>
    <w:rsid w:val="004819E2"/>
    <w:rsid w:val="00486088"/>
    <w:rsid w:val="0048644A"/>
    <w:rsid w:val="004876CD"/>
    <w:rsid w:val="00495340"/>
    <w:rsid w:val="00495ABA"/>
    <w:rsid w:val="004A6C05"/>
    <w:rsid w:val="004B0646"/>
    <w:rsid w:val="004B0E86"/>
    <w:rsid w:val="004B6AD1"/>
    <w:rsid w:val="004B6D01"/>
    <w:rsid w:val="004C1A1D"/>
    <w:rsid w:val="004C54C1"/>
    <w:rsid w:val="004C6B13"/>
    <w:rsid w:val="004C7F47"/>
    <w:rsid w:val="004D090B"/>
    <w:rsid w:val="004D219E"/>
    <w:rsid w:val="004D2E52"/>
    <w:rsid w:val="004D3D17"/>
    <w:rsid w:val="004D6D27"/>
    <w:rsid w:val="004D7E23"/>
    <w:rsid w:val="004E065C"/>
    <w:rsid w:val="004E2FF8"/>
    <w:rsid w:val="004E4C7E"/>
    <w:rsid w:val="004E5064"/>
    <w:rsid w:val="004F1F6D"/>
    <w:rsid w:val="004F284E"/>
    <w:rsid w:val="004F75F6"/>
    <w:rsid w:val="005055F1"/>
    <w:rsid w:val="00506BE7"/>
    <w:rsid w:val="00506D92"/>
    <w:rsid w:val="00507588"/>
    <w:rsid w:val="00510126"/>
    <w:rsid w:val="00511CBB"/>
    <w:rsid w:val="0051351B"/>
    <w:rsid w:val="00513E75"/>
    <w:rsid w:val="005150EE"/>
    <w:rsid w:val="00517408"/>
    <w:rsid w:val="005178F9"/>
    <w:rsid w:val="00524E9B"/>
    <w:rsid w:val="00526467"/>
    <w:rsid w:val="005279FB"/>
    <w:rsid w:val="00530E17"/>
    <w:rsid w:val="00531AD5"/>
    <w:rsid w:val="005362B9"/>
    <w:rsid w:val="0053694D"/>
    <w:rsid w:val="00536FED"/>
    <w:rsid w:val="005370B5"/>
    <w:rsid w:val="00541510"/>
    <w:rsid w:val="00542F63"/>
    <w:rsid w:val="00542F6D"/>
    <w:rsid w:val="0054360F"/>
    <w:rsid w:val="005472AC"/>
    <w:rsid w:val="00547859"/>
    <w:rsid w:val="00547B69"/>
    <w:rsid w:val="00547D22"/>
    <w:rsid w:val="00554D43"/>
    <w:rsid w:val="00554F06"/>
    <w:rsid w:val="00556BC6"/>
    <w:rsid w:val="00565005"/>
    <w:rsid w:val="0056509B"/>
    <w:rsid w:val="00567942"/>
    <w:rsid w:val="00570FAE"/>
    <w:rsid w:val="0057169B"/>
    <w:rsid w:val="005766E2"/>
    <w:rsid w:val="00576C76"/>
    <w:rsid w:val="00576D97"/>
    <w:rsid w:val="0058054C"/>
    <w:rsid w:val="00581BB0"/>
    <w:rsid w:val="00583B1D"/>
    <w:rsid w:val="00584674"/>
    <w:rsid w:val="00584ABC"/>
    <w:rsid w:val="0058546B"/>
    <w:rsid w:val="00585DBC"/>
    <w:rsid w:val="0058621E"/>
    <w:rsid w:val="005863CA"/>
    <w:rsid w:val="005943E1"/>
    <w:rsid w:val="005A1AC4"/>
    <w:rsid w:val="005A2537"/>
    <w:rsid w:val="005A2E12"/>
    <w:rsid w:val="005A5E9C"/>
    <w:rsid w:val="005B46AE"/>
    <w:rsid w:val="005B4DC3"/>
    <w:rsid w:val="005B6C33"/>
    <w:rsid w:val="005C0089"/>
    <w:rsid w:val="005C0682"/>
    <w:rsid w:val="005C4D36"/>
    <w:rsid w:val="005C6C33"/>
    <w:rsid w:val="005D0D07"/>
    <w:rsid w:val="005D4EC7"/>
    <w:rsid w:val="005D7DAD"/>
    <w:rsid w:val="005E37CA"/>
    <w:rsid w:val="005E3973"/>
    <w:rsid w:val="005E3FD9"/>
    <w:rsid w:val="005E5828"/>
    <w:rsid w:val="005F0943"/>
    <w:rsid w:val="005F1588"/>
    <w:rsid w:val="005F2808"/>
    <w:rsid w:val="005F6E0E"/>
    <w:rsid w:val="00600ACD"/>
    <w:rsid w:val="006028C5"/>
    <w:rsid w:val="00605C29"/>
    <w:rsid w:val="00606B33"/>
    <w:rsid w:val="0060784E"/>
    <w:rsid w:val="00610AEE"/>
    <w:rsid w:val="00612B9D"/>
    <w:rsid w:val="00615294"/>
    <w:rsid w:val="00615865"/>
    <w:rsid w:val="00615FA7"/>
    <w:rsid w:val="0061711F"/>
    <w:rsid w:val="00621519"/>
    <w:rsid w:val="00621BCB"/>
    <w:rsid w:val="00622EEC"/>
    <w:rsid w:val="00623C15"/>
    <w:rsid w:val="00624AFA"/>
    <w:rsid w:val="00625ACE"/>
    <w:rsid w:val="00625D82"/>
    <w:rsid w:val="00631BFB"/>
    <w:rsid w:val="00636F4A"/>
    <w:rsid w:val="00637280"/>
    <w:rsid w:val="00637B09"/>
    <w:rsid w:val="00637B0A"/>
    <w:rsid w:val="00640E6E"/>
    <w:rsid w:val="006425AF"/>
    <w:rsid w:val="006446B3"/>
    <w:rsid w:val="00645005"/>
    <w:rsid w:val="00650D07"/>
    <w:rsid w:val="00650DD3"/>
    <w:rsid w:val="0066178F"/>
    <w:rsid w:val="00664319"/>
    <w:rsid w:val="00664DA5"/>
    <w:rsid w:val="006663CC"/>
    <w:rsid w:val="00666A8D"/>
    <w:rsid w:val="00667AEF"/>
    <w:rsid w:val="00672089"/>
    <w:rsid w:val="00673094"/>
    <w:rsid w:val="00675F66"/>
    <w:rsid w:val="006771E2"/>
    <w:rsid w:val="00684F3B"/>
    <w:rsid w:val="00685146"/>
    <w:rsid w:val="0068639E"/>
    <w:rsid w:val="0068660E"/>
    <w:rsid w:val="0069545B"/>
    <w:rsid w:val="006955FC"/>
    <w:rsid w:val="0069657B"/>
    <w:rsid w:val="006A1251"/>
    <w:rsid w:val="006A12DD"/>
    <w:rsid w:val="006A3226"/>
    <w:rsid w:val="006A342F"/>
    <w:rsid w:val="006A4C0D"/>
    <w:rsid w:val="006A5034"/>
    <w:rsid w:val="006A6EEA"/>
    <w:rsid w:val="006B0FFB"/>
    <w:rsid w:val="006B2DCA"/>
    <w:rsid w:val="006B4361"/>
    <w:rsid w:val="006B4C19"/>
    <w:rsid w:val="006B51D4"/>
    <w:rsid w:val="006B6E5A"/>
    <w:rsid w:val="006C0353"/>
    <w:rsid w:val="006C172D"/>
    <w:rsid w:val="006C18A7"/>
    <w:rsid w:val="006C1E25"/>
    <w:rsid w:val="006C55C6"/>
    <w:rsid w:val="006C5ECA"/>
    <w:rsid w:val="006C6AF0"/>
    <w:rsid w:val="006D1EDD"/>
    <w:rsid w:val="006D79A2"/>
    <w:rsid w:val="006E0CC5"/>
    <w:rsid w:val="006E0ED5"/>
    <w:rsid w:val="006E4620"/>
    <w:rsid w:val="006E740E"/>
    <w:rsid w:val="006E7661"/>
    <w:rsid w:val="006E7DD8"/>
    <w:rsid w:val="006F2B4C"/>
    <w:rsid w:val="006F39EB"/>
    <w:rsid w:val="006F53EC"/>
    <w:rsid w:val="006F5E4B"/>
    <w:rsid w:val="0070042C"/>
    <w:rsid w:val="00700EB9"/>
    <w:rsid w:val="00704D90"/>
    <w:rsid w:val="00705575"/>
    <w:rsid w:val="007062D9"/>
    <w:rsid w:val="007068DD"/>
    <w:rsid w:val="007074AD"/>
    <w:rsid w:val="007076F5"/>
    <w:rsid w:val="0071079B"/>
    <w:rsid w:val="00710C6B"/>
    <w:rsid w:val="00710D3B"/>
    <w:rsid w:val="007111A3"/>
    <w:rsid w:val="007114B1"/>
    <w:rsid w:val="0071161E"/>
    <w:rsid w:val="00711D01"/>
    <w:rsid w:val="007124F0"/>
    <w:rsid w:val="00714ABF"/>
    <w:rsid w:val="007176D6"/>
    <w:rsid w:val="00717993"/>
    <w:rsid w:val="00722305"/>
    <w:rsid w:val="007243F5"/>
    <w:rsid w:val="0072743E"/>
    <w:rsid w:val="00735904"/>
    <w:rsid w:val="007359D7"/>
    <w:rsid w:val="00740034"/>
    <w:rsid w:val="00741416"/>
    <w:rsid w:val="007428B3"/>
    <w:rsid w:val="007439C6"/>
    <w:rsid w:val="00746F0E"/>
    <w:rsid w:val="0075108E"/>
    <w:rsid w:val="00751ECA"/>
    <w:rsid w:val="00752041"/>
    <w:rsid w:val="00752184"/>
    <w:rsid w:val="00757953"/>
    <w:rsid w:val="00761AB4"/>
    <w:rsid w:val="00761CAF"/>
    <w:rsid w:val="0076531D"/>
    <w:rsid w:val="00766E40"/>
    <w:rsid w:val="00767111"/>
    <w:rsid w:val="007673EC"/>
    <w:rsid w:val="00771C5A"/>
    <w:rsid w:val="007739AF"/>
    <w:rsid w:val="007748C1"/>
    <w:rsid w:val="00775514"/>
    <w:rsid w:val="00776B86"/>
    <w:rsid w:val="0078727C"/>
    <w:rsid w:val="00791C78"/>
    <w:rsid w:val="00793F10"/>
    <w:rsid w:val="007953AB"/>
    <w:rsid w:val="00796960"/>
    <w:rsid w:val="007A0752"/>
    <w:rsid w:val="007A1767"/>
    <w:rsid w:val="007A30E9"/>
    <w:rsid w:val="007A5D11"/>
    <w:rsid w:val="007A7A95"/>
    <w:rsid w:val="007B07DD"/>
    <w:rsid w:val="007B27A6"/>
    <w:rsid w:val="007B28F1"/>
    <w:rsid w:val="007B2FA0"/>
    <w:rsid w:val="007B338B"/>
    <w:rsid w:val="007B4C04"/>
    <w:rsid w:val="007B50C1"/>
    <w:rsid w:val="007B5500"/>
    <w:rsid w:val="007B553C"/>
    <w:rsid w:val="007B61C3"/>
    <w:rsid w:val="007B6298"/>
    <w:rsid w:val="007B7035"/>
    <w:rsid w:val="007C11A7"/>
    <w:rsid w:val="007C3A42"/>
    <w:rsid w:val="007C6E42"/>
    <w:rsid w:val="007C7A65"/>
    <w:rsid w:val="007C7FD2"/>
    <w:rsid w:val="007D0C0A"/>
    <w:rsid w:val="007D1076"/>
    <w:rsid w:val="007D1BF4"/>
    <w:rsid w:val="007D46D9"/>
    <w:rsid w:val="007D798C"/>
    <w:rsid w:val="007E0A12"/>
    <w:rsid w:val="007E21D9"/>
    <w:rsid w:val="007E24C5"/>
    <w:rsid w:val="007E2F6D"/>
    <w:rsid w:val="007E5406"/>
    <w:rsid w:val="007E772F"/>
    <w:rsid w:val="007F44D8"/>
    <w:rsid w:val="007F50D6"/>
    <w:rsid w:val="007F6180"/>
    <w:rsid w:val="00800CED"/>
    <w:rsid w:val="0080155F"/>
    <w:rsid w:val="00801EAE"/>
    <w:rsid w:val="00803963"/>
    <w:rsid w:val="00803D21"/>
    <w:rsid w:val="0080426F"/>
    <w:rsid w:val="0080548D"/>
    <w:rsid w:val="00807C64"/>
    <w:rsid w:val="0081191A"/>
    <w:rsid w:val="00813124"/>
    <w:rsid w:val="0081718A"/>
    <w:rsid w:val="0081781F"/>
    <w:rsid w:val="00817D50"/>
    <w:rsid w:val="00817D72"/>
    <w:rsid w:val="008200CF"/>
    <w:rsid w:val="00820937"/>
    <w:rsid w:val="00823D77"/>
    <w:rsid w:val="00823D96"/>
    <w:rsid w:val="0082587D"/>
    <w:rsid w:val="00825EA3"/>
    <w:rsid w:val="0082625C"/>
    <w:rsid w:val="00826632"/>
    <w:rsid w:val="00830326"/>
    <w:rsid w:val="00830424"/>
    <w:rsid w:val="008313EA"/>
    <w:rsid w:val="00831BD5"/>
    <w:rsid w:val="00832085"/>
    <w:rsid w:val="00833DFF"/>
    <w:rsid w:val="00834333"/>
    <w:rsid w:val="00835B13"/>
    <w:rsid w:val="0083611A"/>
    <w:rsid w:val="008373D9"/>
    <w:rsid w:val="00842ADF"/>
    <w:rsid w:val="00842CE1"/>
    <w:rsid w:val="008438E6"/>
    <w:rsid w:val="00844114"/>
    <w:rsid w:val="008442F6"/>
    <w:rsid w:val="00844905"/>
    <w:rsid w:val="008465AE"/>
    <w:rsid w:val="008472DA"/>
    <w:rsid w:val="00847D29"/>
    <w:rsid w:val="008507B4"/>
    <w:rsid w:val="00851678"/>
    <w:rsid w:val="0085381B"/>
    <w:rsid w:val="0085441C"/>
    <w:rsid w:val="00854FC8"/>
    <w:rsid w:val="008557F7"/>
    <w:rsid w:val="008609BC"/>
    <w:rsid w:val="00861A0C"/>
    <w:rsid w:val="00864364"/>
    <w:rsid w:val="00865DC1"/>
    <w:rsid w:val="008661BB"/>
    <w:rsid w:val="00867D93"/>
    <w:rsid w:val="00870BB7"/>
    <w:rsid w:val="0087167E"/>
    <w:rsid w:val="008718D6"/>
    <w:rsid w:val="00871D85"/>
    <w:rsid w:val="00874231"/>
    <w:rsid w:val="0087625D"/>
    <w:rsid w:val="0088006A"/>
    <w:rsid w:val="008800C6"/>
    <w:rsid w:val="00880982"/>
    <w:rsid w:val="00882090"/>
    <w:rsid w:val="00882210"/>
    <w:rsid w:val="00885D22"/>
    <w:rsid w:val="008861F8"/>
    <w:rsid w:val="008867E7"/>
    <w:rsid w:val="00886BA8"/>
    <w:rsid w:val="00887714"/>
    <w:rsid w:val="00891266"/>
    <w:rsid w:val="00891339"/>
    <w:rsid w:val="008957F8"/>
    <w:rsid w:val="008975C1"/>
    <w:rsid w:val="008A178E"/>
    <w:rsid w:val="008A26E1"/>
    <w:rsid w:val="008A2C99"/>
    <w:rsid w:val="008A6A91"/>
    <w:rsid w:val="008B0149"/>
    <w:rsid w:val="008B3007"/>
    <w:rsid w:val="008B4729"/>
    <w:rsid w:val="008B5427"/>
    <w:rsid w:val="008B56A2"/>
    <w:rsid w:val="008B6A82"/>
    <w:rsid w:val="008B6DFE"/>
    <w:rsid w:val="008B7234"/>
    <w:rsid w:val="008B79FF"/>
    <w:rsid w:val="008C0F99"/>
    <w:rsid w:val="008C12BA"/>
    <w:rsid w:val="008C34FB"/>
    <w:rsid w:val="008C6537"/>
    <w:rsid w:val="008C70D4"/>
    <w:rsid w:val="008C79FC"/>
    <w:rsid w:val="008D3404"/>
    <w:rsid w:val="008D5197"/>
    <w:rsid w:val="008D55C9"/>
    <w:rsid w:val="008D6F80"/>
    <w:rsid w:val="008D7C67"/>
    <w:rsid w:val="008E4A1C"/>
    <w:rsid w:val="008F0B78"/>
    <w:rsid w:val="008F166A"/>
    <w:rsid w:val="008F29CE"/>
    <w:rsid w:val="008F67BD"/>
    <w:rsid w:val="008F68EF"/>
    <w:rsid w:val="00901FBB"/>
    <w:rsid w:val="0090633C"/>
    <w:rsid w:val="00913D49"/>
    <w:rsid w:val="009155FC"/>
    <w:rsid w:val="0091708A"/>
    <w:rsid w:val="009218B2"/>
    <w:rsid w:val="00922471"/>
    <w:rsid w:val="009227AB"/>
    <w:rsid w:val="009228B6"/>
    <w:rsid w:val="00922C51"/>
    <w:rsid w:val="0092304A"/>
    <w:rsid w:val="00924009"/>
    <w:rsid w:val="00926E0D"/>
    <w:rsid w:val="00927449"/>
    <w:rsid w:val="00931878"/>
    <w:rsid w:val="00933300"/>
    <w:rsid w:val="00933E20"/>
    <w:rsid w:val="009346B4"/>
    <w:rsid w:val="00936CA0"/>
    <w:rsid w:val="00936FAB"/>
    <w:rsid w:val="009424A8"/>
    <w:rsid w:val="009427C1"/>
    <w:rsid w:val="00943CFE"/>
    <w:rsid w:val="0094529B"/>
    <w:rsid w:val="00946E84"/>
    <w:rsid w:val="00947FAD"/>
    <w:rsid w:val="00951084"/>
    <w:rsid w:val="00951760"/>
    <w:rsid w:val="0095224F"/>
    <w:rsid w:val="00952837"/>
    <w:rsid w:val="00953618"/>
    <w:rsid w:val="00955618"/>
    <w:rsid w:val="009570DF"/>
    <w:rsid w:val="00962C6B"/>
    <w:rsid w:val="00962D55"/>
    <w:rsid w:val="0096410D"/>
    <w:rsid w:val="00966F56"/>
    <w:rsid w:val="009671BA"/>
    <w:rsid w:val="00967FBF"/>
    <w:rsid w:val="00971C43"/>
    <w:rsid w:val="00974E65"/>
    <w:rsid w:val="009753AD"/>
    <w:rsid w:val="00976F02"/>
    <w:rsid w:val="00977945"/>
    <w:rsid w:val="00977ED7"/>
    <w:rsid w:val="009820AD"/>
    <w:rsid w:val="00982DF7"/>
    <w:rsid w:val="009864ED"/>
    <w:rsid w:val="00986994"/>
    <w:rsid w:val="0098741C"/>
    <w:rsid w:val="00992396"/>
    <w:rsid w:val="00992C0A"/>
    <w:rsid w:val="00992DCC"/>
    <w:rsid w:val="00993E19"/>
    <w:rsid w:val="00994402"/>
    <w:rsid w:val="00994C15"/>
    <w:rsid w:val="00996995"/>
    <w:rsid w:val="00996BF5"/>
    <w:rsid w:val="009A16A4"/>
    <w:rsid w:val="009A20E6"/>
    <w:rsid w:val="009A7713"/>
    <w:rsid w:val="009B1F68"/>
    <w:rsid w:val="009B2DAC"/>
    <w:rsid w:val="009B3EA8"/>
    <w:rsid w:val="009B400C"/>
    <w:rsid w:val="009B7DD3"/>
    <w:rsid w:val="009C3D4A"/>
    <w:rsid w:val="009C5C18"/>
    <w:rsid w:val="009C5D5E"/>
    <w:rsid w:val="009D00B5"/>
    <w:rsid w:val="009D0E84"/>
    <w:rsid w:val="009D10AC"/>
    <w:rsid w:val="009D1740"/>
    <w:rsid w:val="009D26A2"/>
    <w:rsid w:val="009D527C"/>
    <w:rsid w:val="009D5F01"/>
    <w:rsid w:val="009D795F"/>
    <w:rsid w:val="009DDB84"/>
    <w:rsid w:val="009E127A"/>
    <w:rsid w:val="009E4311"/>
    <w:rsid w:val="009E4F1C"/>
    <w:rsid w:val="009E611B"/>
    <w:rsid w:val="009E689B"/>
    <w:rsid w:val="009E7B40"/>
    <w:rsid w:val="009F33FA"/>
    <w:rsid w:val="009F417B"/>
    <w:rsid w:val="009F42F8"/>
    <w:rsid w:val="009F4519"/>
    <w:rsid w:val="009F55CB"/>
    <w:rsid w:val="00A0010F"/>
    <w:rsid w:val="00A01C28"/>
    <w:rsid w:val="00A0200D"/>
    <w:rsid w:val="00A02F93"/>
    <w:rsid w:val="00A06775"/>
    <w:rsid w:val="00A06F3D"/>
    <w:rsid w:val="00A0762F"/>
    <w:rsid w:val="00A10464"/>
    <w:rsid w:val="00A12E67"/>
    <w:rsid w:val="00A1345C"/>
    <w:rsid w:val="00A13D4F"/>
    <w:rsid w:val="00A147BA"/>
    <w:rsid w:val="00A179FA"/>
    <w:rsid w:val="00A1AA7A"/>
    <w:rsid w:val="00A25A7A"/>
    <w:rsid w:val="00A263E8"/>
    <w:rsid w:val="00A32E69"/>
    <w:rsid w:val="00A33AC6"/>
    <w:rsid w:val="00A350A9"/>
    <w:rsid w:val="00A3528A"/>
    <w:rsid w:val="00A3558D"/>
    <w:rsid w:val="00A35D8F"/>
    <w:rsid w:val="00A40BAA"/>
    <w:rsid w:val="00A41664"/>
    <w:rsid w:val="00A43FC5"/>
    <w:rsid w:val="00A45404"/>
    <w:rsid w:val="00A46191"/>
    <w:rsid w:val="00A46272"/>
    <w:rsid w:val="00A528C9"/>
    <w:rsid w:val="00A52F85"/>
    <w:rsid w:val="00A56570"/>
    <w:rsid w:val="00A573F5"/>
    <w:rsid w:val="00A603F1"/>
    <w:rsid w:val="00A6184A"/>
    <w:rsid w:val="00A62A22"/>
    <w:rsid w:val="00A6515D"/>
    <w:rsid w:val="00A66B79"/>
    <w:rsid w:val="00A6744C"/>
    <w:rsid w:val="00A70DA3"/>
    <w:rsid w:val="00A722B4"/>
    <w:rsid w:val="00A72345"/>
    <w:rsid w:val="00A72FA5"/>
    <w:rsid w:val="00A76BE4"/>
    <w:rsid w:val="00A8106B"/>
    <w:rsid w:val="00A8274C"/>
    <w:rsid w:val="00A829AD"/>
    <w:rsid w:val="00A82C79"/>
    <w:rsid w:val="00A8481F"/>
    <w:rsid w:val="00A8564E"/>
    <w:rsid w:val="00A87CCD"/>
    <w:rsid w:val="00A90E9F"/>
    <w:rsid w:val="00A91F4E"/>
    <w:rsid w:val="00A9318D"/>
    <w:rsid w:val="00A935AD"/>
    <w:rsid w:val="00A969F4"/>
    <w:rsid w:val="00AA06A1"/>
    <w:rsid w:val="00AA1FB0"/>
    <w:rsid w:val="00AA4A9B"/>
    <w:rsid w:val="00AA5F76"/>
    <w:rsid w:val="00AA6C82"/>
    <w:rsid w:val="00AA6D70"/>
    <w:rsid w:val="00AA6FCC"/>
    <w:rsid w:val="00AB087A"/>
    <w:rsid w:val="00AB0BC8"/>
    <w:rsid w:val="00AB0EC1"/>
    <w:rsid w:val="00AB166A"/>
    <w:rsid w:val="00AB1DD5"/>
    <w:rsid w:val="00AB1F61"/>
    <w:rsid w:val="00AB648E"/>
    <w:rsid w:val="00AC1DB9"/>
    <w:rsid w:val="00AC1DCC"/>
    <w:rsid w:val="00AC3259"/>
    <w:rsid w:val="00AC4F39"/>
    <w:rsid w:val="00AC5DB5"/>
    <w:rsid w:val="00AD21D6"/>
    <w:rsid w:val="00AD2E77"/>
    <w:rsid w:val="00AD528E"/>
    <w:rsid w:val="00AD7B5A"/>
    <w:rsid w:val="00AD7DFB"/>
    <w:rsid w:val="00AE1B0C"/>
    <w:rsid w:val="00AE3C8B"/>
    <w:rsid w:val="00AE5A2D"/>
    <w:rsid w:val="00AE60AD"/>
    <w:rsid w:val="00AE6279"/>
    <w:rsid w:val="00AE7202"/>
    <w:rsid w:val="00AE75BC"/>
    <w:rsid w:val="00AE7AFB"/>
    <w:rsid w:val="00AF0F1A"/>
    <w:rsid w:val="00AF183C"/>
    <w:rsid w:val="00AF22A4"/>
    <w:rsid w:val="00AF63D1"/>
    <w:rsid w:val="00AF65E4"/>
    <w:rsid w:val="00AF6A88"/>
    <w:rsid w:val="00B01ACB"/>
    <w:rsid w:val="00B0243D"/>
    <w:rsid w:val="00B029DF"/>
    <w:rsid w:val="00B02C4D"/>
    <w:rsid w:val="00B03E77"/>
    <w:rsid w:val="00B0708F"/>
    <w:rsid w:val="00B07413"/>
    <w:rsid w:val="00B07E91"/>
    <w:rsid w:val="00B104AE"/>
    <w:rsid w:val="00B10CC0"/>
    <w:rsid w:val="00B14023"/>
    <w:rsid w:val="00B157B2"/>
    <w:rsid w:val="00B1754A"/>
    <w:rsid w:val="00B211F6"/>
    <w:rsid w:val="00B219ED"/>
    <w:rsid w:val="00B2313A"/>
    <w:rsid w:val="00B2429C"/>
    <w:rsid w:val="00B24861"/>
    <w:rsid w:val="00B249B0"/>
    <w:rsid w:val="00B33644"/>
    <w:rsid w:val="00B36C0B"/>
    <w:rsid w:val="00B40F00"/>
    <w:rsid w:val="00B427EA"/>
    <w:rsid w:val="00B437D0"/>
    <w:rsid w:val="00B4382E"/>
    <w:rsid w:val="00B438A6"/>
    <w:rsid w:val="00B44CBA"/>
    <w:rsid w:val="00B47E8B"/>
    <w:rsid w:val="00B527AC"/>
    <w:rsid w:val="00B5468C"/>
    <w:rsid w:val="00B54A57"/>
    <w:rsid w:val="00B54B92"/>
    <w:rsid w:val="00B56252"/>
    <w:rsid w:val="00B57DBC"/>
    <w:rsid w:val="00B6130D"/>
    <w:rsid w:val="00B633CF"/>
    <w:rsid w:val="00B6572C"/>
    <w:rsid w:val="00B65E5C"/>
    <w:rsid w:val="00B670AF"/>
    <w:rsid w:val="00B720DE"/>
    <w:rsid w:val="00B747A8"/>
    <w:rsid w:val="00B77505"/>
    <w:rsid w:val="00B8199E"/>
    <w:rsid w:val="00B84E6A"/>
    <w:rsid w:val="00B84F61"/>
    <w:rsid w:val="00B86684"/>
    <w:rsid w:val="00B879D5"/>
    <w:rsid w:val="00B91F3C"/>
    <w:rsid w:val="00B941F0"/>
    <w:rsid w:val="00B94814"/>
    <w:rsid w:val="00B94E37"/>
    <w:rsid w:val="00B955CF"/>
    <w:rsid w:val="00B960BC"/>
    <w:rsid w:val="00B967AE"/>
    <w:rsid w:val="00BA32D5"/>
    <w:rsid w:val="00BA357E"/>
    <w:rsid w:val="00BA51FF"/>
    <w:rsid w:val="00BA799B"/>
    <w:rsid w:val="00BB2728"/>
    <w:rsid w:val="00BB376F"/>
    <w:rsid w:val="00BB4E58"/>
    <w:rsid w:val="00BB76A4"/>
    <w:rsid w:val="00BC12D9"/>
    <w:rsid w:val="00BC3428"/>
    <w:rsid w:val="00BC3E07"/>
    <w:rsid w:val="00BC6646"/>
    <w:rsid w:val="00BD0DAA"/>
    <w:rsid w:val="00BD24AB"/>
    <w:rsid w:val="00BD362E"/>
    <w:rsid w:val="00BD5F4A"/>
    <w:rsid w:val="00BD68A6"/>
    <w:rsid w:val="00BE1A78"/>
    <w:rsid w:val="00BE287B"/>
    <w:rsid w:val="00BE5622"/>
    <w:rsid w:val="00BE5E35"/>
    <w:rsid w:val="00BE655D"/>
    <w:rsid w:val="00BE66E3"/>
    <w:rsid w:val="00BF0C81"/>
    <w:rsid w:val="00BF0F28"/>
    <w:rsid w:val="00BF1409"/>
    <w:rsid w:val="00BF1B87"/>
    <w:rsid w:val="00BF1E6D"/>
    <w:rsid w:val="00BF2FCD"/>
    <w:rsid w:val="00BF3DC9"/>
    <w:rsid w:val="00BF4153"/>
    <w:rsid w:val="00BF530E"/>
    <w:rsid w:val="00BF55F6"/>
    <w:rsid w:val="00BF7AF0"/>
    <w:rsid w:val="00BF7BB2"/>
    <w:rsid w:val="00BF7EB8"/>
    <w:rsid w:val="00BF7F47"/>
    <w:rsid w:val="00C04FFB"/>
    <w:rsid w:val="00C050E7"/>
    <w:rsid w:val="00C06430"/>
    <w:rsid w:val="00C06DB9"/>
    <w:rsid w:val="00C06FE6"/>
    <w:rsid w:val="00C07240"/>
    <w:rsid w:val="00C078E2"/>
    <w:rsid w:val="00C07EA1"/>
    <w:rsid w:val="00C13AFC"/>
    <w:rsid w:val="00C13EB5"/>
    <w:rsid w:val="00C16D01"/>
    <w:rsid w:val="00C17FB7"/>
    <w:rsid w:val="00C2028B"/>
    <w:rsid w:val="00C2257B"/>
    <w:rsid w:val="00C231D0"/>
    <w:rsid w:val="00C2478E"/>
    <w:rsid w:val="00C24B52"/>
    <w:rsid w:val="00C27426"/>
    <w:rsid w:val="00C31D21"/>
    <w:rsid w:val="00C334D1"/>
    <w:rsid w:val="00C3514A"/>
    <w:rsid w:val="00C3547F"/>
    <w:rsid w:val="00C362D9"/>
    <w:rsid w:val="00C37FB5"/>
    <w:rsid w:val="00C409ED"/>
    <w:rsid w:val="00C41975"/>
    <w:rsid w:val="00C41E76"/>
    <w:rsid w:val="00C42174"/>
    <w:rsid w:val="00C43A6D"/>
    <w:rsid w:val="00C45357"/>
    <w:rsid w:val="00C4629C"/>
    <w:rsid w:val="00C528EE"/>
    <w:rsid w:val="00C53D4C"/>
    <w:rsid w:val="00C55893"/>
    <w:rsid w:val="00C5771A"/>
    <w:rsid w:val="00C579A0"/>
    <w:rsid w:val="00C61016"/>
    <w:rsid w:val="00C6159A"/>
    <w:rsid w:val="00C61867"/>
    <w:rsid w:val="00C623EA"/>
    <w:rsid w:val="00C6438A"/>
    <w:rsid w:val="00C6453E"/>
    <w:rsid w:val="00C65155"/>
    <w:rsid w:val="00C6567F"/>
    <w:rsid w:val="00C6639B"/>
    <w:rsid w:val="00C67D50"/>
    <w:rsid w:val="00C70219"/>
    <w:rsid w:val="00C70597"/>
    <w:rsid w:val="00C72B00"/>
    <w:rsid w:val="00C750E2"/>
    <w:rsid w:val="00C7568C"/>
    <w:rsid w:val="00C76515"/>
    <w:rsid w:val="00C77CA8"/>
    <w:rsid w:val="00C82108"/>
    <w:rsid w:val="00C82116"/>
    <w:rsid w:val="00C821A4"/>
    <w:rsid w:val="00C8260D"/>
    <w:rsid w:val="00C84938"/>
    <w:rsid w:val="00C874F8"/>
    <w:rsid w:val="00C90A04"/>
    <w:rsid w:val="00C90A1B"/>
    <w:rsid w:val="00C9165D"/>
    <w:rsid w:val="00C93F3D"/>
    <w:rsid w:val="00C97F0B"/>
    <w:rsid w:val="00C97F96"/>
    <w:rsid w:val="00CA13A6"/>
    <w:rsid w:val="00CA15C1"/>
    <w:rsid w:val="00CA2219"/>
    <w:rsid w:val="00CA3CE2"/>
    <w:rsid w:val="00CA50FF"/>
    <w:rsid w:val="00CA55DA"/>
    <w:rsid w:val="00CA69DB"/>
    <w:rsid w:val="00CA7904"/>
    <w:rsid w:val="00CB0A45"/>
    <w:rsid w:val="00CB2891"/>
    <w:rsid w:val="00CB2C81"/>
    <w:rsid w:val="00CB4640"/>
    <w:rsid w:val="00CB58C4"/>
    <w:rsid w:val="00CB652D"/>
    <w:rsid w:val="00CC1797"/>
    <w:rsid w:val="00CC1F4D"/>
    <w:rsid w:val="00CC4DD6"/>
    <w:rsid w:val="00CC7DE4"/>
    <w:rsid w:val="00CD089D"/>
    <w:rsid w:val="00CD7134"/>
    <w:rsid w:val="00CD766C"/>
    <w:rsid w:val="00CE12CB"/>
    <w:rsid w:val="00CE575E"/>
    <w:rsid w:val="00CE5BD0"/>
    <w:rsid w:val="00CF26E0"/>
    <w:rsid w:val="00CF2A5A"/>
    <w:rsid w:val="00CF2CED"/>
    <w:rsid w:val="00CF392F"/>
    <w:rsid w:val="00D00383"/>
    <w:rsid w:val="00D01C2F"/>
    <w:rsid w:val="00D042CE"/>
    <w:rsid w:val="00D049E4"/>
    <w:rsid w:val="00D04B9E"/>
    <w:rsid w:val="00D051B2"/>
    <w:rsid w:val="00D06F59"/>
    <w:rsid w:val="00D0712A"/>
    <w:rsid w:val="00D10A6B"/>
    <w:rsid w:val="00D10E8A"/>
    <w:rsid w:val="00D11419"/>
    <w:rsid w:val="00D13A84"/>
    <w:rsid w:val="00D1465E"/>
    <w:rsid w:val="00D14BE8"/>
    <w:rsid w:val="00D24235"/>
    <w:rsid w:val="00D26844"/>
    <w:rsid w:val="00D26D9C"/>
    <w:rsid w:val="00D30F82"/>
    <w:rsid w:val="00D31001"/>
    <w:rsid w:val="00D32957"/>
    <w:rsid w:val="00D33813"/>
    <w:rsid w:val="00D35364"/>
    <w:rsid w:val="00D35D12"/>
    <w:rsid w:val="00D37130"/>
    <w:rsid w:val="00D37911"/>
    <w:rsid w:val="00D40E97"/>
    <w:rsid w:val="00D41794"/>
    <w:rsid w:val="00D43225"/>
    <w:rsid w:val="00D44BD4"/>
    <w:rsid w:val="00D4587C"/>
    <w:rsid w:val="00D5400B"/>
    <w:rsid w:val="00D541B6"/>
    <w:rsid w:val="00D57338"/>
    <w:rsid w:val="00D6017F"/>
    <w:rsid w:val="00D64E44"/>
    <w:rsid w:val="00D65147"/>
    <w:rsid w:val="00D65955"/>
    <w:rsid w:val="00D65D05"/>
    <w:rsid w:val="00D668B3"/>
    <w:rsid w:val="00D67133"/>
    <w:rsid w:val="00D70036"/>
    <w:rsid w:val="00D709BB"/>
    <w:rsid w:val="00D71504"/>
    <w:rsid w:val="00D72992"/>
    <w:rsid w:val="00D753B6"/>
    <w:rsid w:val="00D75975"/>
    <w:rsid w:val="00D75EB0"/>
    <w:rsid w:val="00D75F8F"/>
    <w:rsid w:val="00D804F1"/>
    <w:rsid w:val="00D81CFB"/>
    <w:rsid w:val="00D821A0"/>
    <w:rsid w:val="00D85F27"/>
    <w:rsid w:val="00D86893"/>
    <w:rsid w:val="00D92F4C"/>
    <w:rsid w:val="00D942D8"/>
    <w:rsid w:val="00D961F5"/>
    <w:rsid w:val="00D96302"/>
    <w:rsid w:val="00DA228D"/>
    <w:rsid w:val="00DA3169"/>
    <w:rsid w:val="00DA7933"/>
    <w:rsid w:val="00DB0667"/>
    <w:rsid w:val="00DB18A7"/>
    <w:rsid w:val="00DB1E5E"/>
    <w:rsid w:val="00DB2746"/>
    <w:rsid w:val="00DB2F29"/>
    <w:rsid w:val="00DB370C"/>
    <w:rsid w:val="00DB3C9D"/>
    <w:rsid w:val="00DC1109"/>
    <w:rsid w:val="00DC1176"/>
    <w:rsid w:val="00DC2820"/>
    <w:rsid w:val="00DC5C39"/>
    <w:rsid w:val="00DD0D0A"/>
    <w:rsid w:val="00DD1CA5"/>
    <w:rsid w:val="00DD2161"/>
    <w:rsid w:val="00DD2441"/>
    <w:rsid w:val="00DD2BF4"/>
    <w:rsid w:val="00DD50C3"/>
    <w:rsid w:val="00DD66C4"/>
    <w:rsid w:val="00DE1D4D"/>
    <w:rsid w:val="00DE470E"/>
    <w:rsid w:val="00DE5963"/>
    <w:rsid w:val="00DE6201"/>
    <w:rsid w:val="00DE6551"/>
    <w:rsid w:val="00DF05E8"/>
    <w:rsid w:val="00DF0B36"/>
    <w:rsid w:val="00DF1178"/>
    <w:rsid w:val="00DF1AC5"/>
    <w:rsid w:val="00DF2EBF"/>
    <w:rsid w:val="00DF30D3"/>
    <w:rsid w:val="00DF3DB6"/>
    <w:rsid w:val="00DF562E"/>
    <w:rsid w:val="00DF692E"/>
    <w:rsid w:val="00DF6E92"/>
    <w:rsid w:val="00DF743D"/>
    <w:rsid w:val="00E0022E"/>
    <w:rsid w:val="00E016C0"/>
    <w:rsid w:val="00E027B7"/>
    <w:rsid w:val="00E03E4A"/>
    <w:rsid w:val="00E051A6"/>
    <w:rsid w:val="00E06FD4"/>
    <w:rsid w:val="00E1210B"/>
    <w:rsid w:val="00E13552"/>
    <w:rsid w:val="00E2667D"/>
    <w:rsid w:val="00E312C1"/>
    <w:rsid w:val="00E32BF6"/>
    <w:rsid w:val="00E3484A"/>
    <w:rsid w:val="00E36BC0"/>
    <w:rsid w:val="00E4030F"/>
    <w:rsid w:val="00E40DFE"/>
    <w:rsid w:val="00E42D56"/>
    <w:rsid w:val="00E464FF"/>
    <w:rsid w:val="00E51007"/>
    <w:rsid w:val="00E53C1B"/>
    <w:rsid w:val="00E53CC3"/>
    <w:rsid w:val="00E54255"/>
    <w:rsid w:val="00E548F2"/>
    <w:rsid w:val="00E54BB2"/>
    <w:rsid w:val="00E6556A"/>
    <w:rsid w:val="00E70195"/>
    <w:rsid w:val="00E73679"/>
    <w:rsid w:val="00E754DC"/>
    <w:rsid w:val="00E75BD4"/>
    <w:rsid w:val="00E75F5F"/>
    <w:rsid w:val="00E76376"/>
    <w:rsid w:val="00E77991"/>
    <w:rsid w:val="00E865FA"/>
    <w:rsid w:val="00E910A4"/>
    <w:rsid w:val="00E91406"/>
    <w:rsid w:val="00E93E1D"/>
    <w:rsid w:val="00E953A7"/>
    <w:rsid w:val="00E97982"/>
    <w:rsid w:val="00EA07FD"/>
    <w:rsid w:val="00EA2A00"/>
    <w:rsid w:val="00EA724F"/>
    <w:rsid w:val="00EA9443"/>
    <w:rsid w:val="00EB01AE"/>
    <w:rsid w:val="00EB1FB4"/>
    <w:rsid w:val="00EB2259"/>
    <w:rsid w:val="00EB2541"/>
    <w:rsid w:val="00EB4B1F"/>
    <w:rsid w:val="00EB712A"/>
    <w:rsid w:val="00EB726D"/>
    <w:rsid w:val="00EB7672"/>
    <w:rsid w:val="00EB78A7"/>
    <w:rsid w:val="00EC0F2D"/>
    <w:rsid w:val="00EC1027"/>
    <w:rsid w:val="00EC1D33"/>
    <w:rsid w:val="00EC35D8"/>
    <w:rsid w:val="00EC4963"/>
    <w:rsid w:val="00EC4B24"/>
    <w:rsid w:val="00EC7D7A"/>
    <w:rsid w:val="00ED044B"/>
    <w:rsid w:val="00ED1FC9"/>
    <w:rsid w:val="00ED28D6"/>
    <w:rsid w:val="00ED2E6D"/>
    <w:rsid w:val="00ED42F6"/>
    <w:rsid w:val="00ED497C"/>
    <w:rsid w:val="00ED5266"/>
    <w:rsid w:val="00ED61D4"/>
    <w:rsid w:val="00ED6426"/>
    <w:rsid w:val="00ED72C5"/>
    <w:rsid w:val="00EE07F7"/>
    <w:rsid w:val="00EE0BC1"/>
    <w:rsid w:val="00EE2531"/>
    <w:rsid w:val="00EE50E3"/>
    <w:rsid w:val="00EE669C"/>
    <w:rsid w:val="00EF0220"/>
    <w:rsid w:val="00EF12F9"/>
    <w:rsid w:val="00EF143A"/>
    <w:rsid w:val="00EF2198"/>
    <w:rsid w:val="00EF3C74"/>
    <w:rsid w:val="00EF50EA"/>
    <w:rsid w:val="00EF6234"/>
    <w:rsid w:val="00EF7532"/>
    <w:rsid w:val="00F005BC"/>
    <w:rsid w:val="00F0439D"/>
    <w:rsid w:val="00F05D1C"/>
    <w:rsid w:val="00F11BBB"/>
    <w:rsid w:val="00F1420C"/>
    <w:rsid w:val="00F207ED"/>
    <w:rsid w:val="00F20807"/>
    <w:rsid w:val="00F21F55"/>
    <w:rsid w:val="00F223D0"/>
    <w:rsid w:val="00F22B92"/>
    <w:rsid w:val="00F237C1"/>
    <w:rsid w:val="00F2591E"/>
    <w:rsid w:val="00F2F295"/>
    <w:rsid w:val="00F30090"/>
    <w:rsid w:val="00F33CEC"/>
    <w:rsid w:val="00F3404E"/>
    <w:rsid w:val="00F35266"/>
    <w:rsid w:val="00F36617"/>
    <w:rsid w:val="00F37E09"/>
    <w:rsid w:val="00F40A72"/>
    <w:rsid w:val="00F412CE"/>
    <w:rsid w:val="00F413C4"/>
    <w:rsid w:val="00F41FF9"/>
    <w:rsid w:val="00F42CB9"/>
    <w:rsid w:val="00F451DB"/>
    <w:rsid w:val="00F46CA0"/>
    <w:rsid w:val="00F47623"/>
    <w:rsid w:val="00F47735"/>
    <w:rsid w:val="00F4781D"/>
    <w:rsid w:val="00F47DB5"/>
    <w:rsid w:val="00F52013"/>
    <w:rsid w:val="00F52785"/>
    <w:rsid w:val="00F5290D"/>
    <w:rsid w:val="00F55C4F"/>
    <w:rsid w:val="00F60644"/>
    <w:rsid w:val="00F637B0"/>
    <w:rsid w:val="00F639CE"/>
    <w:rsid w:val="00F64C72"/>
    <w:rsid w:val="00F64DBD"/>
    <w:rsid w:val="00F652AB"/>
    <w:rsid w:val="00F66DCB"/>
    <w:rsid w:val="00F67144"/>
    <w:rsid w:val="00F67CC5"/>
    <w:rsid w:val="00F70EA7"/>
    <w:rsid w:val="00F70F33"/>
    <w:rsid w:val="00F71AAE"/>
    <w:rsid w:val="00F71D16"/>
    <w:rsid w:val="00F755DC"/>
    <w:rsid w:val="00F77127"/>
    <w:rsid w:val="00F77371"/>
    <w:rsid w:val="00F82B49"/>
    <w:rsid w:val="00F85187"/>
    <w:rsid w:val="00F863F7"/>
    <w:rsid w:val="00F92966"/>
    <w:rsid w:val="00F97204"/>
    <w:rsid w:val="00FA19B4"/>
    <w:rsid w:val="00FB0EB0"/>
    <w:rsid w:val="00FB2409"/>
    <w:rsid w:val="00FB2935"/>
    <w:rsid w:val="00FB2A59"/>
    <w:rsid w:val="00FB612C"/>
    <w:rsid w:val="00FB6631"/>
    <w:rsid w:val="00FC4B04"/>
    <w:rsid w:val="00FC4CC6"/>
    <w:rsid w:val="00FC5654"/>
    <w:rsid w:val="00FC6634"/>
    <w:rsid w:val="00FC7233"/>
    <w:rsid w:val="00FD18DC"/>
    <w:rsid w:val="00FD5617"/>
    <w:rsid w:val="00FD759A"/>
    <w:rsid w:val="00FE0BE4"/>
    <w:rsid w:val="00FE4049"/>
    <w:rsid w:val="00FF2126"/>
    <w:rsid w:val="00FF37AB"/>
    <w:rsid w:val="00FF6237"/>
    <w:rsid w:val="00FF63F8"/>
    <w:rsid w:val="00FF7F4B"/>
    <w:rsid w:val="0104EED9"/>
    <w:rsid w:val="0128FC59"/>
    <w:rsid w:val="01296B63"/>
    <w:rsid w:val="012B94DE"/>
    <w:rsid w:val="014ACF43"/>
    <w:rsid w:val="014D6C3E"/>
    <w:rsid w:val="0162DC78"/>
    <w:rsid w:val="01680FC9"/>
    <w:rsid w:val="016A751F"/>
    <w:rsid w:val="01712EE4"/>
    <w:rsid w:val="017864F1"/>
    <w:rsid w:val="01847D09"/>
    <w:rsid w:val="01885C5E"/>
    <w:rsid w:val="019E7C9F"/>
    <w:rsid w:val="01A0805A"/>
    <w:rsid w:val="01A400A4"/>
    <w:rsid w:val="01B8810E"/>
    <w:rsid w:val="01BF1D27"/>
    <w:rsid w:val="01C25994"/>
    <w:rsid w:val="01DDB870"/>
    <w:rsid w:val="01E3640F"/>
    <w:rsid w:val="01E9B3EB"/>
    <w:rsid w:val="02134486"/>
    <w:rsid w:val="0217305C"/>
    <w:rsid w:val="022AC913"/>
    <w:rsid w:val="024A0000"/>
    <w:rsid w:val="024CC7DF"/>
    <w:rsid w:val="0259B70A"/>
    <w:rsid w:val="025A995A"/>
    <w:rsid w:val="02662CAA"/>
    <w:rsid w:val="026F3D8D"/>
    <w:rsid w:val="0271FF75"/>
    <w:rsid w:val="02894C0B"/>
    <w:rsid w:val="028A7E59"/>
    <w:rsid w:val="02A12C61"/>
    <w:rsid w:val="02C4CCBA"/>
    <w:rsid w:val="0310302E"/>
    <w:rsid w:val="03170D9C"/>
    <w:rsid w:val="0317D4EA"/>
    <w:rsid w:val="03180AD9"/>
    <w:rsid w:val="03307358"/>
    <w:rsid w:val="034A9299"/>
    <w:rsid w:val="0359CC33"/>
    <w:rsid w:val="036871EE"/>
    <w:rsid w:val="036C600C"/>
    <w:rsid w:val="0370FD60"/>
    <w:rsid w:val="03829A87"/>
    <w:rsid w:val="039C544B"/>
    <w:rsid w:val="03A1204C"/>
    <w:rsid w:val="03E4CA2E"/>
    <w:rsid w:val="03F98B43"/>
    <w:rsid w:val="040460DD"/>
    <w:rsid w:val="0410F089"/>
    <w:rsid w:val="0422958F"/>
    <w:rsid w:val="04263632"/>
    <w:rsid w:val="0436C360"/>
    <w:rsid w:val="0436C724"/>
    <w:rsid w:val="0442880D"/>
    <w:rsid w:val="0453CA2B"/>
    <w:rsid w:val="045A64D4"/>
    <w:rsid w:val="045AB0B5"/>
    <w:rsid w:val="0488E730"/>
    <w:rsid w:val="04ABAA51"/>
    <w:rsid w:val="04C23B94"/>
    <w:rsid w:val="04D521F8"/>
    <w:rsid w:val="04D83A71"/>
    <w:rsid w:val="04E1A21A"/>
    <w:rsid w:val="04EB8702"/>
    <w:rsid w:val="05131FA2"/>
    <w:rsid w:val="052D9EC4"/>
    <w:rsid w:val="052F4118"/>
    <w:rsid w:val="0538475B"/>
    <w:rsid w:val="056D4376"/>
    <w:rsid w:val="058CB2DD"/>
    <w:rsid w:val="05BE65F0"/>
    <w:rsid w:val="05CF33EC"/>
    <w:rsid w:val="05D3FAED"/>
    <w:rsid w:val="05E54E33"/>
    <w:rsid w:val="05F5D15E"/>
    <w:rsid w:val="062EB246"/>
    <w:rsid w:val="06740AD2"/>
    <w:rsid w:val="068538A0"/>
    <w:rsid w:val="06A400CE"/>
    <w:rsid w:val="06A4CD75"/>
    <w:rsid w:val="06A57A97"/>
    <w:rsid w:val="06A80EEB"/>
    <w:rsid w:val="06A9D86F"/>
    <w:rsid w:val="06B8AB19"/>
    <w:rsid w:val="06C3C484"/>
    <w:rsid w:val="06D75B67"/>
    <w:rsid w:val="0710EBFE"/>
    <w:rsid w:val="071B96F3"/>
    <w:rsid w:val="07405FA1"/>
    <w:rsid w:val="0744A30F"/>
    <w:rsid w:val="07478648"/>
    <w:rsid w:val="078CEC67"/>
    <w:rsid w:val="07912ECD"/>
    <w:rsid w:val="07FAD398"/>
    <w:rsid w:val="07FE3022"/>
    <w:rsid w:val="080AD7BF"/>
    <w:rsid w:val="080E9A35"/>
    <w:rsid w:val="081448B5"/>
    <w:rsid w:val="0815F6BE"/>
    <w:rsid w:val="081B6C1C"/>
    <w:rsid w:val="082473C1"/>
    <w:rsid w:val="083F9162"/>
    <w:rsid w:val="08527DA9"/>
    <w:rsid w:val="085C29FE"/>
    <w:rsid w:val="0880E23A"/>
    <w:rsid w:val="088F71ED"/>
    <w:rsid w:val="089BA391"/>
    <w:rsid w:val="08ACBC5F"/>
    <w:rsid w:val="08BFDD46"/>
    <w:rsid w:val="08EBD68F"/>
    <w:rsid w:val="091B386C"/>
    <w:rsid w:val="092A53C7"/>
    <w:rsid w:val="09718150"/>
    <w:rsid w:val="097A34D3"/>
    <w:rsid w:val="097FE66A"/>
    <w:rsid w:val="098A2916"/>
    <w:rsid w:val="098C74F4"/>
    <w:rsid w:val="0996A3F9"/>
    <w:rsid w:val="09A3EA64"/>
    <w:rsid w:val="09CEF93A"/>
    <w:rsid w:val="09E11F8E"/>
    <w:rsid w:val="09E38F16"/>
    <w:rsid w:val="09E948A9"/>
    <w:rsid w:val="0A070AFA"/>
    <w:rsid w:val="0A210C49"/>
    <w:rsid w:val="0A21F528"/>
    <w:rsid w:val="0A2C5DD9"/>
    <w:rsid w:val="0A40E677"/>
    <w:rsid w:val="0A42B1FC"/>
    <w:rsid w:val="0A5AE556"/>
    <w:rsid w:val="0A5AFD02"/>
    <w:rsid w:val="0A7B4F15"/>
    <w:rsid w:val="0A8067D6"/>
    <w:rsid w:val="0A917689"/>
    <w:rsid w:val="0AA1D604"/>
    <w:rsid w:val="0AAAFF70"/>
    <w:rsid w:val="0ABCAB46"/>
    <w:rsid w:val="0AC2AEF2"/>
    <w:rsid w:val="0AC62428"/>
    <w:rsid w:val="0ACFCDE9"/>
    <w:rsid w:val="0AD01F1C"/>
    <w:rsid w:val="0AD0312A"/>
    <w:rsid w:val="0AD8298A"/>
    <w:rsid w:val="0AEAF8A9"/>
    <w:rsid w:val="0B00E6F3"/>
    <w:rsid w:val="0B031F1C"/>
    <w:rsid w:val="0B033449"/>
    <w:rsid w:val="0B138691"/>
    <w:rsid w:val="0B1D5430"/>
    <w:rsid w:val="0B20684D"/>
    <w:rsid w:val="0B23112B"/>
    <w:rsid w:val="0B378138"/>
    <w:rsid w:val="0B38DF89"/>
    <w:rsid w:val="0B42E224"/>
    <w:rsid w:val="0B556A58"/>
    <w:rsid w:val="0B69EE79"/>
    <w:rsid w:val="0B753EA8"/>
    <w:rsid w:val="0B7F5F77"/>
    <w:rsid w:val="0B85DB8C"/>
    <w:rsid w:val="0B8F3470"/>
    <w:rsid w:val="0BA4221A"/>
    <w:rsid w:val="0BACD7CB"/>
    <w:rsid w:val="0BBB0148"/>
    <w:rsid w:val="0BBBFCF8"/>
    <w:rsid w:val="0BD209A1"/>
    <w:rsid w:val="0BD255F3"/>
    <w:rsid w:val="0BD765EC"/>
    <w:rsid w:val="0BDF625F"/>
    <w:rsid w:val="0BE17F93"/>
    <w:rsid w:val="0BE99219"/>
    <w:rsid w:val="0BF061A9"/>
    <w:rsid w:val="0C050B90"/>
    <w:rsid w:val="0C1A027D"/>
    <w:rsid w:val="0C202A5E"/>
    <w:rsid w:val="0C237751"/>
    <w:rsid w:val="0C2D46EA"/>
    <w:rsid w:val="0C5821DC"/>
    <w:rsid w:val="0C5AE70B"/>
    <w:rsid w:val="0C5D855D"/>
    <w:rsid w:val="0C5E8977"/>
    <w:rsid w:val="0C61F489"/>
    <w:rsid w:val="0C7BC15D"/>
    <w:rsid w:val="0C94AFA7"/>
    <w:rsid w:val="0CC4C3FA"/>
    <w:rsid w:val="0CDA308A"/>
    <w:rsid w:val="0CE124BE"/>
    <w:rsid w:val="0CE42BDD"/>
    <w:rsid w:val="0CEB1AC2"/>
    <w:rsid w:val="0CF41C51"/>
    <w:rsid w:val="0CFE35BA"/>
    <w:rsid w:val="0D129F19"/>
    <w:rsid w:val="0D1B2FD8"/>
    <w:rsid w:val="0D1CA190"/>
    <w:rsid w:val="0D432BE5"/>
    <w:rsid w:val="0D468A13"/>
    <w:rsid w:val="0D6ECAA1"/>
    <w:rsid w:val="0D830A9C"/>
    <w:rsid w:val="0DAB1BE5"/>
    <w:rsid w:val="0DC3AFDE"/>
    <w:rsid w:val="0DC977D5"/>
    <w:rsid w:val="0DCB1891"/>
    <w:rsid w:val="0DCFF37A"/>
    <w:rsid w:val="0DE8AB9D"/>
    <w:rsid w:val="0DF7C679"/>
    <w:rsid w:val="0DFA59D8"/>
    <w:rsid w:val="0E07BFDE"/>
    <w:rsid w:val="0E137B9B"/>
    <w:rsid w:val="0E19CD0B"/>
    <w:rsid w:val="0E4653BA"/>
    <w:rsid w:val="0E672767"/>
    <w:rsid w:val="0E6C184E"/>
    <w:rsid w:val="0E6E49EE"/>
    <w:rsid w:val="0EA18F3B"/>
    <w:rsid w:val="0EB70039"/>
    <w:rsid w:val="0EFABCB6"/>
    <w:rsid w:val="0F1DA6F9"/>
    <w:rsid w:val="0F1F5732"/>
    <w:rsid w:val="0F312F1B"/>
    <w:rsid w:val="0F457B42"/>
    <w:rsid w:val="0F461C91"/>
    <w:rsid w:val="0F518D59"/>
    <w:rsid w:val="0F579A3D"/>
    <w:rsid w:val="0F5ADDEA"/>
    <w:rsid w:val="0F6260D8"/>
    <w:rsid w:val="0F654836"/>
    <w:rsid w:val="0F696231"/>
    <w:rsid w:val="0F7039C9"/>
    <w:rsid w:val="0F7C60BF"/>
    <w:rsid w:val="0F8A2765"/>
    <w:rsid w:val="0F9CCF01"/>
    <w:rsid w:val="0FA33011"/>
    <w:rsid w:val="0FA86B13"/>
    <w:rsid w:val="0FB3ABD6"/>
    <w:rsid w:val="0FC9FB81"/>
    <w:rsid w:val="0FD1F148"/>
    <w:rsid w:val="0FDA4876"/>
    <w:rsid w:val="0FF3AED4"/>
    <w:rsid w:val="1033932D"/>
    <w:rsid w:val="103D87A6"/>
    <w:rsid w:val="103F1A16"/>
    <w:rsid w:val="1045CA23"/>
    <w:rsid w:val="1046F4F6"/>
    <w:rsid w:val="104E6FE4"/>
    <w:rsid w:val="104FFA46"/>
    <w:rsid w:val="10575946"/>
    <w:rsid w:val="107886B8"/>
    <w:rsid w:val="107D6F4E"/>
    <w:rsid w:val="108048EE"/>
    <w:rsid w:val="10808B6F"/>
    <w:rsid w:val="10825748"/>
    <w:rsid w:val="108497C5"/>
    <w:rsid w:val="10B20E2B"/>
    <w:rsid w:val="10B90700"/>
    <w:rsid w:val="10D1B121"/>
    <w:rsid w:val="10D3F44B"/>
    <w:rsid w:val="10D732C2"/>
    <w:rsid w:val="10DB9C7E"/>
    <w:rsid w:val="10F36A9E"/>
    <w:rsid w:val="10F883CB"/>
    <w:rsid w:val="110ECF5C"/>
    <w:rsid w:val="1114B330"/>
    <w:rsid w:val="1138716A"/>
    <w:rsid w:val="115E6313"/>
    <w:rsid w:val="1163F166"/>
    <w:rsid w:val="1165CBE2"/>
    <w:rsid w:val="116DDBEA"/>
    <w:rsid w:val="1174D894"/>
    <w:rsid w:val="1182064C"/>
    <w:rsid w:val="11998BEA"/>
    <w:rsid w:val="11C353B6"/>
    <w:rsid w:val="11CF638E"/>
    <w:rsid w:val="11D117E8"/>
    <w:rsid w:val="11D2ADDE"/>
    <w:rsid w:val="11D2F010"/>
    <w:rsid w:val="11D92FFD"/>
    <w:rsid w:val="11DEB73A"/>
    <w:rsid w:val="11EF9C04"/>
    <w:rsid w:val="11F83748"/>
    <w:rsid w:val="121397AA"/>
    <w:rsid w:val="12201F40"/>
    <w:rsid w:val="1237974A"/>
    <w:rsid w:val="125AB64F"/>
    <w:rsid w:val="12C21AB2"/>
    <w:rsid w:val="12C5DD75"/>
    <w:rsid w:val="12C92FCE"/>
    <w:rsid w:val="12DA724B"/>
    <w:rsid w:val="12DF05D2"/>
    <w:rsid w:val="12E6FC75"/>
    <w:rsid w:val="12FE3A3A"/>
    <w:rsid w:val="12FEA796"/>
    <w:rsid w:val="12FEB523"/>
    <w:rsid w:val="13088F4E"/>
    <w:rsid w:val="134BA806"/>
    <w:rsid w:val="136AAD4D"/>
    <w:rsid w:val="136CE849"/>
    <w:rsid w:val="1375005E"/>
    <w:rsid w:val="13752868"/>
    <w:rsid w:val="13772E6B"/>
    <w:rsid w:val="138B4125"/>
    <w:rsid w:val="138E4CB3"/>
    <w:rsid w:val="138E82CA"/>
    <w:rsid w:val="13AFCE23"/>
    <w:rsid w:val="13B5CB97"/>
    <w:rsid w:val="13B78C11"/>
    <w:rsid w:val="13CB2B52"/>
    <w:rsid w:val="13CCFA5C"/>
    <w:rsid w:val="13E5DA00"/>
    <w:rsid w:val="13F12719"/>
    <w:rsid w:val="13F1A7B8"/>
    <w:rsid w:val="13F2CDED"/>
    <w:rsid w:val="13F686B0"/>
    <w:rsid w:val="140862D2"/>
    <w:rsid w:val="142B0B60"/>
    <w:rsid w:val="142F5E31"/>
    <w:rsid w:val="143858CF"/>
    <w:rsid w:val="1440A6DF"/>
    <w:rsid w:val="144CEA36"/>
    <w:rsid w:val="1451889A"/>
    <w:rsid w:val="147793F0"/>
    <w:rsid w:val="148EC8F4"/>
    <w:rsid w:val="149D6CA4"/>
    <w:rsid w:val="14B669AF"/>
    <w:rsid w:val="14B70440"/>
    <w:rsid w:val="14B9BD31"/>
    <w:rsid w:val="14BCAF5D"/>
    <w:rsid w:val="14D12CAC"/>
    <w:rsid w:val="14D956A0"/>
    <w:rsid w:val="14F41A2C"/>
    <w:rsid w:val="1504EDEC"/>
    <w:rsid w:val="1509AE59"/>
    <w:rsid w:val="15226833"/>
    <w:rsid w:val="1525EFFC"/>
    <w:rsid w:val="15276DA1"/>
    <w:rsid w:val="152A532B"/>
    <w:rsid w:val="153162C8"/>
    <w:rsid w:val="153F58DD"/>
    <w:rsid w:val="15482B2D"/>
    <w:rsid w:val="154B2334"/>
    <w:rsid w:val="15550709"/>
    <w:rsid w:val="1557C002"/>
    <w:rsid w:val="1574BB2C"/>
    <w:rsid w:val="157F144C"/>
    <w:rsid w:val="15A21106"/>
    <w:rsid w:val="15A5DB4D"/>
    <w:rsid w:val="15B62DCA"/>
    <w:rsid w:val="15C963F3"/>
    <w:rsid w:val="15E15211"/>
    <w:rsid w:val="16056BBD"/>
    <w:rsid w:val="160BBD48"/>
    <w:rsid w:val="161D6366"/>
    <w:rsid w:val="16206438"/>
    <w:rsid w:val="1622ED5A"/>
    <w:rsid w:val="1648379D"/>
    <w:rsid w:val="16563938"/>
    <w:rsid w:val="16650F87"/>
    <w:rsid w:val="1674B403"/>
    <w:rsid w:val="168320A5"/>
    <w:rsid w:val="16A4890B"/>
    <w:rsid w:val="16BB3047"/>
    <w:rsid w:val="16E69603"/>
    <w:rsid w:val="16F72DF6"/>
    <w:rsid w:val="170228C9"/>
    <w:rsid w:val="170865B6"/>
    <w:rsid w:val="171F86B4"/>
    <w:rsid w:val="17264552"/>
    <w:rsid w:val="1735F9F9"/>
    <w:rsid w:val="1738A3E2"/>
    <w:rsid w:val="173E86C0"/>
    <w:rsid w:val="176971E9"/>
    <w:rsid w:val="1777E717"/>
    <w:rsid w:val="178335AE"/>
    <w:rsid w:val="1789295C"/>
    <w:rsid w:val="17A79879"/>
    <w:rsid w:val="17B19B99"/>
    <w:rsid w:val="17B8D6C0"/>
    <w:rsid w:val="17C3037D"/>
    <w:rsid w:val="17E1C049"/>
    <w:rsid w:val="17F3E701"/>
    <w:rsid w:val="17F657B7"/>
    <w:rsid w:val="17F73B6D"/>
    <w:rsid w:val="17F964DC"/>
    <w:rsid w:val="182A1FBF"/>
    <w:rsid w:val="182BCF73"/>
    <w:rsid w:val="1836FE75"/>
    <w:rsid w:val="1847D38E"/>
    <w:rsid w:val="1858D085"/>
    <w:rsid w:val="186010DF"/>
    <w:rsid w:val="18A3E959"/>
    <w:rsid w:val="18B2826D"/>
    <w:rsid w:val="18BC12DE"/>
    <w:rsid w:val="18BD3EA5"/>
    <w:rsid w:val="18C0C07B"/>
    <w:rsid w:val="18C9619E"/>
    <w:rsid w:val="18C9D2F3"/>
    <w:rsid w:val="18CBAACA"/>
    <w:rsid w:val="18CE8C03"/>
    <w:rsid w:val="18E267F5"/>
    <w:rsid w:val="18F562B9"/>
    <w:rsid w:val="190B071F"/>
    <w:rsid w:val="192552D9"/>
    <w:rsid w:val="192AFCC7"/>
    <w:rsid w:val="19315C36"/>
    <w:rsid w:val="19372185"/>
    <w:rsid w:val="19387D15"/>
    <w:rsid w:val="19431A48"/>
    <w:rsid w:val="194BE64C"/>
    <w:rsid w:val="196CA89B"/>
    <w:rsid w:val="197FD85F"/>
    <w:rsid w:val="19B30428"/>
    <w:rsid w:val="19C201D9"/>
    <w:rsid w:val="19C2CBBA"/>
    <w:rsid w:val="19C79FD4"/>
    <w:rsid w:val="19D1FF6A"/>
    <w:rsid w:val="19D7CA8B"/>
    <w:rsid w:val="19E49BF1"/>
    <w:rsid w:val="19E947D2"/>
    <w:rsid w:val="19F9B2E0"/>
    <w:rsid w:val="19FFCD23"/>
    <w:rsid w:val="1A06B790"/>
    <w:rsid w:val="1A0A0AB2"/>
    <w:rsid w:val="1A1208C8"/>
    <w:rsid w:val="1A1E945E"/>
    <w:rsid w:val="1A221EB4"/>
    <w:rsid w:val="1A250D1B"/>
    <w:rsid w:val="1A30F49B"/>
    <w:rsid w:val="1A4181AE"/>
    <w:rsid w:val="1A562A57"/>
    <w:rsid w:val="1A661008"/>
    <w:rsid w:val="1A66B4CA"/>
    <w:rsid w:val="1A84A6D9"/>
    <w:rsid w:val="1A9C130F"/>
    <w:rsid w:val="1A9F139F"/>
    <w:rsid w:val="1AE94F6A"/>
    <w:rsid w:val="1AF48E17"/>
    <w:rsid w:val="1B0E9BCE"/>
    <w:rsid w:val="1B21BD1F"/>
    <w:rsid w:val="1B34E8C2"/>
    <w:rsid w:val="1B392C1C"/>
    <w:rsid w:val="1B406E30"/>
    <w:rsid w:val="1B5A339A"/>
    <w:rsid w:val="1B5B7786"/>
    <w:rsid w:val="1B629877"/>
    <w:rsid w:val="1B715A9C"/>
    <w:rsid w:val="1B96C344"/>
    <w:rsid w:val="1B9BAD0C"/>
    <w:rsid w:val="1BDFD7E7"/>
    <w:rsid w:val="1C08C1BB"/>
    <w:rsid w:val="1C096DD5"/>
    <w:rsid w:val="1C145045"/>
    <w:rsid w:val="1C163D8B"/>
    <w:rsid w:val="1C24F5BB"/>
    <w:rsid w:val="1C2CFE63"/>
    <w:rsid w:val="1C3A8D98"/>
    <w:rsid w:val="1C3ABA5B"/>
    <w:rsid w:val="1C64CC2C"/>
    <w:rsid w:val="1C6CBFBB"/>
    <w:rsid w:val="1C969CE6"/>
    <w:rsid w:val="1CD2FBE8"/>
    <w:rsid w:val="1CD77A15"/>
    <w:rsid w:val="1CD863CD"/>
    <w:rsid w:val="1CDC3E91"/>
    <w:rsid w:val="1CE41837"/>
    <w:rsid w:val="1CE471E7"/>
    <w:rsid w:val="1CF1829A"/>
    <w:rsid w:val="1CFE452D"/>
    <w:rsid w:val="1CFE4549"/>
    <w:rsid w:val="1D182728"/>
    <w:rsid w:val="1D2F7828"/>
    <w:rsid w:val="1D7F111B"/>
    <w:rsid w:val="1D9042B7"/>
    <w:rsid w:val="1D90AFC7"/>
    <w:rsid w:val="1D970770"/>
    <w:rsid w:val="1D9DE626"/>
    <w:rsid w:val="1D9F1BED"/>
    <w:rsid w:val="1DA6545A"/>
    <w:rsid w:val="1DA85EC0"/>
    <w:rsid w:val="1DAFAB7F"/>
    <w:rsid w:val="1DBBCD65"/>
    <w:rsid w:val="1DBE2E96"/>
    <w:rsid w:val="1DC8CEC4"/>
    <w:rsid w:val="1DD53DC3"/>
    <w:rsid w:val="1DE1F721"/>
    <w:rsid w:val="1DF48111"/>
    <w:rsid w:val="1DF78A5D"/>
    <w:rsid w:val="1E021B79"/>
    <w:rsid w:val="1E1A3B2D"/>
    <w:rsid w:val="1E5BDD0F"/>
    <w:rsid w:val="1E780EF2"/>
    <w:rsid w:val="1E7D38F5"/>
    <w:rsid w:val="1E88017D"/>
    <w:rsid w:val="1E98367E"/>
    <w:rsid w:val="1E996198"/>
    <w:rsid w:val="1E9CBAA3"/>
    <w:rsid w:val="1EA67B58"/>
    <w:rsid w:val="1EB7A9FD"/>
    <w:rsid w:val="1EC0922E"/>
    <w:rsid w:val="1EC2CDCE"/>
    <w:rsid w:val="1EC56BAC"/>
    <w:rsid w:val="1EC5F7B2"/>
    <w:rsid w:val="1ECF5263"/>
    <w:rsid w:val="1EDA28B3"/>
    <w:rsid w:val="1EE0A68F"/>
    <w:rsid w:val="1EE579EB"/>
    <w:rsid w:val="1EEBE801"/>
    <w:rsid w:val="1EF40C75"/>
    <w:rsid w:val="1EF7B90D"/>
    <w:rsid w:val="1F21C3F1"/>
    <w:rsid w:val="1F236DB3"/>
    <w:rsid w:val="1F42D733"/>
    <w:rsid w:val="1F478DF5"/>
    <w:rsid w:val="1F6CA29E"/>
    <w:rsid w:val="1F75F6A2"/>
    <w:rsid w:val="1F7A7A9C"/>
    <w:rsid w:val="1F852516"/>
    <w:rsid w:val="1F89484B"/>
    <w:rsid w:val="1FA7F7E5"/>
    <w:rsid w:val="1FAC4E03"/>
    <w:rsid w:val="1FADB961"/>
    <w:rsid w:val="1FED8CC7"/>
    <w:rsid w:val="201B1FE4"/>
    <w:rsid w:val="20251A2A"/>
    <w:rsid w:val="20551775"/>
    <w:rsid w:val="205B7236"/>
    <w:rsid w:val="20654BE9"/>
    <w:rsid w:val="2073CE60"/>
    <w:rsid w:val="207EB06E"/>
    <w:rsid w:val="20944E9F"/>
    <w:rsid w:val="20BB3B83"/>
    <w:rsid w:val="20CF0C92"/>
    <w:rsid w:val="20DBF246"/>
    <w:rsid w:val="20E29AD7"/>
    <w:rsid w:val="20E48A08"/>
    <w:rsid w:val="21006F86"/>
    <w:rsid w:val="210792C3"/>
    <w:rsid w:val="211F29E7"/>
    <w:rsid w:val="21355262"/>
    <w:rsid w:val="213F5582"/>
    <w:rsid w:val="2149541E"/>
    <w:rsid w:val="2151D4C2"/>
    <w:rsid w:val="21553227"/>
    <w:rsid w:val="2160F6B9"/>
    <w:rsid w:val="2163FA2F"/>
    <w:rsid w:val="21664DA4"/>
    <w:rsid w:val="218A2FAB"/>
    <w:rsid w:val="2194F359"/>
    <w:rsid w:val="21A8D2E6"/>
    <w:rsid w:val="21B27C40"/>
    <w:rsid w:val="21FD0C6E"/>
    <w:rsid w:val="220FFC7D"/>
    <w:rsid w:val="223FD53A"/>
    <w:rsid w:val="225179BA"/>
    <w:rsid w:val="225964B3"/>
    <w:rsid w:val="225C4068"/>
    <w:rsid w:val="225D9BC1"/>
    <w:rsid w:val="2283E61F"/>
    <w:rsid w:val="228627A9"/>
    <w:rsid w:val="2286B668"/>
    <w:rsid w:val="2299A952"/>
    <w:rsid w:val="22AD4C4F"/>
    <w:rsid w:val="22AD9764"/>
    <w:rsid w:val="22D45F13"/>
    <w:rsid w:val="22DF98A7"/>
    <w:rsid w:val="22E64443"/>
    <w:rsid w:val="22F887B8"/>
    <w:rsid w:val="23008556"/>
    <w:rsid w:val="23074B80"/>
    <w:rsid w:val="23154841"/>
    <w:rsid w:val="23445D05"/>
    <w:rsid w:val="2345FCB8"/>
    <w:rsid w:val="2379EC7B"/>
    <w:rsid w:val="2381E49E"/>
    <w:rsid w:val="23A2C386"/>
    <w:rsid w:val="23AEFEC1"/>
    <w:rsid w:val="23C06357"/>
    <w:rsid w:val="23D3DCE7"/>
    <w:rsid w:val="23D96CE0"/>
    <w:rsid w:val="23E1A631"/>
    <w:rsid w:val="23E1C23A"/>
    <w:rsid w:val="240CF24E"/>
    <w:rsid w:val="24143241"/>
    <w:rsid w:val="2446E923"/>
    <w:rsid w:val="244F071B"/>
    <w:rsid w:val="24566A1F"/>
    <w:rsid w:val="246F5418"/>
    <w:rsid w:val="247EBB91"/>
    <w:rsid w:val="2485BC63"/>
    <w:rsid w:val="24B45341"/>
    <w:rsid w:val="24CF2A08"/>
    <w:rsid w:val="24D02034"/>
    <w:rsid w:val="24D65B6F"/>
    <w:rsid w:val="24D97400"/>
    <w:rsid w:val="250ABBBE"/>
    <w:rsid w:val="251012EE"/>
    <w:rsid w:val="25183CE2"/>
    <w:rsid w:val="251D7337"/>
    <w:rsid w:val="2530737D"/>
    <w:rsid w:val="25327B62"/>
    <w:rsid w:val="2537E775"/>
    <w:rsid w:val="253E93E7"/>
    <w:rsid w:val="25526C36"/>
    <w:rsid w:val="255FCB15"/>
    <w:rsid w:val="25963083"/>
    <w:rsid w:val="259DD1BC"/>
    <w:rsid w:val="25A6D19E"/>
    <w:rsid w:val="25A7C2A0"/>
    <w:rsid w:val="25B94E11"/>
    <w:rsid w:val="25C1EB0C"/>
    <w:rsid w:val="25C44F94"/>
    <w:rsid w:val="25CD06A5"/>
    <w:rsid w:val="25CE63D3"/>
    <w:rsid w:val="2605ABE7"/>
    <w:rsid w:val="26103F27"/>
    <w:rsid w:val="26173969"/>
    <w:rsid w:val="261CFEDD"/>
    <w:rsid w:val="2651D16A"/>
    <w:rsid w:val="2654ED4B"/>
    <w:rsid w:val="268320D7"/>
    <w:rsid w:val="26A4038F"/>
    <w:rsid w:val="26B18D3D"/>
    <w:rsid w:val="26BFC199"/>
    <w:rsid w:val="26CADA7A"/>
    <w:rsid w:val="26D29017"/>
    <w:rsid w:val="26D4D3B2"/>
    <w:rsid w:val="26EA79D4"/>
    <w:rsid w:val="26F4CF33"/>
    <w:rsid w:val="2705AE3C"/>
    <w:rsid w:val="270C83A0"/>
    <w:rsid w:val="270D86FA"/>
    <w:rsid w:val="27286ECB"/>
    <w:rsid w:val="274659D4"/>
    <w:rsid w:val="276050E7"/>
    <w:rsid w:val="276ECB5E"/>
    <w:rsid w:val="276EF644"/>
    <w:rsid w:val="2780BD72"/>
    <w:rsid w:val="27A2DA82"/>
    <w:rsid w:val="27A6F4DA"/>
    <w:rsid w:val="27AA9584"/>
    <w:rsid w:val="27B2BE43"/>
    <w:rsid w:val="27C01D37"/>
    <w:rsid w:val="27C8A09B"/>
    <w:rsid w:val="27CE273B"/>
    <w:rsid w:val="27E05457"/>
    <w:rsid w:val="28290026"/>
    <w:rsid w:val="2835D49A"/>
    <w:rsid w:val="28423F92"/>
    <w:rsid w:val="2845025C"/>
    <w:rsid w:val="284682A5"/>
    <w:rsid w:val="284D5A74"/>
    <w:rsid w:val="2854C261"/>
    <w:rsid w:val="285ADE6D"/>
    <w:rsid w:val="285B5084"/>
    <w:rsid w:val="2874D929"/>
    <w:rsid w:val="2881C65E"/>
    <w:rsid w:val="288B92E3"/>
    <w:rsid w:val="288BA9F6"/>
    <w:rsid w:val="28C757BA"/>
    <w:rsid w:val="28E22BB6"/>
    <w:rsid w:val="28F2B9BD"/>
    <w:rsid w:val="28F9EF03"/>
    <w:rsid w:val="290EFC2D"/>
    <w:rsid w:val="292E14FF"/>
    <w:rsid w:val="293117CC"/>
    <w:rsid w:val="2933891D"/>
    <w:rsid w:val="2939A513"/>
    <w:rsid w:val="294EDA2B"/>
    <w:rsid w:val="2955B984"/>
    <w:rsid w:val="29A9CC92"/>
    <w:rsid w:val="29C2EB8D"/>
    <w:rsid w:val="29C4D087"/>
    <w:rsid w:val="29CCDC45"/>
    <w:rsid w:val="29D5A6B7"/>
    <w:rsid w:val="29DE5B00"/>
    <w:rsid w:val="29E4B1BF"/>
    <w:rsid w:val="29FCE8DC"/>
    <w:rsid w:val="2A1685D3"/>
    <w:rsid w:val="2A431E6B"/>
    <w:rsid w:val="2A461509"/>
    <w:rsid w:val="2A539A29"/>
    <w:rsid w:val="2A6EB87E"/>
    <w:rsid w:val="2A7037F4"/>
    <w:rsid w:val="2A7137FA"/>
    <w:rsid w:val="2A71B779"/>
    <w:rsid w:val="2A7B33C3"/>
    <w:rsid w:val="2A7C33D2"/>
    <w:rsid w:val="2A999375"/>
    <w:rsid w:val="2AA751CC"/>
    <w:rsid w:val="2AAD9D9D"/>
    <w:rsid w:val="2AB5F3AB"/>
    <w:rsid w:val="2AC76F3B"/>
    <w:rsid w:val="2AD13CE4"/>
    <w:rsid w:val="2ADB903D"/>
    <w:rsid w:val="2AF06C08"/>
    <w:rsid w:val="2B05C7FD"/>
    <w:rsid w:val="2B19E3E8"/>
    <w:rsid w:val="2B237D95"/>
    <w:rsid w:val="2B2EFA53"/>
    <w:rsid w:val="2B5D8D8F"/>
    <w:rsid w:val="2B60A0E8"/>
    <w:rsid w:val="2B68C91D"/>
    <w:rsid w:val="2B6B7AB5"/>
    <w:rsid w:val="2B7BD925"/>
    <w:rsid w:val="2B835855"/>
    <w:rsid w:val="2B8F6BEC"/>
    <w:rsid w:val="2BAC6C3C"/>
    <w:rsid w:val="2BC09941"/>
    <w:rsid w:val="2BC15132"/>
    <w:rsid w:val="2BF5C4FB"/>
    <w:rsid w:val="2C019B2D"/>
    <w:rsid w:val="2C0A1F6B"/>
    <w:rsid w:val="2C170424"/>
    <w:rsid w:val="2C4FCD9E"/>
    <w:rsid w:val="2C59EF08"/>
    <w:rsid w:val="2C6DDF2C"/>
    <w:rsid w:val="2C8641A1"/>
    <w:rsid w:val="2C9A90E2"/>
    <w:rsid w:val="2C9AF785"/>
    <w:rsid w:val="2CB0FBBA"/>
    <w:rsid w:val="2CCA63AF"/>
    <w:rsid w:val="2CCA70A5"/>
    <w:rsid w:val="2D04997E"/>
    <w:rsid w:val="2D0CE464"/>
    <w:rsid w:val="2D1B24D3"/>
    <w:rsid w:val="2D43B4A9"/>
    <w:rsid w:val="2D59BB58"/>
    <w:rsid w:val="2D61D139"/>
    <w:rsid w:val="2D6DABC0"/>
    <w:rsid w:val="2D7B9EA6"/>
    <w:rsid w:val="2D925E8C"/>
    <w:rsid w:val="2D9CA1B3"/>
    <w:rsid w:val="2DA14CF1"/>
    <w:rsid w:val="2DA5A1A9"/>
    <w:rsid w:val="2DAC0204"/>
    <w:rsid w:val="2DBBC21A"/>
    <w:rsid w:val="2DC82C64"/>
    <w:rsid w:val="2DD6090A"/>
    <w:rsid w:val="2DD6145B"/>
    <w:rsid w:val="2DF202B1"/>
    <w:rsid w:val="2DF5BF69"/>
    <w:rsid w:val="2E0C3712"/>
    <w:rsid w:val="2E10D72B"/>
    <w:rsid w:val="2E30F184"/>
    <w:rsid w:val="2E322BF4"/>
    <w:rsid w:val="2E35325C"/>
    <w:rsid w:val="2E38F27C"/>
    <w:rsid w:val="2E523EF0"/>
    <w:rsid w:val="2EC9F77C"/>
    <w:rsid w:val="2ECDAC40"/>
    <w:rsid w:val="2EDE8D08"/>
    <w:rsid w:val="2EF7B0FC"/>
    <w:rsid w:val="2EFEF9E5"/>
    <w:rsid w:val="2F097C21"/>
    <w:rsid w:val="2F0FE842"/>
    <w:rsid w:val="2F1016CA"/>
    <w:rsid w:val="2F1276D9"/>
    <w:rsid w:val="2F25EBA3"/>
    <w:rsid w:val="2F3A04AA"/>
    <w:rsid w:val="2F536D6B"/>
    <w:rsid w:val="2F61F903"/>
    <w:rsid w:val="2F845D63"/>
    <w:rsid w:val="2F918FCA"/>
    <w:rsid w:val="2F92951E"/>
    <w:rsid w:val="2FA63AAD"/>
    <w:rsid w:val="2FAD53F2"/>
    <w:rsid w:val="2FAE8D9B"/>
    <w:rsid w:val="2FCB751E"/>
    <w:rsid w:val="30017145"/>
    <w:rsid w:val="3029D2D7"/>
    <w:rsid w:val="302E39E2"/>
    <w:rsid w:val="303A29C5"/>
    <w:rsid w:val="306D3F50"/>
    <w:rsid w:val="3083AD74"/>
    <w:rsid w:val="308ECF60"/>
    <w:rsid w:val="30940A64"/>
    <w:rsid w:val="30984DF2"/>
    <w:rsid w:val="309D0C63"/>
    <w:rsid w:val="30A25E9A"/>
    <w:rsid w:val="30A31A2C"/>
    <w:rsid w:val="30BEF285"/>
    <w:rsid w:val="30CE6C58"/>
    <w:rsid w:val="30DBA5A2"/>
    <w:rsid w:val="30DEF63B"/>
    <w:rsid w:val="30F0586C"/>
    <w:rsid w:val="3129A373"/>
    <w:rsid w:val="312D05CF"/>
    <w:rsid w:val="314813D2"/>
    <w:rsid w:val="31498139"/>
    <w:rsid w:val="314DD720"/>
    <w:rsid w:val="315B6286"/>
    <w:rsid w:val="31BEF74F"/>
    <w:rsid w:val="31CDBCD3"/>
    <w:rsid w:val="31D04488"/>
    <w:rsid w:val="31DFF93F"/>
    <w:rsid w:val="31F69892"/>
    <w:rsid w:val="31FB91C0"/>
    <w:rsid w:val="31FEAD70"/>
    <w:rsid w:val="320F87BD"/>
    <w:rsid w:val="3210610F"/>
    <w:rsid w:val="3218CAD2"/>
    <w:rsid w:val="321DBCAA"/>
    <w:rsid w:val="322E4B05"/>
    <w:rsid w:val="324E3050"/>
    <w:rsid w:val="3252119B"/>
    <w:rsid w:val="3267AEC7"/>
    <w:rsid w:val="327960EF"/>
    <w:rsid w:val="329743F8"/>
    <w:rsid w:val="329A03DD"/>
    <w:rsid w:val="32B9DA53"/>
    <w:rsid w:val="32C80D2F"/>
    <w:rsid w:val="32F2ACD1"/>
    <w:rsid w:val="33036B73"/>
    <w:rsid w:val="330B8E1D"/>
    <w:rsid w:val="33103A88"/>
    <w:rsid w:val="33369430"/>
    <w:rsid w:val="333BD6BD"/>
    <w:rsid w:val="333DFEC1"/>
    <w:rsid w:val="334BA729"/>
    <w:rsid w:val="3359B659"/>
    <w:rsid w:val="335A4ED2"/>
    <w:rsid w:val="33617399"/>
    <w:rsid w:val="33626E55"/>
    <w:rsid w:val="33634B70"/>
    <w:rsid w:val="33728383"/>
    <w:rsid w:val="338C10DA"/>
    <w:rsid w:val="338F55A7"/>
    <w:rsid w:val="339FB785"/>
    <w:rsid w:val="33DB4D35"/>
    <w:rsid w:val="33EA00B1"/>
    <w:rsid w:val="33F34787"/>
    <w:rsid w:val="3409DD18"/>
    <w:rsid w:val="34231618"/>
    <w:rsid w:val="34252FA2"/>
    <w:rsid w:val="34332D92"/>
    <w:rsid w:val="3433A72E"/>
    <w:rsid w:val="3434B35F"/>
    <w:rsid w:val="344C55EF"/>
    <w:rsid w:val="346223AE"/>
    <w:rsid w:val="348577E2"/>
    <w:rsid w:val="3495E2F0"/>
    <w:rsid w:val="34A229B6"/>
    <w:rsid w:val="34BD537E"/>
    <w:rsid w:val="34BF8B21"/>
    <w:rsid w:val="34D57594"/>
    <w:rsid w:val="34FF1BD1"/>
    <w:rsid w:val="3515B5AE"/>
    <w:rsid w:val="3525135B"/>
    <w:rsid w:val="35295457"/>
    <w:rsid w:val="3537AEC2"/>
    <w:rsid w:val="3542E864"/>
    <w:rsid w:val="3547287F"/>
    <w:rsid w:val="3547F745"/>
    <w:rsid w:val="35648A99"/>
    <w:rsid w:val="356F419B"/>
    <w:rsid w:val="356FEDA6"/>
    <w:rsid w:val="35781002"/>
    <w:rsid w:val="357CAC72"/>
    <w:rsid w:val="357D3A51"/>
    <w:rsid w:val="35859095"/>
    <w:rsid w:val="3586DE5B"/>
    <w:rsid w:val="358B1141"/>
    <w:rsid w:val="358D3794"/>
    <w:rsid w:val="35B414F1"/>
    <w:rsid w:val="35BFDDE3"/>
    <w:rsid w:val="35CF334F"/>
    <w:rsid w:val="35D4DD3D"/>
    <w:rsid w:val="35D6EB79"/>
    <w:rsid w:val="35FB7B33"/>
    <w:rsid w:val="36170F01"/>
    <w:rsid w:val="36180CF8"/>
    <w:rsid w:val="3619A9AD"/>
    <w:rsid w:val="361EA543"/>
    <w:rsid w:val="362D09C0"/>
    <w:rsid w:val="363383F6"/>
    <w:rsid w:val="363B0C35"/>
    <w:rsid w:val="3655CA95"/>
    <w:rsid w:val="365A9C3B"/>
    <w:rsid w:val="3697733E"/>
    <w:rsid w:val="369A9E4D"/>
    <w:rsid w:val="36A91639"/>
    <w:rsid w:val="36C3E443"/>
    <w:rsid w:val="36CBE404"/>
    <w:rsid w:val="36CF6DF0"/>
    <w:rsid w:val="36E10261"/>
    <w:rsid w:val="36E2F8E0"/>
    <w:rsid w:val="370CD967"/>
    <w:rsid w:val="371C1905"/>
    <w:rsid w:val="372160F6"/>
    <w:rsid w:val="3735F16A"/>
    <w:rsid w:val="375EFB7E"/>
    <w:rsid w:val="376890CA"/>
    <w:rsid w:val="378A3FC9"/>
    <w:rsid w:val="378CC63B"/>
    <w:rsid w:val="37A48F35"/>
    <w:rsid w:val="37D46DA3"/>
    <w:rsid w:val="37DEBE89"/>
    <w:rsid w:val="37EAD9F4"/>
    <w:rsid w:val="37FF2DEB"/>
    <w:rsid w:val="38038872"/>
    <w:rsid w:val="3808A222"/>
    <w:rsid w:val="380A0553"/>
    <w:rsid w:val="383F66E0"/>
    <w:rsid w:val="38474C25"/>
    <w:rsid w:val="384B8DE7"/>
    <w:rsid w:val="384C65C0"/>
    <w:rsid w:val="38586A85"/>
    <w:rsid w:val="38669C2F"/>
    <w:rsid w:val="386EE3F9"/>
    <w:rsid w:val="388C71C8"/>
    <w:rsid w:val="3897B33A"/>
    <w:rsid w:val="38A38EDE"/>
    <w:rsid w:val="38BA05CA"/>
    <w:rsid w:val="38BAD1C1"/>
    <w:rsid w:val="38E581C0"/>
    <w:rsid w:val="38E65353"/>
    <w:rsid w:val="38ED9CCA"/>
    <w:rsid w:val="390261AE"/>
    <w:rsid w:val="39387210"/>
    <w:rsid w:val="39388944"/>
    <w:rsid w:val="39750C1B"/>
    <w:rsid w:val="398B289C"/>
    <w:rsid w:val="398DD82A"/>
    <w:rsid w:val="39A94420"/>
    <w:rsid w:val="39AB1841"/>
    <w:rsid w:val="39DCC1ED"/>
    <w:rsid w:val="39E31C86"/>
    <w:rsid w:val="39EE16F2"/>
    <w:rsid w:val="39F26AD8"/>
    <w:rsid w:val="3A0AB45A"/>
    <w:rsid w:val="3A11E831"/>
    <w:rsid w:val="3A29CD19"/>
    <w:rsid w:val="3A2A5278"/>
    <w:rsid w:val="3A383E60"/>
    <w:rsid w:val="3A61F5DF"/>
    <w:rsid w:val="3A6B15C7"/>
    <w:rsid w:val="3AA12916"/>
    <w:rsid w:val="3AA3ECF4"/>
    <w:rsid w:val="3AC9A5D1"/>
    <w:rsid w:val="3AEA7A1E"/>
    <w:rsid w:val="3AF3399C"/>
    <w:rsid w:val="3AFCEC8F"/>
    <w:rsid w:val="3B0E48CB"/>
    <w:rsid w:val="3B1218DD"/>
    <w:rsid w:val="3B165F4B"/>
    <w:rsid w:val="3B3891DD"/>
    <w:rsid w:val="3B46C8D2"/>
    <w:rsid w:val="3B6D803A"/>
    <w:rsid w:val="3B7497E4"/>
    <w:rsid w:val="3B7F6D7E"/>
    <w:rsid w:val="3B7FF87B"/>
    <w:rsid w:val="3B9DA230"/>
    <w:rsid w:val="3BA4BEFF"/>
    <w:rsid w:val="3BA58FB6"/>
    <w:rsid w:val="3BADB9AA"/>
    <w:rsid w:val="3BB6DEC2"/>
    <w:rsid w:val="3BBAA3C0"/>
    <w:rsid w:val="3BCD39A8"/>
    <w:rsid w:val="3BD6CEEA"/>
    <w:rsid w:val="3BDB2508"/>
    <w:rsid w:val="3C1D2282"/>
    <w:rsid w:val="3C2E27FD"/>
    <w:rsid w:val="3C47F854"/>
    <w:rsid w:val="3C55CD8B"/>
    <w:rsid w:val="3C5AC45E"/>
    <w:rsid w:val="3C5BD906"/>
    <w:rsid w:val="3C5D8EB2"/>
    <w:rsid w:val="3C610F56"/>
    <w:rsid w:val="3C780058"/>
    <w:rsid w:val="3C7C3AD9"/>
    <w:rsid w:val="3C802A4C"/>
    <w:rsid w:val="3C86C9DE"/>
    <w:rsid w:val="3C8F09FD"/>
    <w:rsid w:val="3C93F367"/>
    <w:rsid w:val="3C965871"/>
    <w:rsid w:val="3C97E759"/>
    <w:rsid w:val="3CADE93E"/>
    <w:rsid w:val="3CC9DDBF"/>
    <w:rsid w:val="3CCD189B"/>
    <w:rsid w:val="3CD1CB45"/>
    <w:rsid w:val="3CF9CACA"/>
    <w:rsid w:val="3D1B86C5"/>
    <w:rsid w:val="3D5148DD"/>
    <w:rsid w:val="3D76F569"/>
    <w:rsid w:val="3D79D496"/>
    <w:rsid w:val="3D7E29EA"/>
    <w:rsid w:val="3D7F3588"/>
    <w:rsid w:val="3D974C84"/>
    <w:rsid w:val="3D9792E6"/>
    <w:rsid w:val="3D9E0997"/>
    <w:rsid w:val="3DB6B99A"/>
    <w:rsid w:val="3DC66B81"/>
    <w:rsid w:val="3DE841E4"/>
    <w:rsid w:val="3DF84B56"/>
    <w:rsid w:val="3E0648EB"/>
    <w:rsid w:val="3E1BFAAD"/>
    <w:rsid w:val="3E2AD317"/>
    <w:rsid w:val="3E322499"/>
    <w:rsid w:val="3E3A4E17"/>
    <w:rsid w:val="3E48C56D"/>
    <w:rsid w:val="3E4C81A6"/>
    <w:rsid w:val="3E778F53"/>
    <w:rsid w:val="3E7BF9AE"/>
    <w:rsid w:val="3E7E6994"/>
    <w:rsid w:val="3E8AE257"/>
    <w:rsid w:val="3E8E9CC1"/>
    <w:rsid w:val="3EA037E0"/>
    <w:rsid w:val="3EA45686"/>
    <w:rsid w:val="3EA85429"/>
    <w:rsid w:val="3EAC38A6"/>
    <w:rsid w:val="3EC46B81"/>
    <w:rsid w:val="3ECE7853"/>
    <w:rsid w:val="3ED27004"/>
    <w:rsid w:val="3ED2E5C2"/>
    <w:rsid w:val="3EDAECE0"/>
    <w:rsid w:val="3EDF5C60"/>
    <w:rsid w:val="3EEAE4F1"/>
    <w:rsid w:val="3EEE0AC5"/>
    <w:rsid w:val="3EF24482"/>
    <w:rsid w:val="3EF4F599"/>
    <w:rsid w:val="3F103FE5"/>
    <w:rsid w:val="3F1D16B0"/>
    <w:rsid w:val="3F305F8A"/>
    <w:rsid w:val="3F3BDCB2"/>
    <w:rsid w:val="3F4048B6"/>
    <w:rsid w:val="3F41034F"/>
    <w:rsid w:val="3F4A194F"/>
    <w:rsid w:val="3F58BD69"/>
    <w:rsid w:val="3F5D0A1F"/>
    <w:rsid w:val="3F71F5E9"/>
    <w:rsid w:val="3F7F0689"/>
    <w:rsid w:val="3F9EA2B1"/>
    <w:rsid w:val="3FA7B394"/>
    <w:rsid w:val="3FB4C245"/>
    <w:rsid w:val="3FC28D1F"/>
    <w:rsid w:val="3FDE6A8B"/>
    <w:rsid w:val="3FDFEFFD"/>
    <w:rsid w:val="3FFA3EC1"/>
    <w:rsid w:val="400A91C2"/>
    <w:rsid w:val="40135FB4"/>
    <w:rsid w:val="401C7293"/>
    <w:rsid w:val="4035D3AE"/>
    <w:rsid w:val="40525E0A"/>
    <w:rsid w:val="405B3968"/>
    <w:rsid w:val="40AEC551"/>
    <w:rsid w:val="40AEDA0F"/>
    <w:rsid w:val="40DCD3B0"/>
    <w:rsid w:val="40EC8DF1"/>
    <w:rsid w:val="4110905E"/>
    <w:rsid w:val="4118EC0E"/>
    <w:rsid w:val="41327316"/>
    <w:rsid w:val="4135A69B"/>
    <w:rsid w:val="417465F8"/>
    <w:rsid w:val="41882AA6"/>
    <w:rsid w:val="4189F5F2"/>
    <w:rsid w:val="418FE879"/>
    <w:rsid w:val="41A66223"/>
    <w:rsid w:val="41B7D2E7"/>
    <w:rsid w:val="41BF794C"/>
    <w:rsid w:val="41CB83E5"/>
    <w:rsid w:val="41FA428F"/>
    <w:rsid w:val="41FEC9EC"/>
    <w:rsid w:val="42148884"/>
    <w:rsid w:val="4222590C"/>
    <w:rsid w:val="422B4B76"/>
    <w:rsid w:val="423549EF"/>
    <w:rsid w:val="4235D831"/>
    <w:rsid w:val="427B7882"/>
    <w:rsid w:val="42934B55"/>
    <w:rsid w:val="42BC4AB1"/>
    <w:rsid w:val="42C42B11"/>
    <w:rsid w:val="42D3C36D"/>
    <w:rsid w:val="42D82BFE"/>
    <w:rsid w:val="42DDE221"/>
    <w:rsid w:val="42E13E4A"/>
    <w:rsid w:val="42E813A2"/>
    <w:rsid w:val="42FE4B81"/>
    <w:rsid w:val="4307E42C"/>
    <w:rsid w:val="430DD54F"/>
    <w:rsid w:val="431166F3"/>
    <w:rsid w:val="433D3DCE"/>
    <w:rsid w:val="4341632C"/>
    <w:rsid w:val="434DFD14"/>
    <w:rsid w:val="437861AC"/>
    <w:rsid w:val="4384ACBE"/>
    <w:rsid w:val="4391EC52"/>
    <w:rsid w:val="43959F6D"/>
    <w:rsid w:val="439919FA"/>
    <w:rsid w:val="43A1675D"/>
    <w:rsid w:val="43A5D5E3"/>
    <w:rsid w:val="43BA88B2"/>
    <w:rsid w:val="43E2E369"/>
    <w:rsid w:val="44242EB3"/>
    <w:rsid w:val="4426922C"/>
    <w:rsid w:val="44287D63"/>
    <w:rsid w:val="44316974"/>
    <w:rsid w:val="4431A6DD"/>
    <w:rsid w:val="448B1BDF"/>
    <w:rsid w:val="44A3B48D"/>
    <w:rsid w:val="44A41934"/>
    <w:rsid w:val="44AC357C"/>
    <w:rsid w:val="44B72872"/>
    <w:rsid w:val="44C3B401"/>
    <w:rsid w:val="44C56B85"/>
    <w:rsid w:val="44E83139"/>
    <w:rsid w:val="44F7793C"/>
    <w:rsid w:val="44FC210E"/>
    <w:rsid w:val="45067DB1"/>
    <w:rsid w:val="451F887F"/>
    <w:rsid w:val="4523DA92"/>
    <w:rsid w:val="452CFCD5"/>
    <w:rsid w:val="4534EA5B"/>
    <w:rsid w:val="454BCE07"/>
    <w:rsid w:val="454C8FE0"/>
    <w:rsid w:val="454FFEDA"/>
    <w:rsid w:val="45520295"/>
    <w:rsid w:val="457FFAD3"/>
    <w:rsid w:val="4592E816"/>
    <w:rsid w:val="45AC1073"/>
    <w:rsid w:val="45B07BEF"/>
    <w:rsid w:val="45C69AF9"/>
    <w:rsid w:val="45E23408"/>
    <w:rsid w:val="45EE32A0"/>
    <w:rsid w:val="460B642F"/>
    <w:rsid w:val="461D2BE6"/>
    <w:rsid w:val="463ACE46"/>
    <w:rsid w:val="46470CB2"/>
    <w:rsid w:val="4654BCE8"/>
    <w:rsid w:val="46764EF5"/>
    <w:rsid w:val="4678AD8B"/>
    <w:rsid w:val="46B93C47"/>
    <w:rsid w:val="46B9BA53"/>
    <w:rsid w:val="46D07D80"/>
    <w:rsid w:val="46D145D4"/>
    <w:rsid w:val="46DA3D69"/>
    <w:rsid w:val="46DB1DD8"/>
    <w:rsid w:val="46F30D54"/>
    <w:rsid w:val="46F97D34"/>
    <w:rsid w:val="472D157B"/>
    <w:rsid w:val="47471945"/>
    <w:rsid w:val="474B5A9B"/>
    <w:rsid w:val="474DFD41"/>
    <w:rsid w:val="475EBE12"/>
    <w:rsid w:val="47642B3B"/>
    <w:rsid w:val="476488E1"/>
    <w:rsid w:val="47817DE0"/>
    <w:rsid w:val="4785D47D"/>
    <w:rsid w:val="478BAA92"/>
    <w:rsid w:val="47922CF5"/>
    <w:rsid w:val="47935A3E"/>
    <w:rsid w:val="47A7A1A0"/>
    <w:rsid w:val="47BAB2FF"/>
    <w:rsid w:val="47CD3A42"/>
    <w:rsid w:val="47CEEC59"/>
    <w:rsid w:val="47D132F2"/>
    <w:rsid w:val="47D5ECE7"/>
    <w:rsid w:val="47DB554F"/>
    <w:rsid w:val="47E3DC12"/>
    <w:rsid w:val="483729BC"/>
    <w:rsid w:val="483C742D"/>
    <w:rsid w:val="4843DE82"/>
    <w:rsid w:val="4847E158"/>
    <w:rsid w:val="485847AA"/>
    <w:rsid w:val="485D975C"/>
    <w:rsid w:val="48691F6C"/>
    <w:rsid w:val="487E80BA"/>
    <w:rsid w:val="488B5CB3"/>
    <w:rsid w:val="489309FD"/>
    <w:rsid w:val="4895E29E"/>
    <w:rsid w:val="48A348B5"/>
    <w:rsid w:val="48AB4FB7"/>
    <w:rsid w:val="48D0CD65"/>
    <w:rsid w:val="48E2E9A6"/>
    <w:rsid w:val="48F749B3"/>
    <w:rsid w:val="491EC5B1"/>
    <w:rsid w:val="492008DE"/>
    <w:rsid w:val="49269DD8"/>
    <w:rsid w:val="494268AD"/>
    <w:rsid w:val="495C235E"/>
    <w:rsid w:val="496DBF0A"/>
    <w:rsid w:val="497725B0"/>
    <w:rsid w:val="4988AFFE"/>
    <w:rsid w:val="499B2BE1"/>
    <w:rsid w:val="499CBF4E"/>
    <w:rsid w:val="499F0D99"/>
    <w:rsid w:val="49B899B1"/>
    <w:rsid w:val="49F7D6B1"/>
    <w:rsid w:val="49F999A9"/>
    <w:rsid w:val="49FD53E6"/>
    <w:rsid w:val="4A0D4FBC"/>
    <w:rsid w:val="4A0F1E4D"/>
    <w:rsid w:val="4A311DF6"/>
    <w:rsid w:val="4A3184C2"/>
    <w:rsid w:val="4A517905"/>
    <w:rsid w:val="4A5548A5"/>
    <w:rsid w:val="4A636B57"/>
    <w:rsid w:val="4A776986"/>
    <w:rsid w:val="4A88D50C"/>
    <w:rsid w:val="4A8D5E51"/>
    <w:rsid w:val="4A972696"/>
    <w:rsid w:val="4ABA9612"/>
    <w:rsid w:val="4AC46DEC"/>
    <w:rsid w:val="4AC8FB7B"/>
    <w:rsid w:val="4AD109AA"/>
    <w:rsid w:val="4B4549E7"/>
    <w:rsid w:val="4B81F29F"/>
    <w:rsid w:val="4B8B0382"/>
    <w:rsid w:val="4B9EC114"/>
    <w:rsid w:val="4BB06D6D"/>
    <w:rsid w:val="4BCA08AF"/>
    <w:rsid w:val="4BCCEE57"/>
    <w:rsid w:val="4BDABFB7"/>
    <w:rsid w:val="4BED654C"/>
    <w:rsid w:val="4BF22011"/>
    <w:rsid w:val="4BF56187"/>
    <w:rsid w:val="4BFC25BD"/>
    <w:rsid w:val="4BFCCCC5"/>
    <w:rsid w:val="4C15885E"/>
    <w:rsid w:val="4C1B8759"/>
    <w:rsid w:val="4C3B33D2"/>
    <w:rsid w:val="4C55FF67"/>
    <w:rsid w:val="4C6FA938"/>
    <w:rsid w:val="4C964E16"/>
    <w:rsid w:val="4CA842BA"/>
    <w:rsid w:val="4CCA86F3"/>
    <w:rsid w:val="4CE16509"/>
    <w:rsid w:val="4CE7EF0F"/>
    <w:rsid w:val="4D095475"/>
    <w:rsid w:val="4D147AAA"/>
    <w:rsid w:val="4D26D3E3"/>
    <w:rsid w:val="4D51F1DD"/>
    <w:rsid w:val="4D57C567"/>
    <w:rsid w:val="4D5B10BF"/>
    <w:rsid w:val="4D7371D8"/>
    <w:rsid w:val="4D7C276A"/>
    <w:rsid w:val="4D82E460"/>
    <w:rsid w:val="4D989D26"/>
    <w:rsid w:val="4DAF5AF9"/>
    <w:rsid w:val="4DB34092"/>
    <w:rsid w:val="4DD23622"/>
    <w:rsid w:val="4DD5CB49"/>
    <w:rsid w:val="4DEC7FF0"/>
    <w:rsid w:val="4E013496"/>
    <w:rsid w:val="4E03DCE3"/>
    <w:rsid w:val="4E127A39"/>
    <w:rsid w:val="4E2F5550"/>
    <w:rsid w:val="4E321E77"/>
    <w:rsid w:val="4E32E2A7"/>
    <w:rsid w:val="4E35547F"/>
    <w:rsid w:val="4E3910E2"/>
    <w:rsid w:val="4E401967"/>
    <w:rsid w:val="4E45E02B"/>
    <w:rsid w:val="4E48255E"/>
    <w:rsid w:val="4E7EEDCA"/>
    <w:rsid w:val="4E83BF70"/>
    <w:rsid w:val="4E8E1502"/>
    <w:rsid w:val="4E94AEB2"/>
    <w:rsid w:val="4EACD1F6"/>
    <w:rsid w:val="4ED7109D"/>
    <w:rsid w:val="4EED0E44"/>
    <w:rsid w:val="4EEFECDF"/>
    <w:rsid w:val="4F0A23E9"/>
    <w:rsid w:val="4F29C4F0"/>
    <w:rsid w:val="4F346D87"/>
    <w:rsid w:val="4F4C5744"/>
    <w:rsid w:val="4F8F722A"/>
    <w:rsid w:val="4F906E1B"/>
    <w:rsid w:val="4FA52C60"/>
    <w:rsid w:val="4FAD79A2"/>
    <w:rsid w:val="4FC29B03"/>
    <w:rsid w:val="4FC5C4E4"/>
    <w:rsid w:val="4FCDEED8"/>
    <w:rsid w:val="4FDA436B"/>
    <w:rsid w:val="4FDF29AF"/>
    <w:rsid w:val="4FE5A554"/>
    <w:rsid w:val="4FED2C45"/>
    <w:rsid w:val="4FF67B84"/>
    <w:rsid w:val="4FFDD097"/>
    <w:rsid w:val="5004495B"/>
    <w:rsid w:val="50564AB1"/>
    <w:rsid w:val="50614032"/>
    <w:rsid w:val="506FB207"/>
    <w:rsid w:val="50706F5A"/>
    <w:rsid w:val="5089AC18"/>
    <w:rsid w:val="508DD6AF"/>
    <w:rsid w:val="5094E28A"/>
    <w:rsid w:val="50CB30B3"/>
    <w:rsid w:val="50ED6B3B"/>
    <w:rsid w:val="50EEC31A"/>
    <w:rsid w:val="511192AC"/>
    <w:rsid w:val="51260D65"/>
    <w:rsid w:val="514E16D6"/>
    <w:rsid w:val="5153DC2A"/>
    <w:rsid w:val="5170C9ED"/>
    <w:rsid w:val="517109BE"/>
    <w:rsid w:val="5174D03E"/>
    <w:rsid w:val="517AFA10"/>
    <w:rsid w:val="51A3A358"/>
    <w:rsid w:val="51BDA7B6"/>
    <w:rsid w:val="51C37881"/>
    <w:rsid w:val="52016036"/>
    <w:rsid w:val="5246CEBF"/>
    <w:rsid w:val="5259B690"/>
    <w:rsid w:val="525A45DC"/>
    <w:rsid w:val="526448FC"/>
    <w:rsid w:val="52716B1E"/>
    <w:rsid w:val="527218C1"/>
    <w:rsid w:val="52958CCC"/>
    <w:rsid w:val="52A4B6FC"/>
    <w:rsid w:val="5305CDF6"/>
    <w:rsid w:val="531042C9"/>
    <w:rsid w:val="532A29EF"/>
    <w:rsid w:val="535F0951"/>
    <w:rsid w:val="536D42D5"/>
    <w:rsid w:val="537A9832"/>
    <w:rsid w:val="539E3F5B"/>
    <w:rsid w:val="53ACEA59"/>
    <w:rsid w:val="53B3DC1F"/>
    <w:rsid w:val="53C117AF"/>
    <w:rsid w:val="53D52F0F"/>
    <w:rsid w:val="53D6EC34"/>
    <w:rsid w:val="53D8003C"/>
    <w:rsid w:val="53E9503A"/>
    <w:rsid w:val="53EEA16F"/>
    <w:rsid w:val="53EEE1D7"/>
    <w:rsid w:val="53FA74FB"/>
    <w:rsid w:val="5407DEAA"/>
    <w:rsid w:val="540E66CB"/>
    <w:rsid w:val="5418FDA7"/>
    <w:rsid w:val="541AE77A"/>
    <w:rsid w:val="544645B7"/>
    <w:rsid w:val="5474C7B8"/>
    <w:rsid w:val="5478CD42"/>
    <w:rsid w:val="547B3DAB"/>
    <w:rsid w:val="54A25500"/>
    <w:rsid w:val="54AAD744"/>
    <w:rsid w:val="54BE4982"/>
    <w:rsid w:val="54C7A0EB"/>
    <w:rsid w:val="54C7B700"/>
    <w:rsid w:val="54D7BA7E"/>
    <w:rsid w:val="55094709"/>
    <w:rsid w:val="551ACD57"/>
    <w:rsid w:val="553A0FBC"/>
    <w:rsid w:val="5545AFCC"/>
    <w:rsid w:val="55683FB4"/>
    <w:rsid w:val="5569116B"/>
    <w:rsid w:val="5580695F"/>
    <w:rsid w:val="55B3322F"/>
    <w:rsid w:val="55C0B564"/>
    <w:rsid w:val="55CACBF8"/>
    <w:rsid w:val="55DBF992"/>
    <w:rsid w:val="55E44544"/>
    <w:rsid w:val="563D305C"/>
    <w:rsid w:val="56524466"/>
    <w:rsid w:val="56559B3A"/>
    <w:rsid w:val="56582E7E"/>
    <w:rsid w:val="56638761"/>
    <w:rsid w:val="56730992"/>
    <w:rsid w:val="56ABB8A6"/>
    <w:rsid w:val="56CBD6A1"/>
    <w:rsid w:val="56FC0DD4"/>
    <w:rsid w:val="570FA0FE"/>
    <w:rsid w:val="5711E015"/>
    <w:rsid w:val="57268299"/>
    <w:rsid w:val="5734002C"/>
    <w:rsid w:val="573BF397"/>
    <w:rsid w:val="573F96B6"/>
    <w:rsid w:val="57472D68"/>
    <w:rsid w:val="574F5CCE"/>
    <w:rsid w:val="5793C6DD"/>
    <w:rsid w:val="57A9525C"/>
    <w:rsid w:val="57B0AC41"/>
    <w:rsid w:val="57D30996"/>
    <w:rsid w:val="57D900BD"/>
    <w:rsid w:val="58007E49"/>
    <w:rsid w:val="5829B9FB"/>
    <w:rsid w:val="583C2721"/>
    <w:rsid w:val="584D492B"/>
    <w:rsid w:val="5872BE22"/>
    <w:rsid w:val="58886663"/>
    <w:rsid w:val="5898FAA2"/>
    <w:rsid w:val="58AD30AD"/>
    <w:rsid w:val="58B510FA"/>
    <w:rsid w:val="58E0ACA2"/>
    <w:rsid w:val="58E65E54"/>
    <w:rsid w:val="58F11A0E"/>
    <w:rsid w:val="58FF9785"/>
    <w:rsid w:val="5932E649"/>
    <w:rsid w:val="59458C43"/>
    <w:rsid w:val="595928BB"/>
    <w:rsid w:val="595EC9D0"/>
    <w:rsid w:val="597BBF2C"/>
    <w:rsid w:val="598C1760"/>
    <w:rsid w:val="59A6BFB4"/>
    <w:rsid w:val="59CCF503"/>
    <w:rsid w:val="59D61B16"/>
    <w:rsid w:val="59F9C916"/>
    <w:rsid w:val="59FF0427"/>
    <w:rsid w:val="5A138265"/>
    <w:rsid w:val="5A33EFA7"/>
    <w:rsid w:val="5A3C3E0A"/>
    <w:rsid w:val="5A3F543A"/>
    <w:rsid w:val="5A45FC2B"/>
    <w:rsid w:val="5A5AA548"/>
    <w:rsid w:val="5A67B8B5"/>
    <w:rsid w:val="5A9ABA34"/>
    <w:rsid w:val="5AD8A762"/>
    <w:rsid w:val="5B1723B5"/>
    <w:rsid w:val="5B1D9C2F"/>
    <w:rsid w:val="5B36F884"/>
    <w:rsid w:val="5B428A39"/>
    <w:rsid w:val="5B4E84E1"/>
    <w:rsid w:val="5B846186"/>
    <w:rsid w:val="5B965C1F"/>
    <w:rsid w:val="5BACADCA"/>
    <w:rsid w:val="5BD92FA4"/>
    <w:rsid w:val="5BEC1B8E"/>
    <w:rsid w:val="5BFE71E4"/>
    <w:rsid w:val="5C179525"/>
    <w:rsid w:val="5C368A95"/>
    <w:rsid w:val="5C55B852"/>
    <w:rsid w:val="5C938A3F"/>
    <w:rsid w:val="5C99420D"/>
    <w:rsid w:val="5CAE4F0A"/>
    <w:rsid w:val="5CC3B822"/>
    <w:rsid w:val="5CC6DD3B"/>
    <w:rsid w:val="5CC8211A"/>
    <w:rsid w:val="5CC9B614"/>
    <w:rsid w:val="5CCD5602"/>
    <w:rsid w:val="5CD2C8E5"/>
    <w:rsid w:val="5CE28BE6"/>
    <w:rsid w:val="5D06295C"/>
    <w:rsid w:val="5D127508"/>
    <w:rsid w:val="5D259614"/>
    <w:rsid w:val="5D3BF79E"/>
    <w:rsid w:val="5D3CF7AD"/>
    <w:rsid w:val="5D57A146"/>
    <w:rsid w:val="5D62FBFE"/>
    <w:rsid w:val="5D6B3186"/>
    <w:rsid w:val="5D775212"/>
    <w:rsid w:val="5D92D965"/>
    <w:rsid w:val="5D9F5977"/>
    <w:rsid w:val="5DAC04E4"/>
    <w:rsid w:val="5DBD0252"/>
    <w:rsid w:val="5DC7F5A4"/>
    <w:rsid w:val="5DE10B5A"/>
    <w:rsid w:val="5DF2B76A"/>
    <w:rsid w:val="5DF70A68"/>
    <w:rsid w:val="5E196C65"/>
    <w:rsid w:val="5E27EFA7"/>
    <w:rsid w:val="5E46E207"/>
    <w:rsid w:val="5E4D1DB8"/>
    <w:rsid w:val="5E4D9CB8"/>
    <w:rsid w:val="5E505AE7"/>
    <w:rsid w:val="5E56E648"/>
    <w:rsid w:val="5E5CD09E"/>
    <w:rsid w:val="5E658675"/>
    <w:rsid w:val="5E6FDBD4"/>
    <w:rsid w:val="5E7E9CC4"/>
    <w:rsid w:val="5E8CFA1F"/>
    <w:rsid w:val="5E929F3A"/>
    <w:rsid w:val="5EC0FB24"/>
    <w:rsid w:val="5EC763C8"/>
    <w:rsid w:val="5ED163B4"/>
    <w:rsid w:val="5EDC9B4D"/>
    <w:rsid w:val="5EF80358"/>
    <w:rsid w:val="5EFA5942"/>
    <w:rsid w:val="5F115822"/>
    <w:rsid w:val="5F1AB2E3"/>
    <w:rsid w:val="5F297C69"/>
    <w:rsid w:val="5F56A435"/>
    <w:rsid w:val="5F757754"/>
    <w:rsid w:val="5F771C6A"/>
    <w:rsid w:val="5F7981A7"/>
    <w:rsid w:val="5FA2C75D"/>
    <w:rsid w:val="5FA9F1F6"/>
    <w:rsid w:val="5FB4E2F7"/>
    <w:rsid w:val="5FC34A6D"/>
    <w:rsid w:val="5FC8EADA"/>
    <w:rsid w:val="600CD08D"/>
    <w:rsid w:val="6016672C"/>
    <w:rsid w:val="601A63BE"/>
    <w:rsid w:val="60392FA9"/>
    <w:rsid w:val="6044C9DE"/>
    <w:rsid w:val="606F2D12"/>
    <w:rsid w:val="6071EFA7"/>
    <w:rsid w:val="6084AFE9"/>
    <w:rsid w:val="6084FB2A"/>
    <w:rsid w:val="608A08CE"/>
    <w:rsid w:val="608B447A"/>
    <w:rsid w:val="60912416"/>
    <w:rsid w:val="60A8B121"/>
    <w:rsid w:val="60DF2D62"/>
    <w:rsid w:val="610D757F"/>
    <w:rsid w:val="61104E31"/>
    <w:rsid w:val="611CDD7C"/>
    <w:rsid w:val="6126F7EB"/>
    <w:rsid w:val="612B67DE"/>
    <w:rsid w:val="614E0FA8"/>
    <w:rsid w:val="6150E64F"/>
    <w:rsid w:val="615B9018"/>
    <w:rsid w:val="615DABB1"/>
    <w:rsid w:val="61669362"/>
    <w:rsid w:val="616694C4"/>
    <w:rsid w:val="617D5270"/>
    <w:rsid w:val="61862B6C"/>
    <w:rsid w:val="618C57CD"/>
    <w:rsid w:val="61911DDA"/>
    <w:rsid w:val="61BABC09"/>
    <w:rsid w:val="61CBF456"/>
    <w:rsid w:val="61CE6DE1"/>
    <w:rsid w:val="61DF2D7D"/>
    <w:rsid w:val="61F66CB0"/>
    <w:rsid w:val="61FF6355"/>
    <w:rsid w:val="62028408"/>
    <w:rsid w:val="6211036A"/>
    <w:rsid w:val="6211BA3E"/>
    <w:rsid w:val="6221A3A7"/>
    <w:rsid w:val="62265F94"/>
    <w:rsid w:val="6244FE09"/>
    <w:rsid w:val="624B97C9"/>
    <w:rsid w:val="626195BA"/>
    <w:rsid w:val="6264A4B5"/>
    <w:rsid w:val="627ED91D"/>
    <w:rsid w:val="6280D49E"/>
    <w:rsid w:val="62A01A63"/>
    <w:rsid w:val="62A387B5"/>
    <w:rsid w:val="62C4F9D6"/>
    <w:rsid w:val="62C89CE7"/>
    <w:rsid w:val="62CA7B8B"/>
    <w:rsid w:val="62FBE9EB"/>
    <w:rsid w:val="6300C012"/>
    <w:rsid w:val="63054B6B"/>
    <w:rsid w:val="630DFDE7"/>
    <w:rsid w:val="6324843E"/>
    <w:rsid w:val="6338F798"/>
    <w:rsid w:val="6342F05D"/>
    <w:rsid w:val="635940D4"/>
    <w:rsid w:val="6362297E"/>
    <w:rsid w:val="636A778E"/>
    <w:rsid w:val="638A440C"/>
    <w:rsid w:val="639B33B6"/>
    <w:rsid w:val="63B4A284"/>
    <w:rsid w:val="63BD7408"/>
    <w:rsid w:val="63C1808B"/>
    <w:rsid w:val="63C1A990"/>
    <w:rsid w:val="63D10CEC"/>
    <w:rsid w:val="63E0147A"/>
    <w:rsid w:val="6401878E"/>
    <w:rsid w:val="640A0FAE"/>
    <w:rsid w:val="6432391E"/>
    <w:rsid w:val="643592C8"/>
    <w:rsid w:val="644FC7B1"/>
    <w:rsid w:val="64544E42"/>
    <w:rsid w:val="64660B0D"/>
    <w:rsid w:val="646E2291"/>
    <w:rsid w:val="6476800C"/>
    <w:rsid w:val="6488C117"/>
    <w:rsid w:val="64C4CEAD"/>
    <w:rsid w:val="64DCA371"/>
    <w:rsid w:val="64E8B861"/>
    <w:rsid w:val="64EF5DAB"/>
    <w:rsid w:val="6504E3FF"/>
    <w:rsid w:val="65141FF2"/>
    <w:rsid w:val="6544F3E9"/>
    <w:rsid w:val="654DB53F"/>
    <w:rsid w:val="6550486F"/>
    <w:rsid w:val="65594469"/>
    <w:rsid w:val="657B7BF4"/>
    <w:rsid w:val="65851006"/>
    <w:rsid w:val="6589F467"/>
    <w:rsid w:val="65A2F8A8"/>
    <w:rsid w:val="65B15BC8"/>
    <w:rsid w:val="65B48C19"/>
    <w:rsid w:val="65B5484E"/>
    <w:rsid w:val="65CE097F"/>
    <w:rsid w:val="65E999EE"/>
    <w:rsid w:val="65F246B5"/>
    <w:rsid w:val="66016D39"/>
    <w:rsid w:val="661A7A34"/>
    <w:rsid w:val="661C5F2E"/>
    <w:rsid w:val="66387677"/>
    <w:rsid w:val="66715F2A"/>
    <w:rsid w:val="66730687"/>
    <w:rsid w:val="667818ED"/>
    <w:rsid w:val="6688EFF3"/>
    <w:rsid w:val="668AFDEF"/>
    <w:rsid w:val="668B236B"/>
    <w:rsid w:val="66913B87"/>
    <w:rsid w:val="6693E345"/>
    <w:rsid w:val="66AA793A"/>
    <w:rsid w:val="66BCCCCE"/>
    <w:rsid w:val="66C3699A"/>
    <w:rsid w:val="66D0F3AD"/>
    <w:rsid w:val="66D78247"/>
    <w:rsid w:val="66EDF136"/>
    <w:rsid w:val="66F322FE"/>
    <w:rsid w:val="66F514CA"/>
    <w:rsid w:val="674E38C8"/>
    <w:rsid w:val="675851F0"/>
    <w:rsid w:val="6764C0D2"/>
    <w:rsid w:val="6768CE8D"/>
    <w:rsid w:val="67AC1265"/>
    <w:rsid w:val="67D7BC1C"/>
    <w:rsid w:val="67DCF016"/>
    <w:rsid w:val="67E613A4"/>
    <w:rsid w:val="67FD0084"/>
    <w:rsid w:val="6813899A"/>
    <w:rsid w:val="6829FC66"/>
    <w:rsid w:val="6846FFF2"/>
    <w:rsid w:val="68589D2F"/>
    <w:rsid w:val="685FC936"/>
    <w:rsid w:val="6883B846"/>
    <w:rsid w:val="68860D49"/>
    <w:rsid w:val="6887D448"/>
    <w:rsid w:val="688DEE45"/>
    <w:rsid w:val="6893201E"/>
    <w:rsid w:val="68A8683F"/>
    <w:rsid w:val="68AA3F85"/>
    <w:rsid w:val="68BC924F"/>
    <w:rsid w:val="68C5EBBF"/>
    <w:rsid w:val="68D4BF65"/>
    <w:rsid w:val="68F01622"/>
    <w:rsid w:val="68F0AAC3"/>
    <w:rsid w:val="69221DB1"/>
    <w:rsid w:val="692338D4"/>
    <w:rsid w:val="69531742"/>
    <w:rsid w:val="698A2322"/>
    <w:rsid w:val="698B366E"/>
    <w:rsid w:val="698C2D30"/>
    <w:rsid w:val="698E48EF"/>
    <w:rsid w:val="698F2605"/>
    <w:rsid w:val="69A15049"/>
    <w:rsid w:val="69A8391C"/>
    <w:rsid w:val="69EF14D8"/>
    <w:rsid w:val="69F6B545"/>
    <w:rsid w:val="6A158E34"/>
    <w:rsid w:val="6A18650C"/>
    <w:rsid w:val="6A1E8979"/>
    <w:rsid w:val="6A29A3EA"/>
    <w:rsid w:val="6A31108A"/>
    <w:rsid w:val="6A3F2FB4"/>
    <w:rsid w:val="6A658F7E"/>
    <w:rsid w:val="6A715C6D"/>
    <w:rsid w:val="6A81FFCC"/>
    <w:rsid w:val="6A85BCB3"/>
    <w:rsid w:val="6A885EBB"/>
    <w:rsid w:val="6A9A8E53"/>
    <w:rsid w:val="6AB9954C"/>
    <w:rsid w:val="6ABF0935"/>
    <w:rsid w:val="6ACC710D"/>
    <w:rsid w:val="6ACE7783"/>
    <w:rsid w:val="6ADD7AF6"/>
    <w:rsid w:val="6AE825EB"/>
    <w:rsid w:val="6AEDEB57"/>
    <w:rsid w:val="6AEEE7A3"/>
    <w:rsid w:val="6AFB0989"/>
    <w:rsid w:val="6B16ADCF"/>
    <w:rsid w:val="6B278B88"/>
    <w:rsid w:val="6B2D40EE"/>
    <w:rsid w:val="6B339850"/>
    <w:rsid w:val="6B48133A"/>
    <w:rsid w:val="6B5C6116"/>
    <w:rsid w:val="6B7057B9"/>
    <w:rsid w:val="6B8663C0"/>
    <w:rsid w:val="6B87EB1A"/>
    <w:rsid w:val="6B8A2408"/>
    <w:rsid w:val="6BBE91A1"/>
    <w:rsid w:val="6BC76290"/>
    <w:rsid w:val="6BD302A0"/>
    <w:rsid w:val="6BDE56D6"/>
    <w:rsid w:val="6BE7613E"/>
    <w:rsid w:val="6BF16431"/>
    <w:rsid w:val="6BF2355F"/>
    <w:rsid w:val="6C35DC31"/>
    <w:rsid w:val="6C3FA7E8"/>
    <w:rsid w:val="6C42D6B2"/>
    <w:rsid w:val="6C4A8C71"/>
    <w:rsid w:val="6C5300D8"/>
    <w:rsid w:val="6C6AE50C"/>
    <w:rsid w:val="6C83CF11"/>
    <w:rsid w:val="6C83F64C"/>
    <w:rsid w:val="6C8AB804"/>
    <w:rsid w:val="6C90C24F"/>
    <w:rsid w:val="6CA460F8"/>
    <w:rsid w:val="6CA46F2B"/>
    <w:rsid w:val="6CB85DE5"/>
    <w:rsid w:val="6CC4CE0B"/>
    <w:rsid w:val="6CC9114F"/>
    <w:rsid w:val="6CCDCC18"/>
    <w:rsid w:val="6CDFD9DE"/>
    <w:rsid w:val="6CE6FABD"/>
    <w:rsid w:val="6CF547B2"/>
    <w:rsid w:val="6CFBE9A2"/>
    <w:rsid w:val="6D009D36"/>
    <w:rsid w:val="6D05954E"/>
    <w:rsid w:val="6D1D764E"/>
    <w:rsid w:val="6D3708BE"/>
    <w:rsid w:val="6D4BA9A1"/>
    <w:rsid w:val="6D6FB613"/>
    <w:rsid w:val="6D8187DD"/>
    <w:rsid w:val="6D8630E5"/>
    <w:rsid w:val="6D9AAD10"/>
    <w:rsid w:val="6DA4880D"/>
    <w:rsid w:val="6DA6AC74"/>
    <w:rsid w:val="6DAA32B6"/>
    <w:rsid w:val="6DB29B00"/>
    <w:rsid w:val="6DBC3FF4"/>
    <w:rsid w:val="6DBCB03F"/>
    <w:rsid w:val="6DD5A4BF"/>
    <w:rsid w:val="6DD5CF0F"/>
    <w:rsid w:val="6DDB7849"/>
    <w:rsid w:val="6DDD2E13"/>
    <w:rsid w:val="6DE8A142"/>
    <w:rsid w:val="6DE94193"/>
    <w:rsid w:val="6DF3630F"/>
    <w:rsid w:val="6DF4A0A6"/>
    <w:rsid w:val="6DFCCEB7"/>
    <w:rsid w:val="6E086F84"/>
    <w:rsid w:val="6E09B77A"/>
    <w:rsid w:val="6E0FAA77"/>
    <w:rsid w:val="6E1F7994"/>
    <w:rsid w:val="6E2CB5FE"/>
    <w:rsid w:val="6E30E746"/>
    <w:rsid w:val="6E4E4E91"/>
    <w:rsid w:val="6E5E660B"/>
    <w:rsid w:val="6E69666F"/>
    <w:rsid w:val="6E70EFCE"/>
    <w:rsid w:val="6E821788"/>
    <w:rsid w:val="6E83E4AD"/>
    <w:rsid w:val="6E99FDBB"/>
    <w:rsid w:val="6EAADA73"/>
    <w:rsid w:val="6EC1BDCA"/>
    <w:rsid w:val="6EE10D66"/>
    <w:rsid w:val="6F1D583E"/>
    <w:rsid w:val="6F2545C4"/>
    <w:rsid w:val="6F4012CB"/>
    <w:rsid w:val="6F40586E"/>
    <w:rsid w:val="6F41CDA0"/>
    <w:rsid w:val="6F421184"/>
    <w:rsid w:val="6F5EA892"/>
    <w:rsid w:val="6F64C700"/>
    <w:rsid w:val="6F87C4CB"/>
    <w:rsid w:val="6F975433"/>
    <w:rsid w:val="6F9C82CD"/>
    <w:rsid w:val="6F9FA463"/>
    <w:rsid w:val="6FA0FFBC"/>
    <w:rsid w:val="6FF8E131"/>
    <w:rsid w:val="70002531"/>
    <w:rsid w:val="70196A34"/>
    <w:rsid w:val="701E9B7F"/>
    <w:rsid w:val="70387E75"/>
    <w:rsid w:val="704443EE"/>
    <w:rsid w:val="7045F78D"/>
    <w:rsid w:val="704AADAD"/>
    <w:rsid w:val="704C1B9B"/>
    <w:rsid w:val="70523C4A"/>
    <w:rsid w:val="706CEB81"/>
    <w:rsid w:val="707BE5EA"/>
    <w:rsid w:val="7083ACF6"/>
    <w:rsid w:val="70878AA0"/>
    <w:rsid w:val="70B5DA33"/>
    <w:rsid w:val="70C01B78"/>
    <w:rsid w:val="70CCA70E"/>
    <w:rsid w:val="70D24DD2"/>
    <w:rsid w:val="70D86302"/>
    <w:rsid w:val="70DC28CF"/>
    <w:rsid w:val="70F91469"/>
    <w:rsid w:val="71108641"/>
    <w:rsid w:val="7111086C"/>
    <w:rsid w:val="71126D70"/>
    <w:rsid w:val="7123952C"/>
    <w:rsid w:val="7137B1B6"/>
    <w:rsid w:val="713F2D6F"/>
    <w:rsid w:val="71651358"/>
    <w:rsid w:val="717581DA"/>
    <w:rsid w:val="719091BC"/>
    <w:rsid w:val="71BD4075"/>
    <w:rsid w:val="71C7FE6B"/>
    <w:rsid w:val="71CAF7EB"/>
    <w:rsid w:val="71D0F887"/>
    <w:rsid w:val="72235B01"/>
    <w:rsid w:val="722EBFF0"/>
    <w:rsid w:val="7238A746"/>
    <w:rsid w:val="723A009E"/>
    <w:rsid w:val="724A6AB1"/>
    <w:rsid w:val="725413E3"/>
    <w:rsid w:val="7256512B"/>
    <w:rsid w:val="725C98A0"/>
    <w:rsid w:val="7268A173"/>
    <w:rsid w:val="726B6D3A"/>
    <w:rsid w:val="72817BB0"/>
    <w:rsid w:val="72A28A1D"/>
    <w:rsid w:val="72A915E2"/>
    <w:rsid w:val="72C5C08F"/>
    <w:rsid w:val="72EA119E"/>
    <w:rsid w:val="72EFA485"/>
    <w:rsid w:val="72F7D9DF"/>
    <w:rsid w:val="73012730"/>
    <w:rsid w:val="73033F28"/>
    <w:rsid w:val="730FD895"/>
    <w:rsid w:val="731968DB"/>
    <w:rsid w:val="731E58BF"/>
    <w:rsid w:val="732C452A"/>
    <w:rsid w:val="732F4E27"/>
    <w:rsid w:val="7337C5F3"/>
    <w:rsid w:val="733BB130"/>
    <w:rsid w:val="7342DA7B"/>
    <w:rsid w:val="7343F624"/>
    <w:rsid w:val="7359C911"/>
    <w:rsid w:val="73936DE3"/>
    <w:rsid w:val="73AD51CC"/>
    <w:rsid w:val="73B226C7"/>
    <w:rsid w:val="73C19F54"/>
    <w:rsid w:val="73DFBAE0"/>
    <w:rsid w:val="73EECD42"/>
    <w:rsid w:val="73F0C961"/>
    <w:rsid w:val="73F82E24"/>
    <w:rsid w:val="73FB36ED"/>
    <w:rsid w:val="73FE0BC9"/>
    <w:rsid w:val="73FF2606"/>
    <w:rsid w:val="740006DE"/>
    <w:rsid w:val="7417FA83"/>
    <w:rsid w:val="74236B61"/>
    <w:rsid w:val="742A6C1A"/>
    <w:rsid w:val="7446A118"/>
    <w:rsid w:val="7450DDD7"/>
    <w:rsid w:val="74733E3F"/>
    <w:rsid w:val="747A8B45"/>
    <w:rsid w:val="748018C9"/>
    <w:rsid w:val="748595F8"/>
    <w:rsid w:val="74B57373"/>
    <w:rsid w:val="74DFE7BA"/>
    <w:rsid w:val="74E630FE"/>
    <w:rsid w:val="74F49134"/>
    <w:rsid w:val="7521D675"/>
    <w:rsid w:val="752D7A79"/>
    <w:rsid w:val="7548307D"/>
    <w:rsid w:val="754F570D"/>
    <w:rsid w:val="7551D602"/>
    <w:rsid w:val="7553E57C"/>
    <w:rsid w:val="758EC192"/>
    <w:rsid w:val="758FAF50"/>
    <w:rsid w:val="7593FE85"/>
    <w:rsid w:val="75948748"/>
    <w:rsid w:val="7596A3E1"/>
    <w:rsid w:val="75BEBBC8"/>
    <w:rsid w:val="75CACF07"/>
    <w:rsid w:val="75D4FDB1"/>
    <w:rsid w:val="75DA2ADF"/>
    <w:rsid w:val="75DA7C37"/>
    <w:rsid w:val="75E62587"/>
    <w:rsid w:val="7602E157"/>
    <w:rsid w:val="7603F245"/>
    <w:rsid w:val="760BB4B7"/>
    <w:rsid w:val="760FC41C"/>
    <w:rsid w:val="76202D9D"/>
    <w:rsid w:val="7626404F"/>
    <w:rsid w:val="7636EAC8"/>
    <w:rsid w:val="764E3851"/>
    <w:rsid w:val="7664BE50"/>
    <w:rsid w:val="7666E2D1"/>
    <w:rsid w:val="767542B3"/>
    <w:rsid w:val="7676BFED"/>
    <w:rsid w:val="7677908D"/>
    <w:rsid w:val="767D2AEF"/>
    <w:rsid w:val="767F6ABA"/>
    <w:rsid w:val="769EB4D9"/>
    <w:rsid w:val="76CCF180"/>
    <w:rsid w:val="76D47DB4"/>
    <w:rsid w:val="76EB276E"/>
    <w:rsid w:val="76EFBEBE"/>
    <w:rsid w:val="76FA3A61"/>
    <w:rsid w:val="77069B19"/>
    <w:rsid w:val="770F7D18"/>
    <w:rsid w:val="7718C9E8"/>
    <w:rsid w:val="771BC583"/>
    <w:rsid w:val="77286A23"/>
    <w:rsid w:val="772FCEE6"/>
    <w:rsid w:val="77365D09"/>
    <w:rsid w:val="773D4529"/>
    <w:rsid w:val="7744B7A8"/>
    <w:rsid w:val="77554D5D"/>
    <w:rsid w:val="7775FB40"/>
    <w:rsid w:val="77825A8F"/>
    <w:rsid w:val="779023D9"/>
    <w:rsid w:val="77CD6AAB"/>
    <w:rsid w:val="77D640DF"/>
    <w:rsid w:val="77E2D688"/>
    <w:rsid w:val="78015019"/>
    <w:rsid w:val="780FC74C"/>
    <w:rsid w:val="7818FB50"/>
    <w:rsid w:val="782C81F9"/>
    <w:rsid w:val="78563127"/>
    <w:rsid w:val="78627869"/>
    <w:rsid w:val="786E2FFC"/>
    <w:rsid w:val="7871D79A"/>
    <w:rsid w:val="7872C6C1"/>
    <w:rsid w:val="7886F7CF"/>
    <w:rsid w:val="78892959"/>
    <w:rsid w:val="78895001"/>
    <w:rsid w:val="78985D4B"/>
    <w:rsid w:val="789DF812"/>
    <w:rsid w:val="78A2F7E3"/>
    <w:rsid w:val="78A708F5"/>
    <w:rsid w:val="78A91E6D"/>
    <w:rsid w:val="78B7206F"/>
    <w:rsid w:val="78BC1E4D"/>
    <w:rsid w:val="78C5D447"/>
    <w:rsid w:val="78CAB89D"/>
    <w:rsid w:val="78CE6137"/>
    <w:rsid w:val="78E2C3D3"/>
    <w:rsid w:val="78E8A35A"/>
    <w:rsid w:val="78FC2E33"/>
    <w:rsid w:val="79071FE0"/>
    <w:rsid w:val="79075FB1"/>
    <w:rsid w:val="79491958"/>
    <w:rsid w:val="79515E15"/>
    <w:rsid w:val="7982BCC2"/>
    <w:rsid w:val="7995F2EB"/>
    <w:rsid w:val="79976DAF"/>
    <w:rsid w:val="799807CF"/>
    <w:rsid w:val="79E09719"/>
    <w:rsid w:val="7A05CBFD"/>
    <w:rsid w:val="7A14949F"/>
    <w:rsid w:val="7A19490F"/>
    <w:rsid w:val="7A1AC57A"/>
    <w:rsid w:val="7A29E1D8"/>
    <w:rsid w:val="7A334610"/>
    <w:rsid w:val="7A342DAC"/>
    <w:rsid w:val="7A52F0D0"/>
    <w:rsid w:val="7A67F86B"/>
    <w:rsid w:val="7A6A7871"/>
    <w:rsid w:val="7A88CBDB"/>
    <w:rsid w:val="7A968596"/>
    <w:rsid w:val="7A976282"/>
    <w:rsid w:val="7A9B78E5"/>
    <w:rsid w:val="7AA4A7C5"/>
    <w:rsid w:val="7AB42E1C"/>
    <w:rsid w:val="7ABAAED0"/>
    <w:rsid w:val="7ABDD022"/>
    <w:rsid w:val="7AC77D97"/>
    <w:rsid w:val="7ADD1A85"/>
    <w:rsid w:val="7AF4F74C"/>
    <w:rsid w:val="7B00A4D1"/>
    <w:rsid w:val="7B247A83"/>
    <w:rsid w:val="7B3AA57B"/>
    <w:rsid w:val="7B3CE913"/>
    <w:rsid w:val="7B40145E"/>
    <w:rsid w:val="7B593BDB"/>
    <w:rsid w:val="7B6CB29E"/>
    <w:rsid w:val="7B7C677A"/>
    <w:rsid w:val="7B7F5F01"/>
    <w:rsid w:val="7B7FAE78"/>
    <w:rsid w:val="7B8437C3"/>
    <w:rsid w:val="7B8655D1"/>
    <w:rsid w:val="7B90060C"/>
    <w:rsid w:val="7BAA8D71"/>
    <w:rsid w:val="7BCD6EE0"/>
    <w:rsid w:val="7BCE172F"/>
    <w:rsid w:val="7BD72976"/>
    <w:rsid w:val="7BDF6067"/>
    <w:rsid w:val="7BE247C7"/>
    <w:rsid w:val="7BE8E523"/>
    <w:rsid w:val="7BEF91A4"/>
    <w:rsid w:val="7C03C8CC"/>
    <w:rsid w:val="7C4019FA"/>
    <w:rsid w:val="7C48B845"/>
    <w:rsid w:val="7C567F31"/>
    <w:rsid w:val="7C5AC8F1"/>
    <w:rsid w:val="7C80CDCC"/>
    <w:rsid w:val="7C8D1C7B"/>
    <w:rsid w:val="7C90C7AD"/>
    <w:rsid w:val="7C9686CB"/>
    <w:rsid w:val="7CB820F0"/>
    <w:rsid w:val="7CBC800D"/>
    <w:rsid w:val="7CCB0B7B"/>
    <w:rsid w:val="7CCC55AF"/>
    <w:rsid w:val="7CE1919C"/>
    <w:rsid w:val="7CF142E3"/>
    <w:rsid w:val="7CF226FF"/>
    <w:rsid w:val="7CFD1E87"/>
    <w:rsid w:val="7D0E9B26"/>
    <w:rsid w:val="7D1A5ECF"/>
    <w:rsid w:val="7D251F3B"/>
    <w:rsid w:val="7D311A48"/>
    <w:rsid w:val="7D5C9A7C"/>
    <w:rsid w:val="7D9F6BFE"/>
    <w:rsid w:val="7DC082B2"/>
    <w:rsid w:val="7DD3C0F8"/>
    <w:rsid w:val="7DFD8184"/>
    <w:rsid w:val="7E06E39F"/>
    <w:rsid w:val="7E14A090"/>
    <w:rsid w:val="7E1C9BB4"/>
    <w:rsid w:val="7E2BB53C"/>
    <w:rsid w:val="7E2EAAB1"/>
    <w:rsid w:val="7E32E5C9"/>
    <w:rsid w:val="7E3C3C6F"/>
    <w:rsid w:val="7E42E41A"/>
    <w:rsid w:val="7E559955"/>
    <w:rsid w:val="7E589F3B"/>
    <w:rsid w:val="7E7E739F"/>
    <w:rsid w:val="7EA0DC6E"/>
    <w:rsid w:val="7EF8D1F8"/>
    <w:rsid w:val="7F053C87"/>
    <w:rsid w:val="7F0DF209"/>
    <w:rsid w:val="7F152095"/>
    <w:rsid w:val="7F15271C"/>
    <w:rsid w:val="7F1865E2"/>
    <w:rsid w:val="7F1D5110"/>
    <w:rsid w:val="7F28DAF5"/>
    <w:rsid w:val="7F3A7D08"/>
    <w:rsid w:val="7F5C20A9"/>
    <w:rsid w:val="7F6F16E9"/>
    <w:rsid w:val="7F7818E8"/>
    <w:rsid w:val="7FA99FCA"/>
    <w:rsid w:val="7FBAE4C8"/>
    <w:rsid w:val="7FC2D9BC"/>
    <w:rsid w:val="7FDC94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1273"/>
  <w15:docId w15:val="{DBAB7AA4-D5C3-47DE-804C-6315E286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10"/>
      <w:outlineLvl w:val="0"/>
    </w:pPr>
    <w:rPr>
      <w:rFonts w:ascii="HelveticaNeue-Light" w:eastAsia="HelveticaNeue-Light" w:hAnsi="HelveticaNeue-Light" w:cs="HelveticaNeue-Light"/>
      <w:sz w:val="36"/>
      <w:szCs w:val="36"/>
    </w:rPr>
  </w:style>
  <w:style w:type="paragraph" w:styleId="Heading2">
    <w:name w:val="heading 2"/>
    <w:basedOn w:val="Normal"/>
    <w:uiPriority w:val="9"/>
    <w:unhideWhenUsed/>
    <w:qFormat/>
    <w:pPr>
      <w:ind w:left="110"/>
      <w:outlineLvl w:val="1"/>
    </w:pPr>
    <w:rPr>
      <w:b/>
      <w:bCs/>
      <w:sz w:val="24"/>
      <w:szCs w:val="24"/>
    </w:rPr>
  </w:style>
  <w:style w:type="paragraph" w:styleId="Heading3">
    <w:name w:val="heading 3"/>
    <w:basedOn w:val="Normal"/>
    <w:next w:val="Normal"/>
    <w:link w:val="Heading3Char"/>
    <w:uiPriority w:val="9"/>
    <w:semiHidden/>
    <w:unhideWhenUsed/>
    <w:qFormat/>
    <w:rsid w:val="00075C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79"/>
    </w:pPr>
    <w:rPr>
      <w:b/>
      <w:bCs/>
      <w:sz w:val="68"/>
      <w:szCs w:val="68"/>
    </w:rPr>
  </w:style>
  <w:style w:type="paragraph" w:styleId="ListParagraph">
    <w:name w:val="List Paragraph"/>
    <w:basedOn w:val="Normal"/>
    <w:link w:val="ListParagraphChar"/>
    <w:uiPriority w:val="34"/>
    <w:qFormat/>
    <w:pPr>
      <w:spacing w:before="115"/>
      <w:ind w:left="393" w:hanging="284"/>
    </w:pPr>
  </w:style>
  <w:style w:type="paragraph" w:customStyle="1" w:styleId="TableParagraph">
    <w:name w:val="Table Paragraph"/>
    <w:basedOn w:val="Normal"/>
    <w:uiPriority w:val="1"/>
    <w:qFormat/>
    <w:pPr>
      <w:spacing w:before="73"/>
      <w:ind w:left="113"/>
    </w:pPr>
  </w:style>
  <w:style w:type="character" w:styleId="CommentReference">
    <w:name w:val="annotation reference"/>
    <w:basedOn w:val="DefaultParagraphFont"/>
    <w:uiPriority w:val="99"/>
    <w:semiHidden/>
    <w:unhideWhenUsed/>
    <w:rsid w:val="004049ED"/>
    <w:rPr>
      <w:sz w:val="16"/>
      <w:szCs w:val="16"/>
    </w:rPr>
  </w:style>
  <w:style w:type="paragraph" w:styleId="CommentText">
    <w:name w:val="annotation text"/>
    <w:basedOn w:val="Normal"/>
    <w:link w:val="CommentTextChar"/>
    <w:uiPriority w:val="99"/>
    <w:unhideWhenUsed/>
    <w:rsid w:val="004049ED"/>
    <w:rPr>
      <w:sz w:val="20"/>
      <w:szCs w:val="20"/>
    </w:rPr>
  </w:style>
  <w:style w:type="character" w:customStyle="1" w:styleId="CommentTextChar">
    <w:name w:val="Comment Text Char"/>
    <w:basedOn w:val="DefaultParagraphFont"/>
    <w:link w:val="CommentText"/>
    <w:uiPriority w:val="99"/>
    <w:rsid w:val="004049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49ED"/>
    <w:rPr>
      <w:b/>
      <w:bCs/>
    </w:rPr>
  </w:style>
  <w:style w:type="character" w:customStyle="1" w:styleId="CommentSubjectChar">
    <w:name w:val="Comment Subject Char"/>
    <w:basedOn w:val="CommentTextChar"/>
    <w:link w:val="CommentSubject"/>
    <w:uiPriority w:val="99"/>
    <w:semiHidden/>
    <w:rsid w:val="004049ED"/>
    <w:rPr>
      <w:rFonts w:ascii="Arial" w:eastAsia="Arial" w:hAnsi="Arial" w:cs="Arial"/>
      <w:b/>
      <w:bCs/>
      <w:sz w:val="20"/>
      <w:szCs w:val="20"/>
    </w:rPr>
  </w:style>
  <w:style w:type="paragraph" w:styleId="Header">
    <w:name w:val="header"/>
    <w:basedOn w:val="Normal"/>
    <w:link w:val="HeaderChar"/>
    <w:uiPriority w:val="99"/>
    <w:unhideWhenUsed/>
    <w:rsid w:val="000537D7"/>
    <w:pPr>
      <w:tabs>
        <w:tab w:val="center" w:pos="4513"/>
        <w:tab w:val="right" w:pos="9026"/>
      </w:tabs>
    </w:pPr>
  </w:style>
  <w:style w:type="character" w:customStyle="1" w:styleId="HeaderChar">
    <w:name w:val="Header Char"/>
    <w:basedOn w:val="DefaultParagraphFont"/>
    <w:link w:val="Header"/>
    <w:uiPriority w:val="99"/>
    <w:rsid w:val="000537D7"/>
    <w:rPr>
      <w:rFonts w:ascii="Arial" w:eastAsia="Arial" w:hAnsi="Arial" w:cs="Arial"/>
    </w:rPr>
  </w:style>
  <w:style w:type="paragraph" w:styleId="Footer">
    <w:name w:val="footer"/>
    <w:basedOn w:val="Normal"/>
    <w:link w:val="FooterChar"/>
    <w:uiPriority w:val="99"/>
    <w:unhideWhenUsed/>
    <w:rsid w:val="000537D7"/>
    <w:pPr>
      <w:tabs>
        <w:tab w:val="center" w:pos="4513"/>
        <w:tab w:val="right" w:pos="9026"/>
      </w:tabs>
    </w:pPr>
  </w:style>
  <w:style w:type="character" w:customStyle="1" w:styleId="FooterChar">
    <w:name w:val="Footer Char"/>
    <w:basedOn w:val="DefaultParagraphFont"/>
    <w:link w:val="Footer"/>
    <w:uiPriority w:val="99"/>
    <w:rsid w:val="000537D7"/>
    <w:rPr>
      <w:rFonts w:ascii="Arial" w:eastAsia="Arial" w:hAnsi="Arial" w:cs="Arial"/>
    </w:rPr>
  </w:style>
  <w:style w:type="character" w:styleId="Hyperlink">
    <w:name w:val="Hyperlink"/>
    <w:basedOn w:val="DefaultParagraphFont"/>
    <w:uiPriority w:val="99"/>
    <w:unhideWhenUsed/>
    <w:rsid w:val="00E54255"/>
    <w:rPr>
      <w:color w:val="0563C1"/>
      <w:u w:val="single"/>
    </w:rPr>
  </w:style>
  <w:style w:type="table" w:styleId="TableGrid">
    <w:name w:val="Table Grid"/>
    <w:basedOn w:val="TableNormal"/>
    <w:uiPriority w:val="39"/>
    <w:rsid w:val="00A3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2A22"/>
    <w:pPr>
      <w:widowControl/>
      <w:autoSpaceDE/>
      <w:autoSpaceDN/>
    </w:pPr>
    <w:rPr>
      <w:rFonts w:ascii="Arial" w:eastAsia="Arial" w:hAnsi="Arial" w:cs="Arial"/>
    </w:rPr>
  </w:style>
  <w:style w:type="character" w:customStyle="1" w:styleId="ui-provider">
    <w:name w:val="ui-provider"/>
    <w:basedOn w:val="DefaultParagraphFont"/>
    <w:rsid w:val="00A62A22"/>
  </w:style>
  <w:style w:type="paragraph" w:customStyle="1" w:styleId="xmsonormal">
    <w:name w:val="x_msonormal"/>
    <w:basedOn w:val="Normal"/>
    <w:rsid w:val="008A2C99"/>
    <w:pPr>
      <w:widowControl/>
      <w:autoSpaceDE/>
      <w:autoSpaceDN/>
    </w:pPr>
    <w:rPr>
      <w:rFonts w:ascii="Calibri" w:eastAsiaTheme="minorHAnsi" w:hAnsi="Calibri" w:cs="Calibri"/>
      <w:lang w:val="en-GB" w:eastAsia="en-GB"/>
    </w:rPr>
  </w:style>
  <w:style w:type="character" w:styleId="UnresolvedMention">
    <w:name w:val="Unresolved Mention"/>
    <w:basedOn w:val="DefaultParagraphFont"/>
    <w:uiPriority w:val="99"/>
    <w:semiHidden/>
    <w:unhideWhenUsed/>
    <w:rsid w:val="00480F68"/>
    <w:rPr>
      <w:color w:val="605E5C"/>
      <w:shd w:val="clear" w:color="auto" w:fill="E1DFDD"/>
    </w:rPr>
  </w:style>
  <w:style w:type="character" w:customStyle="1" w:styleId="ListParagraphChar">
    <w:name w:val="List Paragraph Char"/>
    <w:basedOn w:val="DefaultParagraphFont"/>
    <w:link w:val="ListParagraph"/>
    <w:uiPriority w:val="34"/>
    <w:locked/>
    <w:rsid w:val="00885D22"/>
    <w:rPr>
      <w:rFonts w:ascii="Arial" w:eastAsia="Arial" w:hAnsi="Arial" w:cs="Arial"/>
    </w:rPr>
  </w:style>
  <w:style w:type="paragraph" w:styleId="FootnoteText">
    <w:name w:val="footnote text"/>
    <w:basedOn w:val="Normal"/>
    <w:link w:val="FootnoteTextChar"/>
    <w:uiPriority w:val="99"/>
    <w:semiHidden/>
    <w:unhideWhenUsed/>
    <w:rsid w:val="00BF7F47"/>
    <w:rPr>
      <w:sz w:val="20"/>
      <w:szCs w:val="20"/>
    </w:rPr>
  </w:style>
  <w:style w:type="character" w:customStyle="1" w:styleId="FootnoteTextChar">
    <w:name w:val="Footnote Text Char"/>
    <w:basedOn w:val="DefaultParagraphFont"/>
    <w:link w:val="FootnoteText"/>
    <w:uiPriority w:val="99"/>
    <w:semiHidden/>
    <w:rsid w:val="00BF7F47"/>
    <w:rPr>
      <w:rFonts w:ascii="Arial" w:eastAsia="Arial" w:hAnsi="Arial" w:cs="Arial"/>
      <w:sz w:val="20"/>
      <w:szCs w:val="20"/>
    </w:rPr>
  </w:style>
  <w:style w:type="character" w:styleId="FootnoteReference">
    <w:name w:val="footnote reference"/>
    <w:basedOn w:val="DefaultParagraphFont"/>
    <w:uiPriority w:val="99"/>
    <w:semiHidden/>
    <w:unhideWhenUsed/>
    <w:rsid w:val="00BF7F47"/>
    <w:rPr>
      <w:vertAlign w:val="superscript"/>
    </w:rPr>
  </w:style>
  <w:style w:type="character" w:customStyle="1" w:styleId="Heading3Char">
    <w:name w:val="Heading 3 Char"/>
    <w:basedOn w:val="DefaultParagraphFont"/>
    <w:link w:val="Heading3"/>
    <w:uiPriority w:val="9"/>
    <w:semiHidden/>
    <w:rsid w:val="00075CB8"/>
    <w:rPr>
      <w:rFonts w:asciiTheme="majorHAnsi" w:eastAsiaTheme="majorEastAsia" w:hAnsiTheme="majorHAnsi" w:cstheme="majorBidi"/>
      <w:color w:val="243F60" w:themeColor="accent1" w:themeShade="7F"/>
      <w:sz w:val="24"/>
      <w:szCs w:val="24"/>
    </w:rPr>
  </w:style>
  <w:style w:type="paragraph" w:customStyle="1" w:styleId="Default">
    <w:name w:val="Default"/>
    <w:rsid w:val="009753AD"/>
    <w:pPr>
      <w:widowControl/>
      <w:adjustRightInd w:val="0"/>
    </w:pPr>
    <w:rPr>
      <w:rFonts w:ascii="Arial" w:hAnsi="Arial" w:cs="Arial"/>
      <w:color w:val="000000"/>
      <w:sz w:val="24"/>
      <w:szCs w:val="24"/>
      <w:lang w:val="en-GB"/>
    </w:rPr>
  </w:style>
  <w:style w:type="paragraph" w:styleId="NormalWeb">
    <w:name w:val="Normal (Web)"/>
    <w:basedOn w:val="Normal"/>
    <w:uiPriority w:val="99"/>
    <w:semiHidden/>
    <w:unhideWhenUsed/>
    <w:rsid w:val="00A3558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962">
      <w:bodyDiv w:val="1"/>
      <w:marLeft w:val="0"/>
      <w:marRight w:val="0"/>
      <w:marTop w:val="0"/>
      <w:marBottom w:val="0"/>
      <w:divBdr>
        <w:top w:val="none" w:sz="0" w:space="0" w:color="auto"/>
        <w:left w:val="none" w:sz="0" w:space="0" w:color="auto"/>
        <w:bottom w:val="none" w:sz="0" w:space="0" w:color="auto"/>
        <w:right w:val="none" w:sz="0" w:space="0" w:color="auto"/>
      </w:divBdr>
      <w:divsChild>
        <w:div w:id="2006084374">
          <w:marLeft w:val="0"/>
          <w:marRight w:val="0"/>
          <w:marTop w:val="0"/>
          <w:marBottom w:val="0"/>
          <w:divBdr>
            <w:top w:val="none" w:sz="0" w:space="0" w:color="auto"/>
            <w:left w:val="none" w:sz="0" w:space="0" w:color="auto"/>
            <w:bottom w:val="none" w:sz="0" w:space="0" w:color="auto"/>
            <w:right w:val="none" w:sz="0" w:space="0" w:color="auto"/>
          </w:divBdr>
        </w:div>
        <w:div w:id="1561133347">
          <w:marLeft w:val="0"/>
          <w:marRight w:val="0"/>
          <w:marTop w:val="0"/>
          <w:marBottom w:val="0"/>
          <w:divBdr>
            <w:top w:val="none" w:sz="0" w:space="0" w:color="auto"/>
            <w:left w:val="none" w:sz="0" w:space="0" w:color="auto"/>
            <w:bottom w:val="none" w:sz="0" w:space="0" w:color="auto"/>
            <w:right w:val="none" w:sz="0" w:space="0" w:color="auto"/>
          </w:divBdr>
        </w:div>
        <w:div w:id="497156336">
          <w:marLeft w:val="0"/>
          <w:marRight w:val="0"/>
          <w:marTop w:val="0"/>
          <w:marBottom w:val="0"/>
          <w:divBdr>
            <w:top w:val="none" w:sz="0" w:space="0" w:color="auto"/>
            <w:left w:val="none" w:sz="0" w:space="0" w:color="auto"/>
            <w:bottom w:val="none" w:sz="0" w:space="0" w:color="auto"/>
            <w:right w:val="none" w:sz="0" w:space="0" w:color="auto"/>
          </w:divBdr>
        </w:div>
        <w:div w:id="16658160">
          <w:marLeft w:val="0"/>
          <w:marRight w:val="0"/>
          <w:marTop w:val="0"/>
          <w:marBottom w:val="0"/>
          <w:divBdr>
            <w:top w:val="none" w:sz="0" w:space="0" w:color="auto"/>
            <w:left w:val="none" w:sz="0" w:space="0" w:color="auto"/>
            <w:bottom w:val="none" w:sz="0" w:space="0" w:color="auto"/>
            <w:right w:val="none" w:sz="0" w:space="0" w:color="auto"/>
          </w:divBdr>
        </w:div>
        <w:div w:id="991324633">
          <w:marLeft w:val="0"/>
          <w:marRight w:val="0"/>
          <w:marTop w:val="0"/>
          <w:marBottom w:val="0"/>
          <w:divBdr>
            <w:top w:val="none" w:sz="0" w:space="0" w:color="auto"/>
            <w:left w:val="none" w:sz="0" w:space="0" w:color="auto"/>
            <w:bottom w:val="none" w:sz="0" w:space="0" w:color="auto"/>
            <w:right w:val="none" w:sz="0" w:space="0" w:color="auto"/>
          </w:divBdr>
        </w:div>
        <w:div w:id="1514805210">
          <w:marLeft w:val="0"/>
          <w:marRight w:val="0"/>
          <w:marTop w:val="0"/>
          <w:marBottom w:val="0"/>
          <w:divBdr>
            <w:top w:val="none" w:sz="0" w:space="0" w:color="auto"/>
            <w:left w:val="none" w:sz="0" w:space="0" w:color="auto"/>
            <w:bottom w:val="none" w:sz="0" w:space="0" w:color="auto"/>
            <w:right w:val="none" w:sz="0" w:space="0" w:color="auto"/>
          </w:divBdr>
        </w:div>
        <w:div w:id="524099318">
          <w:marLeft w:val="0"/>
          <w:marRight w:val="0"/>
          <w:marTop w:val="0"/>
          <w:marBottom w:val="0"/>
          <w:divBdr>
            <w:top w:val="none" w:sz="0" w:space="0" w:color="auto"/>
            <w:left w:val="none" w:sz="0" w:space="0" w:color="auto"/>
            <w:bottom w:val="none" w:sz="0" w:space="0" w:color="auto"/>
            <w:right w:val="none" w:sz="0" w:space="0" w:color="auto"/>
          </w:divBdr>
        </w:div>
        <w:div w:id="1169565652">
          <w:marLeft w:val="0"/>
          <w:marRight w:val="0"/>
          <w:marTop w:val="0"/>
          <w:marBottom w:val="0"/>
          <w:divBdr>
            <w:top w:val="none" w:sz="0" w:space="0" w:color="auto"/>
            <w:left w:val="none" w:sz="0" w:space="0" w:color="auto"/>
            <w:bottom w:val="none" w:sz="0" w:space="0" w:color="auto"/>
            <w:right w:val="none" w:sz="0" w:space="0" w:color="auto"/>
          </w:divBdr>
        </w:div>
        <w:div w:id="20908005">
          <w:marLeft w:val="0"/>
          <w:marRight w:val="0"/>
          <w:marTop w:val="0"/>
          <w:marBottom w:val="0"/>
          <w:divBdr>
            <w:top w:val="none" w:sz="0" w:space="0" w:color="auto"/>
            <w:left w:val="none" w:sz="0" w:space="0" w:color="auto"/>
            <w:bottom w:val="none" w:sz="0" w:space="0" w:color="auto"/>
            <w:right w:val="none" w:sz="0" w:space="0" w:color="auto"/>
          </w:divBdr>
        </w:div>
        <w:div w:id="1837913768">
          <w:marLeft w:val="0"/>
          <w:marRight w:val="0"/>
          <w:marTop w:val="0"/>
          <w:marBottom w:val="0"/>
          <w:divBdr>
            <w:top w:val="none" w:sz="0" w:space="0" w:color="auto"/>
            <w:left w:val="none" w:sz="0" w:space="0" w:color="auto"/>
            <w:bottom w:val="none" w:sz="0" w:space="0" w:color="auto"/>
            <w:right w:val="none" w:sz="0" w:space="0" w:color="auto"/>
          </w:divBdr>
        </w:div>
        <w:div w:id="47339935">
          <w:marLeft w:val="0"/>
          <w:marRight w:val="0"/>
          <w:marTop w:val="0"/>
          <w:marBottom w:val="0"/>
          <w:divBdr>
            <w:top w:val="none" w:sz="0" w:space="0" w:color="auto"/>
            <w:left w:val="none" w:sz="0" w:space="0" w:color="auto"/>
            <w:bottom w:val="none" w:sz="0" w:space="0" w:color="auto"/>
            <w:right w:val="none" w:sz="0" w:space="0" w:color="auto"/>
          </w:divBdr>
        </w:div>
        <w:div w:id="1469975654">
          <w:marLeft w:val="0"/>
          <w:marRight w:val="0"/>
          <w:marTop w:val="0"/>
          <w:marBottom w:val="0"/>
          <w:divBdr>
            <w:top w:val="none" w:sz="0" w:space="0" w:color="auto"/>
            <w:left w:val="none" w:sz="0" w:space="0" w:color="auto"/>
            <w:bottom w:val="none" w:sz="0" w:space="0" w:color="auto"/>
            <w:right w:val="none" w:sz="0" w:space="0" w:color="auto"/>
          </w:divBdr>
        </w:div>
        <w:div w:id="1116755257">
          <w:marLeft w:val="0"/>
          <w:marRight w:val="0"/>
          <w:marTop w:val="0"/>
          <w:marBottom w:val="0"/>
          <w:divBdr>
            <w:top w:val="none" w:sz="0" w:space="0" w:color="auto"/>
            <w:left w:val="none" w:sz="0" w:space="0" w:color="auto"/>
            <w:bottom w:val="none" w:sz="0" w:space="0" w:color="auto"/>
            <w:right w:val="none" w:sz="0" w:space="0" w:color="auto"/>
          </w:divBdr>
        </w:div>
      </w:divsChild>
    </w:div>
    <w:div w:id="33316495">
      <w:bodyDiv w:val="1"/>
      <w:marLeft w:val="0"/>
      <w:marRight w:val="0"/>
      <w:marTop w:val="0"/>
      <w:marBottom w:val="0"/>
      <w:divBdr>
        <w:top w:val="none" w:sz="0" w:space="0" w:color="auto"/>
        <w:left w:val="none" w:sz="0" w:space="0" w:color="auto"/>
        <w:bottom w:val="none" w:sz="0" w:space="0" w:color="auto"/>
        <w:right w:val="none" w:sz="0" w:space="0" w:color="auto"/>
      </w:divBdr>
    </w:div>
    <w:div w:id="164437510">
      <w:bodyDiv w:val="1"/>
      <w:marLeft w:val="0"/>
      <w:marRight w:val="0"/>
      <w:marTop w:val="0"/>
      <w:marBottom w:val="0"/>
      <w:divBdr>
        <w:top w:val="none" w:sz="0" w:space="0" w:color="auto"/>
        <w:left w:val="none" w:sz="0" w:space="0" w:color="auto"/>
        <w:bottom w:val="none" w:sz="0" w:space="0" w:color="auto"/>
        <w:right w:val="none" w:sz="0" w:space="0" w:color="auto"/>
      </w:divBdr>
    </w:div>
    <w:div w:id="337387397">
      <w:bodyDiv w:val="1"/>
      <w:marLeft w:val="0"/>
      <w:marRight w:val="0"/>
      <w:marTop w:val="0"/>
      <w:marBottom w:val="0"/>
      <w:divBdr>
        <w:top w:val="none" w:sz="0" w:space="0" w:color="auto"/>
        <w:left w:val="none" w:sz="0" w:space="0" w:color="auto"/>
        <w:bottom w:val="none" w:sz="0" w:space="0" w:color="auto"/>
        <w:right w:val="none" w:sz="0" w:space="0" w:color="auto"/>
      </w:divBdr>
    </w:div>
    <w:div w:id="376855075">
      <w:bodyDiv w:val="1"/>
      <w:marLeft w:val="0"/>
      <w:marRight w:val="0"/>
      <w:marTop w:val="0"/>
      <w:marBottom w:val="0"/>
      <w:divBdr>
        <w:top w:val="none" w:sz="0" w:space="0" w:color="auto"/>
        <w:left w:val="none" w:sz="0" w:space="0" w:color="auto"/>
        <w:bottom w:val="none" w:sz="0" w:space="0" w:color="auto"/>
        <w:right w:val="none" w:sz="0" w:space="0" w:color="auto"/>
      </w:divBdr>
    </w:div>
    <w:div w:id="387652231">
      <w:bodyDiv w:val="1"/>
      <w:marLeft w:val="0"/>
      <w:marRight w:val="0"/>
      <w:marTop w:val="0"/>
      <w:marBottom w:val="0"/>
      <w:divBdr>
        <w:top w:val="none" w:sz="0" w:space="0" w:color="auto"/>
        <w:left w:val="none" w:sz="0" w:space="0" w:color="auto"/>
        <w:bottom w:val="none" w:sz="0" w:space="0" w:color="auto"/>
        <w:right w:val="none" w:sz="0" w:space="0" w:color="auto"/>
      </w:divBdr>
    </w:div>
    <w:div w:id="401753917">
      <w:bodyDiv w:val="1"/>
      <w:marLeft w:val="0"/>
      <w:marRight w:val="0"/>
      <w:marTop w:val="0"/>
      <w:marBottom w:val="0"/>
      <w:divBdr>
        <w:top w:val="none" w:sz="0" w:space="0" w:color="auto"/>
        <w:left w:val="none" w:sz="0" w:space="0" w:color="auto"/>
        <w:bottom w:val="none" w:sz="0" w:space="0" w:color="auto"/>
        <w:right w:val="none" w:sz="0" w:space="0" w:color="auto"/>
      </w:divBdr>
    </w:div>
    <w:div w:id="471681053">
      <w:bodyDiv w:val="1"/>
      <w:marLeft w:val="0"/>
      <w:marRight w:val="0"/>
      <w:marTop w:val="0"/>
      <w:marBottom w:val="0"/>
      <w:divBdr>
        <w:top w:val="none" w:sz="0" w:space="0" w:color="auto"/>
        <w:left w:val="none" w:sz="0" w:space="0" w:color="auto"/>
        <w:bottom w:val="none" w:sz="0" w:space="0" w:color="auto"/>
        <w:right w:val="none" w:sz="0" w:space="0" w:color="auto"/>
      </w:divBdr>
    </w:div>
    <w:div w:id="472259283">
      <w:bodyDiv w:val="1"/>
      <w:marLeft w:val="0"/>
      <w:marRight w:val="0"/>
      <w:marTop w:val="0"/>
      <w:marBottom w:val="0"/>
      <w:divBdr>
        <w:top w:val="none" w:sz="0" w:space="0" w:color="auto"/>
        <w:left w:val="none" w:sz="0" w:space="0" w:color="auto"/>
        <w:bottom w:val="none" w:sz="0" w:space="0" w:color="auto"/>
        <w:right w:val="none" w:sz="0" w:space="0" w:color="auto"/>
      </w:divBdr>
    </w:div>
    <w:div w:id="483089066">
      <w:bodyDiv w:val="1"/>
      <w:marLeft w:val="0"/>
      <w:marRight w:val="0"/>
      <w:marTop w:val="0"/>
      <w:marBottom w:val="0"/>
      <w:divBdr>
        <w:top w:val="none" w:sz="0" w:space="0" w:color="auto"/>
        <w:left w:val="none" w:sz="0" w:space="0" w:color="auto"/>
        <w:bottom w:val="none" w:sz="0" w:space="0" w:color="auto"/>
        <w:right w:val="none" w:sz="0" w:space="0" w:color="auto"/>
      </w:divBdr>
    </w:div>
    <w:div w:id="488519849">
      <w:bodyDiv w:val="1"/>
      <w:marLeft w:val="0"/>
      <w:marRight w:val="0"/>
      <w:marTop w:val="0"/>
      <w:marBottom w:val="0"/>
      <w:divBdr>
        <w:top w:val="none" w:sz="0" w:space="0" w:color="auto"/>
        <w:left w:val="none" w:sz="0" w:space="0" w:color="auto"/>
        <w:bottom w:val="none" w:sz="0" w:space="0" w:color="auto"/>
        <w:right w:val="none" w:sz="0" w:space="0" w:color="auto"/>
      </w:divBdr>
    </w:div>
    <w:div w:id="493571531">
      <w:bodyDiv w:val="1"/>
      <w:marLeft w:val="0"/>
      <w:marRight w:val="0"/>
      <w:marTop w:val="0"/>
      <w:marBottom w:val="0"/>
      <w:divBdr>
        <w:top w:val="none" w:sz="0" w:space="0" w:color="auto"/>
        <w:left w:val="none" w:sz="0" w:space="0" w:color="auto"/>
        <w:bottom w:val="none" w:sz="0" w:space="0" w:color="auto"/>
        <w:right w:val="none" w:sz="0" w:space="0" w:color="auto"/>
      </w:divBdr>
    </w:div>
    <w:div w:id="500119350">
      <w:bodyDiv w:val="1"/>
      <w:marLeft w:val="0"/>
      <w:marRight w:val="0"/>
      <w:marTop w:val="0"/>
      <w:marBottom w:val="0"/>
      <w:divBdr>
        <w:top w:val="none" w:sz="0" w:space="0" w:color="auto"/>
        <w:left w:val="none" w:sz="0" w:space="0" w:color="auto"/>
        <w:bottom w:val="none" w:sz="0" w:space="0" w:color="auto"/>
        <w:right w:val="none" w:sz="0" w:space="0" w:color="auto"/>
      </w:divBdr>
    </w:div>
    <w:div w:id="718476299">
      <w:bodyDiv w:val="1"/>
      <w:marLeft w:val="0"/>
      <w:marRight w:val="0"/>
      <w:marTop w:val="0"/>
      <w:marBottom w:val="0"/>
      <w:divBdr>
        <w:top w:val="none" w:sz="0" w:space="0" w:color="auto"/>
        <w:left w:val="none" w:sz="0" w:space="0" w:color="auto"/>
        <w:bottom w:val="none" w:sz="0" w:space="0" w:color="auto"/>
        <w:right w:val="none" w:sz="0" w:space="0" w:color="auto"/>
      </w:divBdr>
    </w:div>
    <w:div w:id="837428986">
      <w:bodyDiv w:val="1"/>
      <w:marLeft w:val="0"/>
      <w:marRight w:val="0"/>
      <w:marTop w:val="0"/>
      <w:marBottom w:val="0"/>
      <w:divBdr>
        <w:top w:val="none" w:sz="0" w:space="0" w:color="auto"/>
        <w:left w:val="none" w:sz="0" w:space="0" w:color="auto"/>
        <w:bottom w:val="none" w:sz="0" w:space="0" w:color="auto"/>
        <w:right w:val="none" w:sz="0" w:space="0" w:color="auto"/>
      </w:divBdr>
    </w:div>
    <w:div w:id="896892004">
      <w:bodyDiv w:val="1"/>
      <w:marLeft w:val="0"/>
      <w:marRight w:val="0"/>
      <w:marTop w:val="0"/>
      <w:marBottom w:val="0"/>
      <w:divBdr>
        <w:top w:val="none" w:sz="0" w:space="0" w:color="auto"/>
        <w:left w:val="none" w:sz="0" w:space="0" w:color="auto"/>
        <w:bottom w:val="none" w:sz="0" w:space="0" w:color="auto"/>
        <w:right w:val="none" w:sz="0" w:space="0" w:color="auto"/>
      </w:divBdr>
    </w:div>
    <w:div w:id="973172789">
      <w:bodyDiv w:val="1"/>
      <w:marLeft w:val="0"/>
      <w:marRight w:val="0"/>
      <w:marTop w:val="0"/>
      <w:marBottom w:val="0"/>
      <w:divBdr>
        <w:top w:val="none" w:sz="0" w:space="0" w:color="auto"/>
        <w:left w:val="none" w:sz="0" w:space="0" w:color="auto"/>
        <w:bottom w:val="none" w:sz="0" w:space="0" w:color="auto"/>
        <w:right w:val="none" w:sz="0" w:space="0" w:color="auto"/>
      </w:divBdr>
    </w:div>
    <w:div w:id="988484405">
      <w:bodyDiv w:val="1"/>
      <w:marLeft w:val="0"/>
      <w:marRight w:val="0"/>
      <w:marTop w:val="0"/>
      <w:marBottom w:val="0"/>
      <w:divBdr>
        <w:top w:val="none" w:sz="0" w:space="0" w:color="auto"/>
        <w:left w:val="none" w:sz="0" w:space="0" w:color="auto"/>
        <w:bottom w:val="none" w:sz="0" w:space="0" w:color="auto"/>
        <w:right w:val="none" w:sz="0" w:space="0" w:color="auto"/>
      </w:divBdr>
    </w:div>
    <w:div w:id="1043749617">
      <w:bodyDiv w:val="1"/>
      <w:marLeft w:val="0"/>
      <w:marRight w:val="0"/>
      <w:marTop w:val="0"/>
      <w:marBottom w:val="0"/>
      <w:divBdr>
        <w:top w:val="none" w:sz="0" w:space="0" w:color="auto"/>
        <w:left w:val="none" w:sz="0" w:space="0" w:color="auto"/>
        <w:bottom w:val="none" w:sz="0" w:space="0" w:color="auto"/>
        <w:right w:val="none" w:sz="0" w:space="0" w:color="auto"/>
      </w:divBdr>
    </w:div>
    <w:div w:id="1279029243">
      <w:bodyDiv w:val="1"/>
      <w:marLeft w:val="0"/>
      <w:marRight w:val="0"/>
      <w:marTop w:val="0"/>
      <w:marBottom w:val="0"/>
      <w:divBdr>
        <w:top w:val="none" w:sz="0" w:space="0" w:color="auto"/>
        <w:left w:val="none" w:sz="0" w:space="0" w:color="auto"/>
        <w:bottom w:val="none" w:sz="0" w:space="0" w:color="auto"/>
        <w:right w:val="none" w:sz="0" w:space="0" w:color="auto"/>
      </w:divBdr>
      <w:divsChild>
        <w:div w:id="849414607">
          <w:marLeft w:val="0"/>
          <w:marRight w:val="0"/>
          <w:marTop w:val="0"/>
          <w:marBottom w:val="0"/>
          <w:divBdr>
            <w:top w:val="none" w:sz="0" w:space="0" w:color="auto"/>
            <w:left w:val="none" w:sz="0" w:space="0" w:color="auto"/>
            <w:bottom w:val="none" w:sz="0" w:space="0" w:color="auto"/>
            <w:right w:val="none" w:sz="0" w:space="0" w:color="auto"/>
          </w:divBdr>
        </w:div>
        <w:div w:id="1628656842">
          <w:marLeft w:val="0"/>
          <w:marRight w:val="0"/>
          <w:marTop w:val="0"/>
          <w:marBottom w:val="0"/>
          <w:divBdr>
            <w:top w:val="none" w:sz="0" w:space="0" w:color="auto"/>
            <w:left w:val="none" w:sz="0" w:space="0" w:color="auto"/>
            <w:bottom w:val="none" w:sz="0" w:space="0" w:color="auto"/>
            <w:right w:val="none" w:sz="0" w:space="0" w:color="auto"/>
          </w:divBdr>
        </w:div>
        <w:div w:id="1501240098">
          <w:marLeft w:val="0"/>
          <w:marRight w:val="0"/>
          <w:marTop w:val="0"/>
          <w:marBottom w:val="0"/>
          <w:divBdr>
            <w:top w:val="none" w:sz="0" w:space="0" w:color="auto"/>
            <w:left w:val="none" w:sz="0" w:space="0" w:color="auto"/>
            <w:bottom w:val="none" w:sz="0" w:space="0" w:color="auto"/>
            <w:right w:val="none" w:sz="0" w:space="0" w:color="auto"/>
          </w:divBdr>
        </w:div>
        <w:div w:id="15430309">
          <w:marLeft w:val="0"/>
          <w:marRight w:val="0"/>
          <w:marTop w:val="0"/>
          <w:marBottom w:val="0"/>
          <w:divBdr>
            <w:top w:val="none" w:sz="0" w:space="0" w:color="auto"/>
            <w:left w:val="none" w:sz="0" w:space="0" w:color="auto"/>
            <w:bottom w:val="none" w:sz="0" w:space="0" w:color="auto"/>
            <w:right w:val="none" w:sz="0" w:space="0" w:color="auto"/>
          </w:divBdr>
        </w:div>
        <w:div w:id="1163856078">
          <w:marLeft w:val="0"/>
          <w:marRight w:val="0"/>
          <w:marTop w:val="0"/>
          <w:marBottom w:val="0"/>
          <w:divBdr>
            <w:top w:val="none" w:sz="0" w:space="0" w:color="auto"/>
            <w:left w:val="none" w:sz="0" w:space="0" w:color="auto"/>
            <w:bottom w:val="none" w:sz="0" w:space="0" w:color="auto"/>
            <w:right w:val="none" w:sz="0" w:space="0" w:color="auto"/>
          </w:divBdr>
        </w:div>
        <w:div w:id="1341078979">
          <w:marLeft w:val="0"/>
          <w:marRight w:val="0"/>
          <w:marTop w:val="0"/>
          <w:marBottom w:val="0"/>
          <w:divBdr>
            <w:top w:val="none" w:sz="0" w:space="0" w:color="auto"/>
            <w:left w:val="none" w:sz="0" w:space="0" w:color="auto"/>
            <w:bottom w:val="none" w:sz="0" w:space="0" w:color="auto"/>
            <w:right w:val="none" w:sz="0" w:space="0" w:color="auto"/>
          </w:divBdr>
        </w:div>
        <w:div w:id="123349584">
          <w:marLeft w:val="0"/>
          <w:marRight w:val="0"/>
          <w:marTop w:val="0"/>
          <w:marBottom w:val="0"/>
          <w:divBdr>
            <w:top w:val="none" w:sz="0" w:space="0" w:color="auto"/>
            <w:left w:val="none" w:sz="0" w:space="0" w:color="auto"/>
            <w:bottom w:val="none" w:sz="0" w:space="0" w:color="auto"/>
            <w:right w:val="none" w:sz="0" w:space="0" w:color="auto"/>
          </w:divBdr>
        </w:div>
        <w:div w:id="1628929054">
          <w:marLeft w:val="0"/>
          <w:marRight w:val="0"/>
          <w:marTop w:val="0"/>
          <w:marBottom w:val="0"/>
          <w:divBdr>
            <w:top w:val="none" w:sz="0" w:space="0" w:color="auto"/>
            <w:left w:val="none" w:sz="0" w:space="0" w:color="auto"/>
            <w:bottom w:val="none" w:sz="0" w:space="0" w:color="auto"/>
            <w:right w:val="none" w:sz="0" w:space="0" w:color="auto"/>
          </w:divBdr>
        </w:div>
        <w:div w:id="1038041860">
          <w:marLeft w:val="0"/>
          <w:marRight w:val="0"/>
          <w:marTop w:val="0"/>
          <w:marBottom w:val="0"/>
          <w:divBdr>
            <w:top w:val="none" w:sz="0" w:space="0" w:color="auto"/>
            <w:left w:val="none" w:sz="0" w:space="0" w:color="auto"/>
            <w:bottom w:val="none" w:sz="0" w:space="0" w:color="auto"/>
            <w:right w:val="none" w:sz="0" w:space="0" w:color="auto"/>
          </w:divBdr>
        </w:div>
        <w:div w:id="415253569">
          <w:marLeft w:val="0"/>
          <w:marRight w:val="0"/>
          <w:marTop w:val="0"/>
          <w:marBottom w:val="0"/>
          <w:divBdr>
            <w:top w:val="none" w:sz="0" w:space="0" w:color="auto"/>
            <w:left w:val="none" w:sz="0" w:space="0" w:color="auto"/>
            <w:bottom w:val="none" w:sz="0" w:space="0" w:color="auto"/>
            <w:right w:val="none" w:sz="0" w:space="0" w:color="auto"/>
          </w:divBdr>
        </w:div>
        <w:div w:id="169150800">
          <w:marLeft w:val="0"/>
          <w:marRight w:val="0"/>
          <w:marTop w:val="0"/>
          <w:marBottom w:val="0"/>
          <w:divBdr>
            <w:top w:val="none" w:sz="0" w:space="0" w:color="auto"/>
            <w:left w:val="none" w:sz="0" w:space="0" w:color="auto"/>
            <w:bottom w:val="none" w:sz="0" w:space="0" w:color="auto"/>
            <w:right w:val="none" w:sz="0" w:space="0" w:color="auto"/>
          </w:divBdr>
        </w:div>
        <w:div w:id="1325742619">
          <w:marLeft w:val="0"/>
          <w:marRight w:val="0"/>
          <w:marTop w:val="0"/>
          <w:marBottom w:val="0"/>
          <w:divBdr>
            <w:top w:val="none" w:sz="0" w:space="0" w:color="auto"/>
            <w:left w:val="none" w:sz="0" w:space="0" w:color="auto"/>
            <w:bottom w:val="none" w:sz="0" w:space="0" w:color="auto"/>
            <w:right w:val="none" w:sz="0" w:space="0" w:color="auto"/>
          </w:divBdr>
        </w:div>
        <w:div w:id="721370492">
          <w:marLeft w:val="0"/>
          <w:marRight w:val="0"/>
          <w:marTop w:val="0"/>
          <w:marBottom w:val="0"/>
          <w:divBdr>
            <w:top w:val="none" w:sz="0" w:space="0" w:color="auto"/>
            <w:left w:val="none" w:sz="0" w:space="0" w:color="auto"/>
            <w:bottom w:val="none" w:sz="0" w:space="0" w:color="auto"/>
            <w:right w:val="none" w:sz="0" w:space="0" w:color="auto"/>
          </w:divBdr>
        </w:div>
      </w:divsChild>
    </w:div>
    <w:div w:id="1367146581">
      <w:bodyDiv w:val="1"/>
      <w:marLeft w:val="0"/>
      <w:marRight w:val="0"/>
      <w:marTop w:val="0"/>
      <w:marBottom w:val="0"/>
      <w:divBdr>
        <w:top w:val="none" w:sz="0" w:space="0" w:color="auto"/>
        <w:left w:val="none" w:sz="0" w:space="0" w:color="auto"/>
        <w:bottom w:val="none" w:sz="0" w:space="0" w:color="auto"/>
        <w:right w:val="none" w:sz="0" w:space="0" w:color="auto"/>
      </w:divBdr>
    </w:div>
    <w:div w:id="1382822703">
      <w:bodyDiv w:val="1"/>
      <w:marLeft w:val="0"/>
      <w:marRight w:val="0"/>
      <w:marTop w:val="0"/>
      <w:marBottom w:val="0"/>
      <w:divBdr>
        <w:top w:val="none" w:sz="0" w:space="0" w:color="auto"/>
        <w:left w:val="none" w:sz="0" w:space="0" w:color="auto"/>
        <w:bottom w:val="none" w:sz="0" w:space="0" w:color="auto"/>
        <w:right w:val="none" w:sz="0" w:space="0" w:color="auto"/>
      </w:divBdr>
      <w:divsChild>
        <w:div w:id="38484170">
          <w:marLeft w:val="0"/>
          <w:marRight w:val="0"/>
          <w:marTop w:val="0"/>
          <w:marBottom w:val="0"/>
          <w:divBdr>
            <w:top w:val="none" w:sz="0" w:space="0" w:color="auto"/>
            <w:left w:val="none" w:sz="0" w:space="0" w:color="auto"/>
            <w:bottom w:val="none" w:sz="0" w:space="0" w:color="auto"/>
            <w:right w:val="none" w:sz="0" w:space="0" w:color="auto"/>
          </w:divBdr>
        </w:div>
        <w:div w:id="887378613">
          <w:marLeft w:val="0"/>
          <w:marRight w:val="0"/>
          <w:marTop w:val="0"/>
          <w:marBottom w:val="0"/>
          <w:divBdr>
            <w:top w:val="none" w:sz="0" w:space="0" w:color="auto"/>
            <w:left w:val="none" w:sz="0" w:space="0" w:color="auto"/>
            <w:bottom w:val="none" w:sz="0" w:space="0" w:color="auto"/>
            <w:right w:val="none" w:sz="0" w:space="0" w:color="auto"/>
          </w:divBdr>
        </w:div>
        <w:div w:id="221258381">
          <w:marLeft w:val="0"/>
          <w:marRight w:val="0"/>
          <w:marTop w:val="0"/>
          <w:marBottom w:val="0"/>
          <w:divBdr>
            <w:top w:val="none" w:sz="0" w:space="0" w:color="auto"/>
            <w:left w:val="none" w:sz="0" w:space="0" w:color="auto"/>
            <w:bottom w:val="none" w:sz="0" w:space="0" w:color="auto"/>
            <w:right w:val="none" w:sz="0" w:space="0" w:color="auto"/>
          </w:divBdr>
        </w:div>
        <w:div w:id="418330019">
          <w:marLeft w:val="0"/>
          <w:marRight w:val="0"/>
          <w:marTop w:val="0"/>
          <w:marBottom w:val="0"/>
          <w:divBdr>
            <w:top w:val="none" w:sz="0" w:space="0" w:color="auto"/>
            <w:left w:val="none" w:sz="0" w:space="0" w:color="auto"/>
            <w:bottom w:val="none" w:sz="0" w:space="0" w:color="auto"/>
            <w:right w:val="none" w:sz="0" w:space="0" w:color="auto"/>
          </w:divBdr>
        </w:div>
        <w:div w:id="1171869497">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732434442">
          <w:marLeft w:val="0"/>
          <w:marRight w:val="0"/>
          <w:marTop w:val="0"/>
          <w:marBottom w:val="0"/>
          <w:divBdr>
            <w:top w:val="none" w:sz="0" w:space="0" w:color="auto"/>
            <w:left w:val="none" w:sz="0" w:space="0" w:color="auto"/>
            <w:bottom w:val="none" w:sz="0" w:space="0" w:color="auto"/>
            <w:right w:val="none" w:sz="0" w:space="0" w:color="auto"/>
          </w:divBdr>
        </w:div>
        <w:div w:id="1499147831">
          <w:marLeft w:val="0"/>
          <w:marRight w:val="0"/>
          <w:marTop w:val="0"/>
          <w:marBottom w:val="0"/>
          <w:divBdr>
            <w:top w:val="none" w:sz="0" w:space="0" w:color="auto"/>
            <w:left w:val="none" w:sz="0" w:space="0" w:color="auto"/>
            <w:bottom w:val="none" w:sz="0" w:space="0" w:color="auto"/>
            <w:right w:val="none" w:sz="0" w:space="0" w:color="auto"/>
          </w:divBdr>
        </w:div>
        <w:div w:id="2019036246">
          <w:marLeft w:val="0"/>
          <w:marRight w:val="0"/>
          <w:marTop w:val="0"/>
          <w:marBottom w:val="0"/>
          <w:divBdr>
            <w:top w:val="none" w:sz="0" w:space="0" w:color="auto"/>
            <w:left w:val="none" w:sz="0" w:space="0" w:color="auto"/>
            <w:bottom w:val="none" w:sz="0" w:space="0" w:color="auto"/>
            <w:right w:val="none" w:sz="0" w:space="0" w:color="auto"/>
          </w:divBdr>
        </w:div>
        <w:div w:id="1247617203">
          <w:marLeft w:val="0"/>
          <w:marRight w:val="0"/>
          <w:marTop w:val="0"/>
          <w:marBottom w:val="0"/>
          <w:divBdr>
            <w:top w:val="none" w:sz="0" w:space="0" w:color="auto"/>
            <w:left w:val="none" w:sz="0" w:space="0" w:color="auto"/>
            <w:bottom w:val="none" w:sz="0" w:space="0" w:color="auto"/>
            <w:right w:val="none" w:sz="0" w:space="0" w:color="auto"/>
          </w:divBdr>
        </w:div>
        <w:div w:id="164364582">
          <w:marLeft w:val="0"/>
          <w:marRight w:val="0"/>
          <w:marTop w:val="0"/>
          <w:marBottom w:val="0"/>
          <w:divBdr>
            <w:top w:val="none" w:sz="0" w:space="0" w:color="auto"/>
            <w:left w:val="none" w:sz="0" w:space="0" w:color="auto"/>
            <w:bottom w:val="none" w:sz="0" w:space="0" w:color="auto"/>
            <w:right w:val="none" w:sz="0" w:space="0" w:color="auto"/>
          </w:divBdr>
        </w:div>
        <w:div w:id="302852016">
          <w:marLeft w:val="0"/>
          <w:marRight w:val="0"/>
          <w:marTop w:val="0"/>
          <w:marBottom w:val="0"/>
          <w:divBdr>
            <w:top w:val="none" w:sz="0" w:space="0" w:color="auto"/>
            <w:left w:val="none" w:sz="0" w:space="0" w:color="auto"/>
            <w:bottom w:val="none" w:sz="0" w:space="0" w:color="auto"/>
            <w:right w:val="none" w:sz="0" w:space="0" w:color="auto"/>
          </w:divBdr>
        </w:div>
        <w:div w:id="387846554">
          <w:marLeft w:val="0"/>
          <w:marRight w:val="0"/>
          <w:marTop w:val="0"/>
          <w:marBottom w:val="0"/>
          <w:divBdr>
            <w:top w:val="none" w:sz="0" w:space="0" w:color="auto"/>
            <w:left w:val="none" w:sz="0" w:space="0" w:color="auto"/>
            <w:bottom w:val="none" w:sz="0" w:space="0" w:color="auto"/>
            <w:right w:val="none" w:sz="0" w:space="0" w:color="auto"/>
          </w:divBdr>
        </w:div>
      </w:divsChild>
    </w:div>
    <w:div w:id="1460149969">
      <w:bodyDiv w:val="1"/>
      <w:marLeft w:val="0"/>
      <w:marRight w:val="0"/>
      <w:marTop w:val="0"/>
      <w:marBottom w:val="0"/>
      <w:divBdr>
        <w:top w:val="none" w:sz="0" w:space="0" w:color="auto"/>
        <w:left w:val="none" w:sz="0" w:space="0" w:color="auto"/>
        <w:bottom w:val="none" w:sz="0" w:space="0" w:color="auto"/>
        <w:right w:val="none" w:sz="0" w:space="0" w:color="auto"/>
      </w:divBdr>
    </w:div>
    <w:div w:id="1532381901">
      <w:bodyDiv w:val="1"/>
      <w:marLeft w:val="0"/>
      <w:marRight w:val="0"/>
      <w:marTop w:val="0"/>
      <w:marBottom w:val="0"/>
      <w:divBdr>
        <w:top w:val="none" w:sz="0" w:space="0" w:color="auto"/>
        <w:left w:val="none" w:sz="0" w:space="0" w:color="auto"/>
        <w:bottom w:val="none" w:sz="0" w:space="0" w:color="auto"/>
        <w:right w:val="none" w:sz="0" w:space="0" w:color="auto"/>
      </w:divBdr>
    </w:div>
    <w:div w:id="1543831828">
      <w:bodyDiv w:val="1"/>
      <w:marLeft w:val="0"/>
      <w:marRight w:val="0"/>
      <w:marTop w:val="0"/>
      <w:marBottom w:val="0"/>
      <w:divBdr>
        <w:top w:val="none" w:sz="0" w:space="0" w:color="auto"/>
        <w:left w:val="none" w:sz="0" w:space="0" w:color="auto"/>
        <w:bottom w:val="none" w:sz="0" w:space="0" w:color="auto"/>
        <w:right w:val="none" w:sz="0" w:space="0" w:color="auto"/>
      </w:divBdr>
    </w:div>
    <w:div w:id="1544057495">
      <w:bodyDiv w:val="1"/>
      <w:marLeft w:val="0"/>
      <w:marRight w:val="0"/>
      <w:marTop w:val="0"/>
      <w:marBottom w:val="0"/>
      <w:divBdr>
        <w:top w:val="none" w:sz="0" w:space="0" w:color="auto"/>
        <w:left w:val="none" w:sz="0" w:space="0" w:color="auto"/>
        <w:bottom w:val="none" w:sz="0" w:space="0" w:color="auto"/>
        <w:right w:val="none" w:sz="0" w:space="0" w:color="auto"/>
      </w:divBdr>
    </w:div>
    <w:div w:id="1669362221">
      <w:bodyDiv w:val="1"/>
      <w:marLeft w:val="0"/>
      <w:marRight w:val="0"/>
      <w:marTop w:val="0"/>
      <w:marBottom w:val="0"/>
      <w:divBdr>
        <w:top w:val="none" w:sz="0" w:space="0" w:color="auto"/>
        <w:left w:val="none" w:sz="0" w:space="0" w:color="auto"/>
        <w:bottom w:val="none" w:sz="0" w:space="0" w:color="auto"/>
        <w:right w:val="none" w:sz="0" w:space="0" w:color="auto"/>
      </w:divBdr>
    </w:div>
    <w:div w:id="1851066708">
      <w:bodyDiv w:val="1"/>
      <w:marLeft w:val="0"/>
      <w:marRight w:val="0"/>
      <w:marTop w:val="0"/>
      <w:marBottom w:val="0"/>
      <w:divBdr>
        <w:top w:val="none" w:sz="0" w:space="0" w:color="auto"/>
        <w:left w:val="none" w:sz="0" w:space="0" w:color="auto"/>
        <w:bottom w:val="none" w:sz="0" w:space="0" w:color="auto"/>
        <w:right w:val="none" w:sz="0" w:space="0" w:color="auto"/>
      </w:divBdr>
    </w:div>
    <w:div w:id="1871381154">
      <w:bodyDiv w:val="1"/>
      <w:marLeft w:val="0"/>
      <w:marRight w:val="0"/>
      <w:marTop w:val="0"/>
      <w:marBottom w:val="0"/>
      <w:divBdr>
        <w:top w:val="none" w:sz="0" w:space="0" w:color="auto"/>
        <w:left w:val="none" w:sz="0" w:space="0" w:color="auto"/>
        <w:bottom w:val="none" w:sz="0" w:space="0" w:color="auto"/>
        <w:right w:val="none" w:sz="0" w:space="0" w:color="auto"/>
      </w:divBdr>
    </w:div>
    <w:div w:id="1888031358">
      <w:bodyDiv w:val="1"/>
      <w:marLeft w:val="0"/>
      <w:marRight w:val="0"/>
      <w:marTop w:val="0"/>
      <w:marBottom w:val="0"/>
      <w:divBdr>
        <w:top w:val="none" w:sz="0" w:space="0" w:color="auto"/>
        <w:left w:val="none" w:sz="0" w:space="0" w:color="auto"/>
        <w:bottom w:val="none" w:sz="0" w:space="0" w:color="auto"/>
        <w:right w:val="none" w:sz="0" w:space="0" w:color="auto"/>
      </w:divBdr>
    </w:div>
    <w:div w:id="1901096202">
      <w:bodyDiv w:val="1"/>
      <w:marLeft w:val="0"/>
      <w:marRight w:val="0"/>
      <w:marTop w:val="0"/>
      <w:marBottom w:val="0"/>
      <w:divBdr>
        <w:top w:val="none" w:sz="0" w:space="0" w:color="auto"/>
        <w:left w:val="none" w:sz="0" w:space="0" w:color="auto"/>
        <w:bottom w:val="none" w:sz="0" w:space="0" w:color="auto"/>
        <w:right w:val="none" w:sz="0" w:space="0" w:color="auto"/>
      </w:divBdr>
    </w:div>
    <w:div w:id="1931770650">
      <w:bodyDiv w:val="1"/>
      <w:marLeft w:val="0"/>
      <w:marRight w:val="0"/>
      <w:marTop w:val="0"/>
      <w:marBottom w:val="0"/>
      <w:divBdr>
        <w:top w:val="none" w:sz="0" w:space="0" w:color="auto"/>
        <w:left w:val="none" w:sz="0" w:space="0" w:color="auto"/>
        <w:bottom w:val="none" w:sz="0" w:space="0" w:color="auto"/>
        <w:right w:val="none" w:sz="0" w:space="0" w:color="auto"/>
      </w:divBdr>
    </w:div>
    <w:div w:id="1945529126">
      <w:bodyDiv w:val="1"/>
      <w:marLeft w:val="0"/>
      <w:marRight w:val="0"/>
      <w:marTop w:val="0"/>
      <w:marBottom w:val="0"/>
      <w:divBdr>
        <w:top w:val="none" w:sz="0" w:space="0" w:color="auto"/>
        <w:left w:val="none" w:sz="0" w:space="0" w:color="auto"/>
        <w:bottom w:val="none" w:sz="0" w:space="0" w:color="auto"/>
        <w:right w:val="none" w:sz="0" w:space="0" w:color="auto"/>
      </w:divBdr>
    </w:div>
    <w:div w:id="1949657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4.xml"/><Relationship Id="rId39" Type="http://schemas.openxmlformats.org/officeDocument/2006/relationships/footer" Target="footer12.xml"/><Relationship Id="rId21" Type="http://schemas.openxmlformats.org/officeDocument/2006/relationships/image" Target="media/image7.png"/><Relationship Id="rId34" Type="http://schemas.openxmlformats.org/officeDocument/2006/relationships/footer" Target="footer7.xml"/><Relationship Id="rId42" Type="http://schemas.openxmlformats.org/officeDocument/2006/relationships/chart" Target="charts/chart10.xml"/><Relationship Id="rId47" Type="http://schemas.openxmlformats.org/officeDocument/2006/relationships/chart" Target="charts/chart1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6.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footer" Target="footer6.xml"/><Relationship Id="rId37" Type="http://schemas.openxmlformats.org/officeDocument/2006/relationships/footer" Target="footer10.xml"/><Relationship Id="rId40" Type="http://schemas.openxmlformats.org/officeDocument/2006/relationships/chart" Target="charts/chart8.xml"/><Relationship Id="rId45" Type="http://schemas.openxmlformats.org/officeDocument/2006/relationships/chart" Target="charts/chart13.xml"/><Relationship Id="rId5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oter" Target="footer5.xml"/><Relationship Id="rId44" Type="http://schemas.openxmlformats.org/officeDocument/2006/relationships/chart" Target="charts/chart12.xml"/><Relationship Id="rId52"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footer" Target="footer3.xml"/><Relationship Id="rId30" Type="http://schemas.openxmlformats.org/officeDocument/2006/relationships/chart" Target="charts/chart7.xml"/><Relationship Id="rId35" Type="http://schemas.openxmlformats.org/officeDocument/2006/relationships/footer" Target="footer8.xml"/><Relationship Id="rId43" Type="http://schemas.openxmlformats.org/officeDocument/2006/relationships/chart" Target="charts/chart11.xm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header" Target="header3.xml"/><Relationship Id="rId33" Type="http://schemas.openxmlformats.org/officeDocument/2006/relationships/hyperlink" Target="mailto:reportandsupport@ucl.ac.uk" TargetMode="External"/><Relationship Id="rId38" Type="http://schemas.openxmlformats.org/officeDocument/2006/relationships/footer" Target="footer11.xml"/><Relationship Id="rId46" Type="http://schemas.openxmlformats.org/officeDocument/2006/relationships/chart" Target="charts/chart14.xml"/><Relationship Id="rId20" Type="http://schemas.openxmlformats.org/officeDocument/2006/relationships/image" Target="media/image6.png"/><Relationship Id="rId41"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fficeforstudents.org.uk/for-providers/student-protection-and-support/harassment-and-sexual-misconduct/condition-e6-harassment-and-sexual-misconduct/" TargetMode="External"/><Relationship Id="rId23" Type="http://schemas.openxmlformats.org/officeDocument/2006/relationships/chart" Target="charts/chart4.xm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footer" Target="footer14.xml"/></Relationships>
</file>

<file path=word/charts/_rels/chart1.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1.xml"/></Relationships>
</file>

<file path=word/charts/_rels/chart9.xml.rels><?xml version="1.0" encoding="UTF-8" standalone="yes"?>
<Relationships xmlns="http://schemas.openxmlformats.org/package/2006/relationships"><Relationship Id="rId3" Type="http://schemas.openxmlformats.org/officeDocument/2006/relationships/oleObject" Target="https://liveuclac-my.sharepoint.com/personal/ucyzicc_ucl_ac_uk/Documents/Report%20+%20Support/R&amp;S%202023-24%20report%20visual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t>Total number of reports from 2019/20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'[R&amp;S 2023-24 report visuals.xlsx]table 2'!$B$2</c:f>
              <c:strCache>
                <c:ptCount val="1"/>
                <c:pt idx="0">
                  <c:v>Reports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2'!$A$3:$A$7</c:f>
              <c:strCache>
                <c:ptCount val="5"/>
                <c:pt idx="0">
                  <c:v>2019/20</c:v>
                </c:pt>
                <c:pt idx="1">
                  <c:v>2020/21</c:v>
                </c:pt>
                <c:pt idx="2">
                  <c:v>2021/22</c:v>
                </c:pt>
                <c:pt idx="3">
                  <c:v>2022/23</c:v>
                </c:pt>
                <c:pt idx="4">
                  <c:v>2023/24</c:v>
                </c:pt>
              </c:strCache>
            </c:strRef>
          </c:cat>
          <c:val>
            <c:numRef>
              <c:f>'[R&amp;S 2023-24 report visuals.xlsx]table 2'!$B$3:$B$7</c:f>
              <c:numCache>
                <c:formatCode>General</c:formatCode>
                <c:ptCount val="5"/>
                <c:pt idx="0">
                  <c:v>330</c:v>
                </c:pt>
                <c:pt idx="1">
                  <c:v>496</c:v>
                </c:pt>
                <c:pt idx="2">
                  <c:v>757</c:v>
                </c:pt>
                <c:pt idx="3">
                  <c:v>897</c:v>
                </c:pt>
                <c:pt idx="4">
                  <c:v>946</c:v>
                </c:pt>
              </c:numCache>
            </c:numRef>
          </c:val>
          <c:smooth val="0"/>
          <c:extLst>
            <c:ext xmlns:c16="http://schemas.microsoft.com/office/drawing/2014/chart" uri="{C3380CC4-5D6E-409C-BE32-E72D297353CC}">
              <c16:uniqueId val="{00000000-23A3-4843-BD53-470753896650}"/>
            </c:ext>
          </c:extLst>
        </c:ser>
        <c:dLbls>
          <c:dLblPos val="t"/>
          <c:showLegendKey val="0"/>
          <c:showVal val="1"/>
          <c:showCatName val="0"/>
          <c:showSerName val="0"/>
          <c:showPercent val="0"/>
          <c:showBubbleSize val="0"/>
        </c:dLbls>
        <c:marker val="1"/>
        <c:smooth val="0"/>
        <c:axId val="1414088863"/>
        <c:axId val="1414089343"/>
      </c:lineChart>
      <c:catAx>
        <c:axId val="141408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089343"/>
        <c:crosses val="autoZero"/>
        <c:auto val="1"/>
        <c:lblAlgn val="ctr"/>
        <c:lblOffset val="100"/>
        <c:noMultiLvlLbl val="0"/>
      </c:catAx>
      <c:valAx>
        <c:axId val="1414089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088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Types of issues reported in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3a'!$A$2:$A$18</c:f>
              <c:strCache>
                <c:ptCount val="17"/>
                <c:pt idx="0">
                  <c:v>Bullying</c:v>
                </c:pt>
                <c:pt idx="1">
                  <c:v>Harassment</c:v>
                </c:pt>
                <c:pt idx="2">
                  <c:v>Racism</c:v>
                </c:pt>
                <c:pt idx="3">
                  <c:v>Antisemitism</c:v>
                </c:pt>
                <c:pt idx="4">
                  <c:v>Sexual misconduct</c:v>
                </c:pt>
                <c:pt idx="5">
                  <c:v>Other</c:v>
                </c:pt>
                <c:pt idx="6">
                  <c:v>I'm not sure</c:v>
                </c:pt>
                <c:pt idx="7">
                  <c:v>Sexism</c:v>
                </c:pt>
                <c:pt idx="8">
                  <c:v>Other religion or belief-based hate</c:v>
                </c:pt>
                <c:pt idx="9">
                  <c:v>Islamophobia</c:v>
                </c:pt>
                <c:pt idx="10">
                  <c:v>Online harassment</c:v>
                </c:pt>
                <c:pt idx="11">
                  <c:v>Ableism</c:v>
                </c:pt>
                <c:pt idx="12">
                  <c:v>Transphobia</c:v>
                </c:pt>
                <c:pt idx="13">
                  <c:v>Homophobia</c:v>
                </c:pt>
                <c:pt idx="14">
                  <c:v>Domestic abuse</c:v>
                </c:pt>
                <c:pt idx="15">
                  <c:v>Biphobia</c:v>
                </c:pt>
                <c:pt idx="16">
                  <c:v>Unknown</c:v>
                </c:pt>
              </c:strCache>
            </c:strRef>
          </c:cat>
          <c:val>
            <c:numRef>
              <c:f>'[R&amp;S 2023-24 report visuals.xlsx]table 3a'!$B$2:$B$18</c:f>
              <c:numCache>
                <c:formatCode>0.0%</c:formatCode>
                <c:ptCount val="17"/>
                <c:pt idx="0">
                  <c:v>0.24299999999999999</c:v>
                </c:pt>
                <c:pt idx="1">
                  <c:v>0.188</c:v>
                </c:pt>
                <c:pt idx="2">
                  <c:v>0.11899999999999999</c:v>
                </c:pt>
                <c:pt idx="3">
                  <c:v>0.113</c:v>
                </c:pt>
                <c:pt idx="4">
                  <c:v>6.5000000000000002E-2</c:v>
                </c:pt>
                <c:pt idx="5">
                  <c:v>6.0999999999999999E-2</c:v>
                </c:pt>
                <c:pt idx="6">
                  <c:v>4.3999999999999997E-2</c:v>
                </c:pt>
                <c:pt idx="7">
                  <c:v>3.7999999999999999E-2</c:v>
                </c:pt>
                <c:pt idx="8">
                  <c:v>3.2000000000000001E-2</c:v>
                </c:pt>
                <c:pt idx="9">
                  <c:v>2.5999999999999999E-2</c:v>
                </c:pt>
                <c:pt idx="10">
                  <c:v>2.5999999999999999E-2</c:v>
                </c:pt>
                <c:pt idx="11">
                  <c:v>1.2999999999999999E-2</c:v>
                </c:pt>
                <c:pt idx="12">
                  <c:v>0.01</c:v>
                </c:pt>
                <c:pt idx="13">
                  <c:v>8.9999999999999993E-3</c:v>
                </c:pt>
                <c:pt idx="14">
                  <c:v>8.9999999999999993E-3</c:v>
                </c:pt>
                <c:pt idx="15">
                  <c:v>3.0000000000000001E-3</c:v>
                </c:pt>
                <c:pt idx="16">
                  <c:v>0</c:v>
                </c:pt>
              </c:numCache>
            </c:numRef>
          </c:val>
          <c:extLst>
            <c:ext xmlns:c16="http://schemas.microsoft.com/office/drawing/2014/chart" uri="{C3380CC4-5D6E-409C-BE32-E72D297353CC}">
              <c16:uniqueId val="{00000000-1FED-4AE0-B5B7-732002033ED6}"/>
            </c:ext>
          </c:extLst>
        </c:ser>
        <c:dLbls>
          <c:showLegendKey val="0"/>
          <c:showVal val="1"/>
          <c:showCatName val="0"/>
          <c:showSerName val="0"/>
          <c:showPercent val="0"/>
          <c:showBubbleSize val="0"/>
        </c:dLbls>
        <c:gapWidth val="150"/>
        <c:overlap val="-25"/>
        <c:axId val="88500544"/>
        <c:axId val="88501984"/>
      </c:barChart>
      <c:catAx>
        <c:axId val="885005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01984"/>
        <c:crosses val="autoZero"/>
        <c:auto val="1"/>
        <c:lblAlgn val="ctr"/>
        <c:lblOffset val="100"/>
        <c:noMultiLvlLbl val="0"/>
      </c:catAx>
      <c:valAx>
        <c:axId val="88501984"/>
        <c:scaling>
          <c:orientation val="minMax"/>
        </c:scaling>
        <c:delete val="1"/>
        <c:axPos val="t"/>
        <c:numFmt formatCode="0.0%" sourceLinked="1"/>
        <c:majorTickMark val="none"/>
        <c:minorTickMark val="none"/>
        <c:tickLblPos val="nextTo"/>
        <c:crossAx val="8850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Trends in type of issues reported from 2019/20</a:t>
            </a:r>
            <a:r>
              <a:rPr lang="en-GB" baseline="0" dirty="0"/>
              <a:t> to 2023/24</a:t>
            </a:r>
            <a:endParaRPr lang="en-GB" dirty="0"/>
          </a:p>
        </c:rich>
      </c:tx>
      <c:layout>
        <c:manualLayout>
          <c:xMode val="edge"/>
          <c:yMode val="edge"/>
          <c:x val="0.1393294724984856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'[R&amp;S 2023-24 report visuals.xlsx]table 3'!$F$43</c:f>
              <c:strCache>
                <c:ptCount val="1"/>
                <c:pt idx="0">
                  <c:v>Racism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4.8950146950346524E-2"/>
                  <c:y val="-4.1499478819535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72-4F19-9B43-4D2D1B2137DA}"/>
                </c:ext>
              </c:extLst>
            </c:dLbl>
            <c:dLbl>
              <c:idx val="3"/>
              <c:layout>
                <c:manualLayout>
                  <c:x val="-4.3196897829562611E-2"/>
                  <c:y val="-2.1102976204636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72-4F19-9B43-4D2D1B2137DA}"/>
                </c:ext>
              </c:extLst>
            </c:dLbl>
            <c:dLbl>
              <c:idx val="4"/>
              <c:layout>
                <c:manualLayout>
                  <c:x val="-6.1419741408665726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72-4F19-9B43-4D2D1B213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3'!$F$44:$F$48</c:f>
              <c:numCache>
                <c:formatCode>0.0%</c:formatCode>
                <c:ptCount val="5"/>
                <c:pt idx="0">
                  <c:v>0</c:v>
                </c:pt>
                <c:pt idx="1">
                  <c:v>0</c:v>
                </c:pt>
                <c:pt idx="2">
                  <c:v>9.2999999999999999E-2</c:v>
                </c:pt>
                <c:pt idx="3">
                  <c:v>7.1999999999999995E-2</c:v>
                </c:pt>
                <c:pt idx="4">
                  <c:v>0.11899999999999999</c:v>
                </c:pt>
              </c:numCache>
            </c:numRef>
          </c:val>
          <c:smooth val="0"/>
          <c:extLst>
            <c:ext xmlns:c16="http://schemas.microsoft.com/office/drawing/2014/chart" uri="{C3380CC4-5D6E-409C-BE32-E72D297353CC}">
              <c16:uniqueId val="{00000003-E072-4F19-9B43-4D2D1B2137DA}"/>
            </c:ext>
          </c:extLst>
        </c:ser>
        <c:ser>
          <c:idx val="1"/>
          <c:order val="1"/>
          <c:tx>
            <c:strRef>
              <c:f>'[R&amp;S 2023-24 report visuals.xlsx]table 3'!$G$43</c:f>
              <c:strCache>
                <c:ptCount val="1"/>
                <c:pt idx="0">
                  <c:v>Sexual misconduct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1.2603583656007047E-2"/>
                  <c:y val="-3.53479993645085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72-4F19-9B43-4D2D1B213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3'!$G$44:$G$48</c:f>
              <c:numCache>
                <c:formatCode>0.0%</c:formatCode>
                <c:ptCount val="5"/>
                <c:pt idx="0">
                  <c:v>0.10199999999999999</c:v>
                </c:pt>
                <c:pt idx="1">
                  <c:v>0.13100000000000001</c:v>
                </c:pt>
                <c:pt idx="2">
                  <c:v>9.1999999999999998E-2</c:v>
                </c:pt>
                <c:pt idx="3">
                  <c:v>9.1999999999999998E-2</c:v>
                </c:pt>
                <c:pt idx="4">
                  <c:v>6.5000000000000002E-2</c:v>
                </c:pt>
              </c:numCache>
            </c:numRef>
          </c:val>
          <c:smooth val="0"/>
          <c:extLst>
            <c:ext xmlns:c16="http://schemas.microsoft.com/office/drawing/2014/chart" uri="{C3380CC4-5D6E-409C-BE32-E72D297353CC}">
              <c16:uniqueId val="{00000005-E072-4F19-9B43-4D2D1B2137DA}"/>
            </c:ext>
          </c:extLst>
        </c:ser>
        <c:ser>
          <c:idx val="2"/>
          <c:order val="2"/>
          <c:tx>
            <c:strRef>
              <c:f>'[R&amp;S 2023-24 report visuals.xlsx]table 3'!$H$43</c:f>
              <c:strCache>
                <c:ptCount val="1"/>
                <c:pt idx="0">
                  <c:v>Antisemitism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5.4906959589670984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72-4F19-9B43-4D2D1B2137DA}"/>
                </c:ext>
              </c:extLst>
            </c:dLbl>
            <c:dLbl>
              <c:idx val="3"/>
              <c:layout>
                <c:manualLayout>
                  <c:x val="-5.8878168015887411E-2"/>
                  <c:y val="-3.5347999364508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72-4F19-9B43-4D2D1B2137DA}"/>
                </c:ext>
              </c:extLst>
            </c:dLbl>
            <c:dLbl>
              <c:idx val="4"/>
              <c:layout>
                <c:manualLayout>
                  <c:x val="1.800442711566129E-2"/>
                  <c:y val="-3.227225963699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72-4F19-9B43-4D2D1B213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3'!$H$44:$H$48</c:f>
              <c:numCache>
                <c:formatCode>0.0%</c:formatCode>
                <c:ptCount val="5"/>
                <c:pt idx="0">
                  <c:v>0</c:v>
                </c:pt>
                <c:pt idx="1">
                  <c:v>0</c:v>
                </c:pt>
                <c:pt idx="2">
                  <c:v>6.0000000000000001E-3</c:v>
                </c:pt>
                <c:pt idx="3">
                  <c:v>1.2E-2</c:v>
                </c:pt>
                <c:pt idx="4">
                  <c:v>0.113</c:v>
                </c:pt>
              </c:numCache>
            </c:numRef>
          </c:val>
          <c:smooth val="0"/>
          <c:extLst>
            <c:ext xmlns:c16="http://schemas.microsoft.com/office/drawing/2014/chart" uri="{C3380CC4-5D6E-409C-BE32-E72D297353CC}">
              <c16:uniqueId val="{00000009-E072-4F19-9B43-4D2D1B2137DA}"/>
            </c:ext>
          </c:extLst>
        </c:ser>
        <c:ser>
          <c:idx val="3"/>
          <c:order val="3"/>
          <c:tx>
            <c:strRef>
              <c:f>'[R&amp;S 2023-24 report visuals.xlsx]table 3'!$I$43</c:f>
              <c:strCache>
                <c:ptCount val="1"/>
                <c:pt idx="0">
                  <c:v>Bullying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2"/>
              <c:layout>
                <c:manualLayout>
                  <c:x val="-1.7736448720285975E-2"/>
                  <c:y val="-3.5347999364508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72-4F19-9B43-4D2D1B213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3'!$I$44:$I$48</c:f>
              <c:numCache>
                <c:formatCode>0.0%</c:formatCode>
                <c:ptCount val="5"/>
                <c:pt idx="0">
                  <c:v>0.54800000000000004</c:v>
                </c:pt>
                <c:pt idx="1">
                  <c:v>0.52</c:v>
                </c:pt>
                <c:pt idx="2">
                  <c:v>0.313</c:v>
                </c:pt>
                <c:pt idx="3">
                  <c:v>0.31900000000000001</c:v>
                </c:pt>
                <c:pt idx="4">
                  <c:v>0.24299999999999999</c:v>
                </c:pt>
              </c:numCache>
            </c:numRef>
          </c:val>
          <c:smooth val="0"/>
          <c:extLst>
            <c:ext xmlns:c16="http://schemas.microsoft.com/office/drawing/2014/chart" uri="{C3380CC4-5D6E-409C-BE32-E72D297353CC}">
              <c16:uniqueId val="{0000000B-E072-4F19-9B43-4D2D1B2137DA}"/>
            </c:ext>
          </c:extLst>
        </c:ser>
        <c:ser>
          <c:idx val="4"/>
          <c:order val="4"/>
          <c:tx>
            <c:strRef>
              <c:f>'[R&amp;S 2023-24 report visuals.xlsx]table 3'!$J$43</c:f>
              <c:strCache>
                <c:ptCount val="1"/>
                <c:pt idx="0">
                  <c:v>Harassment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3'!$J$44:$J$48</c:f>
              <c:numCache>
                <c:formatCode>0.0%</c:formatCode>
                <c:ptCount val="5"/>
                <c:pt idx="0">
                  <c:v>0.34799999999999998</c:v>
                </c:pt>
                <c:pt idx="1">
                  <c:v>0.33</c:v>
                </c:pt>
                <c:pt idx="2">
                  <c:v>0.19700000000000001</c:v>
                </c:pt>
                <c:pt idx="3">
                  <c:v>0.20300000000000001</c:v>
                </c:pt>
                <c:pt idx="4">
                  <c:v>0.188</c:v>
                </c:pt>
              </c:numCache>
            </c:numRef>
          </c:val>
          <c:smooth val="0"/>
          <c:extLst>
            <c:ext xmlns:c16="http://schemas.microsoft.com/office/drawing/2014/chart" uri="{C3380CC4-5D6E-409C-BE32-E72D297353CC}">
              <c16:uniqueId val="{0000000C-E072-4F19-9B43-4D2D1B2137DA}"/>
            </c:ext>
          </c:extLst>
        </c:ser>
        <c:ser>
          <c:idx val="5"/>
          <c:order val="5"/>
          <c:tx>
            <c:strRef>
              <c:f>'[R&amp;S 2023-24 report visuals.xlsx]table 3'!$K$43</c:f>
              <c:strCache>
                <c:ptCount val="1"/>
                <c:pt idx="0">
                  <c:v>Islamophobia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2"/>
              <c:layout>
                <c:manualLayout>
                  <c:x val="-1.1223666901291153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72-4F19-9B43-4D2D1B2137DA}"/>
                </c:ext>
              </c:extLst>
            </c:dLbl>
            <c:dLbl>
              <c:idx val="3"/>
              <c:layout>
                <c:manualLayout>
                  <c:x val="-1.1223666901291153E-2"/>
                  <c:y val="-4.149947881953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72-4F19-9B43-4D2D1B2137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3'!$K$44:$K$48</c:f>
              <c:numCache>
                <c:formatCode>0.0%</c:formatCode>
                <c:ptCount val="5"/>
                <c:pt idx="0">
                  <c:v>0</c:v>
                </c:pt>
                <c:pt idx="1">
                  <c:v>0</c:v>
                </c:pt>
                <c:pt idx="2">
                  <c:v>0.01</c:v>
                </c:pt>
                <c:pt idx="3">
                  <c:v>1.4E-2</c:v>
                </c:pt>
                <c:pt idx="4">
                  <c:v>2.5999999999999999E-2</c:v>
                </c:pt>
              </c:numCache>
            </c:numRef>
          </c:val>
          <c:smooth val="0"/>
          <c:extLst>
            <c:ext xmlns:c16="http://schemas.microsoft.com/office/drawing/2014/chart" uri="{C3380CC4-5D6E-409C-BE32-E72D297353CC}">
              <c16:uniqueId val="{0000000F-E072-4F19-9B43-4D2D1B2137DA}"/>
            </c:ext>
          </c:extLst>
        </c:ser>
        <c:dLbls>
          <c:dLblPos val="t"/>
          <c:showLegendKey val="0"/>
          <c:showVal val="1"/>
          <c:showCatName val="0"/>
          <c:showSerName val="0"/>
          <c:showPercent val="0"/>
          <c:showBubbleSize val="0"/>
        </c:dLbls>
        <c:marker val="1"/>
        <c:smooth val="0"/>
        <c:axId val="866633056"/>
        <c:axId val="866640256"/>
      </c:lineChart>
      <c:catAx>
        <c:axId val="86663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640256"/>
        <c:crosses val="autoZero"/>
        <c:auto val="1"/>
        <c:lblAlgn val="ctr"/>
        <c:lblOffset val="100"/>
        <c:noMultiLvlLbl val="0"/>
      </c:catAx>
      <c:valAx>
        <c:axId val="866640256"/>
        <c:scaling>
          <c:orientation val="minMax"/>
          <c:max val="0.55000000000000004"/>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633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dirty="0"/>
              <a:t>Reporting</a:t>
            </a:r>
            <a:r>
              <a:rPr lang="en-US" sz="1600" baseline="0" dirty="0"/>
              <a:t> parties</a:t>
            </a:r>
            <a:r>
              <a:rPr lang="en-US" sz="1600" dirty="0"/>
              <a:t> in 2023/24 – Sexual misconduct</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508800950832622"/>
          <c:y val="0.28863015544071152"/>
          <c:w val="0.55484189108375126"/>
          <c:h val="0.67082140226267561"/>
        </c:manualLayout>
      </c:layout>
      <c:doughnutChart>
        <c:varyColors val="1"/>
        <c:ser>
          <c:idx val="0"/>
          <c:order val="0"/>
          <c:tx>
            <c:strRef>
              <c:f>'[R&amp;S 2023-24 report visuals.xlsx]table 4'!$B$3</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9D-4EAB-815C-A49FB15035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9D-4EAB-815C-A49FB15035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49D-4EAB-815C-A49FB150350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49D-4EAB-815C-A49FB150350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49D-4EAB-815C-A49FB1503501}"/>
              </c:ext>
            </c:extLst>
          </c:dPt>
          <c:dLbls>
            <c:dLbl>
              <c:idx val="0"/>
              <c:layout>
                <c:manualLayout>
                  <c:x val="0.13378168841147056"/>
                  <c:y val="2.55183370349433E-2"/>
                </c:manualLayout>
              </c:layout>
              <c:showLegendKey val="0"/>
              <c:showVal val="0"/>
              <c:showCatName val="1"/>
              <c:showSerName val="0"/>
              <c:showPercent val="1"/>
              <c:showBubbleSize val="0"/>
              <c:extLst>
                <c:ext xmlns:c15="http://schemas.microsoft.com/office/drawing/2012/chart" uri="{CE6537A1-D6FC-4f65-9D91-7224C49458BB}">
                  <c15:layout>
                    <c:manualLayout>
                      <c:w val="0.21817033077429593"/>
                      <c:h val="0.12914139150254156"/>
                    </c:manualLayout>
                  </c15:layout>
                </c:ext>
                <c:ext xmlns:c16="http://schemas.microsoft.com/office/drawing/2014/chart" uri="{C3380CC4-5D6E-409C-BE32-E72D297353CC}">
                  <c16:uniqueId val="{00000001-149D-4EAB-815C-A49FB1503501}"/>
                </c:ext>
              </c:extLst>
            </c:dLbl>
            <c:dLbl>
              <c:idx val="1"/>
              <c:layout>
                <c:manualLayout>
                  <c:x val="-0.13055555555555562"/>
                  <c:y val="6.37958425873582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49D-4EAB-815C-A49FB1503501}"/>
                </c:ext>
              </c:extLst>
            </c:dLbl>
            <c:dLbl>
              <c:idx val="2"/>
              <c:layout>
                <c:manualLayout>
                  <c:x val="-9.166666666666666E-2"/>
                  <c:y val="-2.12652808624528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49D-4EAB-815C-A49FB1503501}"/>
                </c:ext>
              </c:extLst>
            </c:dLbl>
            <c:dLbl>
              <c:idx val="3"/>
              <c:layout>
                <c:manualLayout>
                  <c:x val="0"/>
                  <c:y val="-0.1318447413472074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49D-4EAB-815C-A49FB1503501}"/>
                </c:ext>
              </c:extLst>
            </c:dLbl>
            <c:numFmt formatCode="0.0%" sourceLinked="0"/>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'[R&amp;S 2023-24 report visuals.xlsx]table 4'!$A$4:$A$8</c:f>
              <c:strCache>
                <c:ptCount val="4"/>
                <c:pt idx="0">
                  <c:v>Undergraduate student</c:v>
                </c:pt>
                <c:pt idx="1">
                  <c:v>Postgraduate student </c:v>
                </c:pt>
                <c:pt idx="2">
                  <c:v>Staff</c:v>
                </c:pt>
                <c:pt idx="3">
                  <c:v>Third party staff</c:v>
                </c:pt>
              </c:strCache>
            </c:strRef>
          </c:cat>
          <c:val>
            <c:numRef>
              <c:f>'[R&amp;S 2023-24 report visuals.xlsx]table 4'!$B$4:$B$8</c:f>
              <c:numCache>
                <c:formatCode>General</c:formatCode>
                <c:ptCount val="5"/>
                <c:pt idx="0">
                  <c:v>47</c:v>
                </c:pt>
                <c:pt idx="1">
                  <c:v>36</c:v>
                </c:pt>
                <c:pt idx="2">
                  <c:v>31</c:v>
                </c:pt>
                <c:pt idx="3">
                  <c:v>3</c:v>
                </c:pt>
              </c:numCache>
            </c:numRef>
          </c:val>
          <c:extLst>
            <c:ext xmlns:c16="http://schemas.microsoft.com/office/drawing/2014/chart" uri="{C3380CC4-5D6E-409C-BE32-E72D297353CC}">
              <c16:uniqueId val="{0000000A-149D-4EAB-815C-A49FB1503501}"/>
            </c:ext>
          </c:extLst>
        </c:ser>
        <c:dLbls>
          <c:showLegendKey val="0"/>
          <c:showVal val="0"/>
          <c:showCatName val="1"/>
          <c:showSerName val="0"/>
          <c:showPercent val="1"/>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GB" sz="1600" dirty="0"/>
              <a:t>Trends in proportion of anonymous reporting from 2019/20 to 2023/24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'[R&amp;S 2023-24 report visuals.xlsx]table 5'!$A$3</c:f>
              <c:strCache>
                <c:ptCount val="1"/>
                <c:pt idx="0">
                  <c:v>Contact an advisor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manualLayout>
                  <c:x val="-5.1195937245769881E-2"/>
                  <c:y val="3.3568502105545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9F-45D6-8870-FE59ACC09CB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5'!$B$1:$F$2</c:f>
              <c:strCache>
                <c:ptCount val="5"/>
                <c:pt idx="0">
                  <c:v>2019/20</c:v>
                </c:pt>
                <c:pt idx="1">
                  <c:v>2020/21</c:v>
                </c:pt>
                <c:pt idx="2">
                  <c:v>2021/22</c:v>
                </c:pt>
                <c:pt idx="3">
                  <c:v>2022/23</c:v>
                </c:pt>
                <c:pt idx="4">
                  <c:v>2023/24</c:v>
                </c:pt>
              </c:strCache>
            </c:strRef>
          </c:cat>
          <c:val>
            <c:numRef>
              <c:f>'[R&amp;S 2023-24 report visuals.xlsx]table 5'!$B$3:$F$3</c:f>
              <c:numCache>
                <c:formatCode>0.00%</c:formatCode>
                <c:ptCount val="5"/>
                <c:pt idx="0">
                  <c:v>0.433</c:v>
                </c:pt>
                <c:pt idx="1">
                  <c:v>0.44800000000000001</c:v>
                </c:pt>
                <c:pt idx="2">
                  <c:v>0.55500000000000005</c:v>
                </c:pt>
                <c:pt idx="3">
                  <c:v>0.52400000000000002</c:v>
                </c:pt>
                <c:pt idx="4">
                  <c:v>0.48399999999999999</c:v>
                </c:pt>
              </c:numCache>
            </c:numRef>
          </c:val>
          <c:smooth val="0"/>
          <c:extLst>
            <c:ext xmlns:c16="http://schemas.microsoft.com/office/drawing/2014/chart" uri="{C3380CC4-5D6E-409C-BE32-E72D297353CC}">
              <c16:uniqueId val="{00000001-B49F-45D6-8870-FE59ACC09CB9}"/>
            </c:ext>
          </c:extLst>
        </c:ser>
        <c:ser>
          <c:idx val="1"/>
          <c:order val="1"/>
          <c:tx>
            <c:strRef>
              <c:f>'[R&amp;S 2023-24 report visuals.xlsx]table 5'!$A$4</c:f>
              <c:strCache>
                <c:ptCount val="1"/>
                <c:pt idx="0">
                  <c:v>Report anonymously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5.11959372457697E-2"/>
                  <c:y val="-2.7915522134114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9F-45D6-8870-FE59ACC09CB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5'!$B$1:$F$2</c:f>
              <c:strCache>
                <c:ptCount val="5"/>
                <c:pt idx="0">
                  <c:v>2019/20</c:v>
                </c:pt>
                <c:pt idx="1">
                  <c:v>2020/21</c:v>
                </c:pt>
                <c:pt idx="2">
                  <c:v>2021/22</c:v>
                </c:pt>
                <c:pt idx="3">
                  <c:v>2022/23</c:v>
                </c:pt>
                <c:pt idx="4">
                  <c:v>2023/24</c:v>
                </c:pt>
              </c:strCache>
            </c:strRef>
          </c:cat>
          <c:val>
            <c:numRef>
              <c:f>'[R&amp;S 2023-24 report visuals.xlsx]table 5'!$B$4:$F$4</c:f>
              <c:numCache>
                <c:formatCode>0.00%</c:formatCode>
                <c:ptCount val="5"/>
                <c:pt idx="0">
                  <c:v>0.56699999999999995</c:v>
                </c:pt>
                <c:pt idx="1">
                  <c:v>0.55200000000000005</c:v>
                </c:pt>
                <c:pt idx="2">
                  <c:v>0.44500000000000001</c:v>
                </c:pt>
                <c:pt idx="3">
                  <c:v>0.47599999999999998</c:v>
                </c:pt>
                <c:pt idx="4">
                  <c:v>0.51600000000000001</c:v>
                </c:pt>
              </c:numCache>
            </c:numRef>
          </c:val>
          <c:smooth val="0"/>
          <c:extLst>
            <c:ext xmlns:c16="http://schemas.microsoft.com/office/drawing/2014/chart" uri="{C3380CC4-5D6E-409C-BE32-E72D297353CC}">
              <c16:uniqueId val="{00000003-B49F-45D6-8870-FE59ACC09CB9}"/>
            </c:ext>
          </c:extLst>
        </c:ser>
        <c:dLbls>
          <c:dLblPos val="t"/>
          <c:showLegendKey val="0"/>
          <c:showVal val="1"/>
          <c:showCatName val="0"/>
          <c:showSerName val="0"/>
          <c:showPercent val="0"/>
          <c:showBubbleSize val="0"/>
        </c:dLbls>
        <c:marker val="1"/>
        <c:smooth val="0"/>
        <c:axId val="852525376"/>
        <c:axId val="852526336"/>
      </c:lineChart>
      <c:catAx>
        <c:axId val="85252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26336"/>
        <c:crosses val="autoZero"/>
        <c:auto val="1"/>
        <c:lblAlgn val="ctr"/>
        <c:lblOffset val="100"/>
        <c:noMultiLvlLbl val="0"/>
      </c:catAx>
      <c:valAx>
        <c:axId val="852526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25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dirty="0"/>
              <a:t>Reporting parties in 2023/24 – All reported</a:t>
            </a:r>
            <a:r>
              <a:rPr lang="en-US" sz="1600" baseline="0" dirty="0"/>
              <a:t> issues</a:t>
            </a:r>
            <a:endParaRPr lang="en-US" sz="1600" dirty="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'[R&amp;S 2023-24 report visuals.xlsx]table 4'!$N$2</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9A-4F42-A3E2-A4713C7535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9A-4F42-A3E2-A4713C7535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9A-4F42-A3E2-A4713C7535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9A-4F42-A3E2-A4713C75359C}"/>
              </c:ext>
            </c:extLst>
          </c:dPt>
          <c:dLbls>
            <c:dLbl>
              <c:idx val="0"/>
              <c:layout>
                <c:manualLayout>
                  <c:x val="6.2726358188644443E-2"/>
                  <c:y val="-4.550288208805918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29A-4F42-A3E2-A4713C75359C}"/>
                </c:ext>
              </c:extLst>
            </c:dLbl>
            <c:dLbl>
              <c:idx val="1"/>
              <c:layout>
                <c:manualLayout>
                  <c:x val="0.15807052141705066"/>
                  <c:y val="5.4603458505670908E-2"/>
                </c:manualLayout>
              </c:layout>
              <c:showLegendKey val="0"/>
              <c:showVal val="0"/>
              <c:showCatName val="1"/>
              <c:showSerName val="0"/>
              <c:showPercent val="1"/>
              <c:showBubbleSize val="0"/>
              <c:extLst>
                <c:ext xmlns:c15="http://schemas.microsoft.com/office/drawing/2012/chart" uri="{CE6537A1-D6FC-4f65-9D91-7224C49458BB}">
                  <c15:layout>
                    <c:manualLayout>
                      <c:w val="0.23071564551448254"/>
                      <c:h val="0.13563632854561802"/>
                    </c:manualLayout>
                  </c15:layout>
                </c:ext>
                <c:ext xmlns:c16="http://schemas.microsoft.com/office/drawing/2014/chart" uri="{C3380CC4-5D6E-409C-BE32-E72D297353CC}">
                  <c16:uniqueId val="{00000003-F29A-4F42-A3E2-A4713C75359C}"/>
                </c:ext>
              </c:extLst>
            </c:dLbl>
            <c:dLbl>
              <c:idx val="2"/>
              <c:layout>
                <c:manualLayout>
                  <c:x val="-0.13047082503238064"/>
                  <c:y val="-3.033525472537278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29A-4F42-A3E2-A4713C75359C}"/>
                </c:ext>
              </c:extLst>
            </c:dLbl>
            <c:dLbl>
              <c:idx val="3"/>
              <c:layout>
                <c:manualLayout>
                  <c:x val="-2.5090543275457814E-3"/>
                  <c:y val="-4.853640756059644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29A-4F42-A3E2-A4713C75359C}"/>
                </c:ext>
              </c:extLst>
            </c:dLbl>
            <c:numFmt formatCode="0.0%" sourceLinked="0"/>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'[R&amp;S 2023-24 report visuals.xlsx]table 4'!$M$3:$M$6</c:f>
              <c:strCache>
                <c:ptCount val="4"/>
                <c:pt idx="0">
                  <c:v>Staff</c:v>
                </c:pt>
                <c:pt idx="1">
                  <c:v>Undergraduate student</c:v>
                </c:pt>
                <c:pt idx="2">
                  <c:v>Postgraduate student</c:v>
                </c:pt>
                <c:pt idx="3">
                  <c:v>Third party staff</c:v>
                </c:pt>
              </c:strCache>
            </c:strRef>
          </c:cat>
          <c:val>
            <c:numRef>
              <c:f>'[R&amp;S 2023-24 report visuals.xlsx]table 4'!$N$3:$N$6</c:f>
              <c:numCache>
                <c:formatCode>General</c:formatCode>
                <c:ptCount val="4"/>
                <c:pt idx="0">
                  <c:v>347</c:v>
                </c:pt>
                <c:pt idx="1">
                  <c:v>317</c:v>
                </c:pt>
                <c:pt idx="2">
                  <c:v>268</c:v>
                </c:pt>
                <c:pt idx="3">
                  <c:v>14</c:v>
                </c:pt>
              </c:numCache>
            </c:numRef>
          </c:val>
          <c:extLst>
            <c:ext xmlns:c16="http://schemas.microsoft.com/office/drawing/2014/chart" uri="{C3380CC4-5D6E-409C-BE32-E72D297353CC}">
              <c16:uniqueId val="{00000008-F29A-4F42-A3E2-A4713C75359C}"/>
            </c:ext>
          </c:extLst>
        </c:ser>
        <c:dLbls>
          <c:showLegendKey val="0"/>
          <c:showVal val="0"/>
          <c:showCatName val="0"/>
          <c:showSerName val="0"/>
          <c:showPercent val="1"/>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baseline="0" dirty="0"/>
              <a:t>Outcomes in 2023/24</a:t>
            </a:r>
            <a:endParaRPr lang="en-US" sz="1600" dirty="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'[R&amp;S 2023-24 report visuals.xlsx]table 10'!$B$1</c:f>
              <c:strCache>
                <c:ptCount val="1"/>
                <c:pt idx="0">
                  <c:v>%</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10'!$A$2:$A$12</c:f>
              <c:strCache>
                <c:ptCount val="11"/>
                <c:pt idx="0">
                  <c:v>No further action taken</c:v>
                </c:pt>
                <c:pt idx="1">
                  <c:v>Informal resolution/intervention</c:v>
                </c:pt>
                <c:pt idx="2">
                  <c:v>None</c:v>
                </c:pt>
                <c:pt idx="3">
                  <c:v>Referred to student support</c:v>
                </c:pt>
                <c:pt idx="4">
                  <c:v>Outcome unknown</c:v>
                </c:pt>
                <c:pt idx="5">
                  <c:v>No response</c:v>
                </c:pt>
                <c:pt idx="6">
                  <c:v>Processed as a formal complaint</c:v>
                </c:pt>
                <c:pt idx="7">
                  <c:v>Sent to Students' Union UCL</c:v>
                </c:pt>
                <c:pt idx="8">
                  <c:v>Referred to external support</c:v>
                </c:pt>
                <c:pt idx="9">
                  <c:v>Referred to staff support</c:v>
                </c:pt>
                <c:pt idx="10">
                  <c:v>Reported to the police</c:v>
                </c:pt>
              </c:strCache>
            </c:strRef>
          </c:cat>
          <c:val>
            <c:numRef>
              <c:f>'[R&amp;S 2023-24 report visuals.xlsx]table 10'!$B$2:$B$12</c:f>
              <c:numCache>
                <c:formatCode>0.00%</c:formatCode>
                <c:ptCount val="11"/>
                <c:pt idx="0">
                  <c:v>0.47599999999999998</c:v>
                </c:pt>
                <c:pt idx="1">
                  <c:v>0.14699999999999999</c:v>
                </c:pt>
                <c:pt idx="2">
                  <c:v>0.13800000000000001</c:v>
                </c:pt>
                <c:pt idx="3">
                  <c:v>7.0000000000000007E-2</c:v>
                </c:pt>
                <c:pt idx="4">
                  <c:v>5.7000000000000002E-2</c:v>
                </c:pt>
                <c:pt idx="5">
                  <c:v>3.7999999999999999E-2</c:v>
                </c:pt>
                <c:pt idx="6">
                  <c:v>2.9000000000000001E-2</c:v>
                </c:pt>
                <c:pt idx="7">
                  <c:v>2.1999999999999999E-2</c:v>
                </c:pt>
                <c:pt idx="8">
                  <c:v>1.0999999999999999E-2</c:v>
                </c:pt>
                <c:pt idx="9">
                  <c:v>7.0000000000000001E-3</c:v>
                </c:pt>
                <c:pt idx="10">
                  <c:v>4.0000000000000001E-3</c:v>
                </c:pt>
              </c:numCache>
            </c:numRef>
          </c:val>
          <c:extLst>
            <c:ext xmlns:c16="http://schemas.microsoft.com/office/drawing/2014/chart" uri="{C3380CC4-5D6E-409C-BE32-E72D297353CC}">
              <c16:uniqueId val="{00000000-E24D-4846-90B0-6641823EB1CF}"/>
            </c:ext>
          </c:extLst>
        </c:ser>
        <c:dLbls>
          <c:dLblPos val="outEnd"/>
          <c:showLegendKey val="0"/>
          <c:showVal val="1"/>
          <c:showCatName val="0"/>
          <c:showSerName val="0"/>
          <c:showPercent val="0"/>
          <c:showBubbleSize val="0"/>
        </c:dLbls>
        <c:gapWidth val="182"/>
        <c:axId val="973517616"/>
        <c:axId val="973520496"/>
      </c:barChart>
      <c:catAx>
        <c:axId val="9735176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73520496"/>
        <c:crosses val="autoZero"/>
        <c:auto val="1"/>
        <c:lblAlgn val="ctr"/>
        <c:lblOffset val="100"/>
        <c:noMultiLvlLbl val="0"/>
      </c:catAx>
      <c:valAx>
        <c:axId val="97352049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73517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Types of issues reported in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3a'!$A$2:$A$18</c:f>
              <c:strCache>
                <c:ptCount val="17"/>
                <c:pt idx="0">
                  <c:v>Bullying</c:v>
                </c:pt>
                <c:pt idx="1">
                  <c:v>Harassment</c:v>
                </c:pt>
                <c:pt idx="2">
                  <c:v>Racism</c:v>
                </c:pt>
                <c:pt idx="3">
                  <c:v>Antisemitism</c:v>
                </c:pt>
                <c:pt idx="4">
                  <c:v>Sexual misconduct</c:v>
                </c:pt>
                <c:pt idx="5">
                  <c:v>Other</c:v>
                </c:pt>
                <c:pt idx="6">
                  <c:v>I'm not sure</c:v>
                </c:pt>
                <c:pt idx="7">
                  <c:v>Sexism</c:v>
                </c:pt>
                <c:pt idx="8">
                  <c:v>Other religion or belief-based hate</c:v>
                </c:pt>
                <c:pt idx="9">
                  <c:v>Islamophobia</c:v>
                </c:pt>
                <c:pt idx="10">
                  <c:v>Online harassment</c:v>
                </c:pt>
                <c:pt idx="11">
                  <c:v>Ableism</c:v>
                </c:pt>
                <c:pt idx="12">
                  <c:v>Transphobia</c:v>
                </c:pt>
                <c:pt idx="13">
                  <c:v>Homophobia</c:v>
                </c:pt>
                <c:pt idx="14">
                  <c:v>Domestic abuse</c:v>
                </c:pt>
                <c:pt idx="15">
                  <c:v>Biphobia</c:v>
                </c:pt>
                <c:pt idx="16">
                  <c:v>Unknown</c:v>
                </c:pt>
              </c:strCache>
            </c:strRef>
          </c:cat>
          <c:val>
            <c:numRef>
              <c:f>'[R&amp;S 2023-24 report visuals.xlsx]table 3a'!$B$2:$B$18</c:f>
              <c:numCache>
                <c:formatCode>0.0%</c:formatCode>
                <c:ptCount val="17"/>
                <c:pt idx="0">
                  <c:v>0.24299999999999999</c:v>
                </c:pt>
                <c:pt idx="1">
                  <c:v>0.188</c:v>
                </c:pt>
                <c:pt idx="2">
                  <c:v>0.11899999999999999</c:v>
                </c:pt>
                <c:pt idx="3">
                  <c:v>0.113</c:v>
                </c:pt>
                <c:pt idx="4">
                  <c:v>6.5000000000000002E-2</c:v>
                </c:pt>
                <c:pt idx="5">
                  <c:v>6.0999999999999999E-2</c:v>
                </c:pt>
                <c:pt idx="6">
                  <c:v>4.3999999999999997E-2</c:v>
                </c:pt>
                <c:pt idx="7">
                  <c:v>3.7999999999999999E-2</c:v>
                </c:pt>
                <c:pt idx="8">
                  <c:v>3.2000000000000001E-2</c:v>
                </c:pt>
                <c:pt idx="9">
                  <c:v>2.5999999999999999E-2</c:v>
                </c:pt>
                <c:pt idx="10">
                  <c:v>2.5999999999999999E-2</c:v>
                </c:pt>
                <c:pt idx="11">
                  <c:v>1.2999999999999999E-2</c:v>
                </c:pt>
                <c:pt idx="12">
                  <c:v>0.01</c:v>
                </c:pt>
                <c:pt idx="13">
                  <c:v>8.9999999999999993E-3</c:v>
                </c:pt>
                <c:pt idx="14">
                  <c:v>8.9999999999999993E-3</c:v>
                </c:pt>
                <c:pt idx="15">
                  <c:v>3.0000000000000001E-3</c:v>
                </c:pt>
                <c:pt idx="16">
                  <c:v>0</c:v>
                </c:pt>
              </c:numCache>
            </c:numRef>
          </c:val>
          <c:extLst>
            <c:ext xmlns:c16="http://schemas.microsoft.com/office/drawing/2014/chart" uri="{C3380CC4-5D6E-409C-BE32-E72D297353CC}">
              <c16:uniqueId val="{00000000-F829-406E-9BCF-906FAFC4D409}"/>
            </c:ext>
          </c:extLst>
        </c:ser>
        <c:dLbls>
          <c:showLegendKey val="0"/>
          <c:showVal val="1"/>
          <c:showCatName val="0"/>
          <c:showSerName val="0"/>
          <c:showPercent val="0"/>
          <c:showBubbleSize val="0"/>
        </c:dLbls>
        <c:gapWidth val="150"/>
        <c:overlap val="-25"/>
        <c:axId val="88500544"/>
        <c:axId val="88501984"/>
      </c:barChart>
      <c:catAx>
        <c:axId val="8850054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501984"/>
        <c:crosses val="autoZero"/>
        <c:auto val="1"/>
        <c:lblAlgn val="ctr"/>
        <c:lblOffset val="100"/>
        <c:noMultiLvlLbl val="0"/>
      </c:catAx>
      <c:valAx>
        <c:axId val="88501984"/>
        <c:scaling>
          <c:orientation val="minMax"/>
        </c:scaling>
        <c:delete val="1"/>
        <c:axPos val="t"/>
        <c:numFmt formatCode="0.0%" sourceLinked="1"/>
        <c:majorTickMark val="none"/>
        <c:minorTickMark val="none"/>
        <c:tickLblPos val="nextTo"/>
        <c:crossAx val="8850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Trends in type of issues reported from 2019/20</a:t>
            </a:r>
            <a:r>
              <a:rPr lang="en-GB" baseline="0" dirty="0"/>
              <a:t> to 2023/24</a:t>
            </a:r>
            <a:endParaRPr lang="en-GB" dirty="0"/>
          </a:p>
        </c:rich>
      </c:tx>
      <c:layout>
        <c:manualLayout>
          <c:xMode val="edge"/>
          <c:yMode val="edge"/>
          <c:x val="0.1393294724984856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'[R&amp;S 2023-24 report visuals.xlsx]table 3'!$F$43</c:f>
              <c:strCache>
                <c:ptCount val="1"/>
                <c:pt idx="0">
                  <c:v>Racism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4.8950146950346524E-2"/>
                  <c:y val="-4.1499478819535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1D-42B2-94C5-2A2603CAD4ED}"/>
                </c:ext>
              </c:extLst>
            </c:dLbl>
            <c:dLbl>
              <c:idx val="3"/>
              <c:layout>
                <c:manualLayout>
                  <c:x val="-4.3196897829562611E-2"/>
                  <c:y val="-2.1102976204636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1D-42B2-94C5-2A2603CAD4ED}"/>
                </c:ext>
              </c:extLst>
            </c:dLbl>
            <c:dLbl>
              <c:idx val="4"/>
              <c:layout>
                <c:manualLayout>
                  <c:x val="-6.1419741408665726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1D-42B2-94C5-2A2603CAD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3'!$F$44:$F$48</c:f>
              <c:numCache>
                <c:formatCode>0.0%</c:formatCode>
                <c:ptCount val="5"/>
                <c:pt idx="0">
                  <c:v>0</c:v>
                </c:pt>
                <c:pt idx="1">
                  <c:v>0</c:v>
                </c:pt>
                <c:pt idx="2">
                  <c:v>9.2999999999999999E-2</c:v>
                </c:pt>
                <c:pt idx="3">
                  <c:v>7.1999999999999995E-2</c:v>
                </c:pt>
                <c:pt idx="4">
                  <c:v>0.11899999999999999</c:v>
                </c:pt>
              </c:numCache>
            </c:numRef>
          </c:val>
          <c:smooth val="0"/>
          <c:extLst>
            <c:ext xmlns:c16="http://schemas.microsoft.com/office/drawing/2014/chart" uri="{C3380CC4-5D6E-409C-BE32-E72D297353CC}">
              <c16:uniqueId val="{00000003-3B1D-42B2-94C5-2A2603CAD4ED}"/>
            </c:ext>
          </c:extLst>
        </c:ser>
        <c:ser>
          <c:idx val="1"/>
          <c:order val="1"/>
          <c:tx>
            <c:strRef>
              <c:f>'[R&amp;S 2023-24 report visuals.xlsx]table 3'!$G$43</c:f>
              <c:strCache>
                <c:ptCount val="1"/>
                <c:pt idx="0">
                  <c:v>Sexual misconduct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1.2603583656007047E-2"/>
                  <c:y val="-3.53479993645085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1D-42B2-94C5-2A2603CAD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3'!$G$44:$G$48</c:f>
              <c:numCache>
                <c:formatCode>0.0%</c:formatCode>
                <c:ptCount val="5"/>
                <c:pt idx="0">
                  <c:v>0.10199999999999999</c:v>
                </c:pt>
                <c:pt idx="1">
                  <c:v>0.13100000000000001</c:v>
                </c:pt>
                <c:pt idx="2">
                  <c:v>9.1999999999999998E-2</c:v>
                </c:pt>
                <c:pt idx="3">
                  <c:v>9.1999999999999998E-2</c:v>
                </c:pt>
                <c:pt idx="4">
                  <c:v>6.5000000000000002E-2</c:v>
                </c:pt>
              </c:numCache>
            </c:numRef>
          </c:val>
          <c:smooth val="0"/>
          <c:extLst>
            <c:ext xmlns:c16="http://schemas.microsoft.com/office/drawing/2014/chart" uri="{C3380CC4-5D6E-409C-BE32-E72D297353CC}">
              <c16:uniqueId val="{00000005-3B1D-42B2-94C5-2A2603CAD4ED}"/>
            </c:ext>
          </c:extLst>
        </c:ser>
        <c:ser>
          <c:idx val="2"/>
          <c:order val="2"/>
          <c:tx>
            <c:strRef>
              <c:f>'[R&amp;S 2023-24 report visuals.xlsx]table 3'!$H$43</c:f>
              <c:strCache>
                <c:ptCount val="1"/>
                <c:pt idx="0">
                  <c:v>Antisemitism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5.4906959589670984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B1D-42B2-94C5-2A2603CAD4ED}"/>
                </c:ext>
              </c:extLst>
            </c:dLbl>
            <c:dLbl>
              <c:idx val="3"/>
              <c:layout>
                <c:manualLayout>
                  <c:x val="-5.8878168015887411E-2"/>
                  <c:y val="-3.5347999364508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1D-42B2-94C5-2A2603CAD4ED}"/>
                </c:ext>
              </c:extLst>
            </c:dLbl>
            <c:dLbl>
              <c:idx val="4"/>
              <c:layout>
                <c:manualLayout>
                  <c:x val="1.800442711566129E-2"/>
                  <c:y val="-3.2272259636995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B1D-42B2-94C5-2A2603CAD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3'!$H$44:$H$48</c:f>
              <c:numCache>
                <c:formatCode>0.0%</c:formatCode>
                <c:ptCount val="5"/>
                <c:pt idx="0">
                  <c:v>0</c:v>
                </c:pt>
                <c:pt idx="1">
                  <c:v>0</c:v>
                </c:pt>
                <c:pt idx="2">
                  <c:v>6.0000000000000001E-3</c:v>
                </c:pt>
                <c:pt idx="3">
                  <c:v>1.2E-2</c:v>
                </c:pt>
                <c:pt idx="4">
                  <c:v>0.113</c:v>
                </c:pt>
              </c:numCache>
            </c:numRef>
          </c:val>
          <c:smooth val="0"/>
          <c:extLst>
            <c:ext xmlns:c16="http://schemas.microsoft.com/office/drawing/2014/chart" uri="{C3380CC4-5D6E-409C-BE32-E72D297353CC}">
              <c16:uniqueId val="{00000009-3B1D-42B2-94C5-2A2603CAD4ED}"/>
            </c:ext>
          </c:extLst>
        </c:ser>
        <c:ser>
          <c:idx val="3"/>
          <c:order val="3"/>
          <c:tx>
            <c:strRef>
              <c:f>'[R&amp;S 2023-24 report visuals.xlsx]table 3'!$I$43</c:f>
              <c:strCache>
                <c:ptCount val="1"/>
                <c:pt idx="0">
                  <c:v>Bullying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2"/>
              <c:layout>
                <c:manualLayout>
                  <c:x val="-1.7736448720285975E-2"/>
                  <c:y val="-3.5347999364508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B1D-42B2-94C5-2A2603CAD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3'!$I$44:$I$48</c:f>
              <c:numCache>
                <c:formatCode>0.0%</c:formatCode>
                <c:ptCount val="5"/>
                <c:pt idx="0">
                  <c:v>0.54800000000000004</c:v>
                </c:pt>
                <c:pt idx="1">
                  <c:v>0.52</c:v>
                </c:pt>
                <c:pt idx="2">
                  <c:v>0.313</c:v>
                </c:pt>
                <c:pt idx="3">
                  <c:v>0.31900000000000001</c:v>
                </c:pt>
                <c:pt idx="4">
                  <c:v>0.24299999999999999</c:v>
                </c:pt>
              </c:numCache>
            </c:numRef>
          </c:val>
          <c:smooth val="0"/>
          <c:extLst>
            <c:ext xmlns:c16="http://schemas.microsoft.com/office/drawing/2014/chart" uri="{C3380CC4-5D6E-409C-BE32-E72D297353CC}">
              <c16:uniqueId val="{0000000B-3B1D-42B2-94C5-2A2603CAD4ED}"/>
            </c:ext>
          </c:extLst>
        </c:ser>
        <c:ser>
          <c:idx val="4"/>
          <c:order val="4"/>
          <c:tx>
            <c:strRef>
              <c:f>'[R&amp;S 2023-24 report visuals.xlsx]table 3'!$J$43</c:f>
              <c:strCache>
                <c:ptCount val="1"/>
                <c:pt idx="0">
                  <c:v>Harassment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3'!$J$44:$J$48</c:f>
              <c:numCache>
                <c:formatCode>0.0%</c:formatCode>
                <c:ptCount val="5"/>
                <c:pt idx="0">
                  <c:v>0.34799999999999998</c:v>
                </c:pt>
                <c:pt idx="1">
                  <c:v>0.33</c:v>
                </c:pt>
                <c:pt idx="2">
                  <c:v>0.19700000000000001</c:v>
                </c:pt>
                <c:pt idx="3">
                  <c:v>0.20300000000000001</c:v>
                </c:pt>
                <c:pt idx="4">
                  <c:v>0.188</c:v>
                </c:pt>
              </c:numCache>
            </c:numRef>
          </c:val>
          <c:smooth val="0"/>
          <c:extLst>
            <c:ext xmlns:c16="http://schemas.microsoft.com/office/drawing/2014/chart" uri="{C3380CC4-5D6E-409C-BE32-E72D297353CC}">
              <c16:uniqueId val="{0000000C-3B1D-42B2-94C5-2A2603CAD4ED}"/>
            </c:ext>
          </c:extLst>
        </c:ser>
        <c:ser>
          <c:idx val="5"/>
          <c:order val="5"/>
          <c:tx>
            <c:strRef>
              <c:f>'[R&amp;S 2023-24 report visuals.xlsx]table 3'!$K$43</c:f>
              <c:strCache>
                <c:ptCount val="1"/>
                <c:pt idx="0">
                  <c:v>Islamophobia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2"/>
              <c:layout>
                <c:manualLayout>
                  <c:x val="-1.1223666901291153E-2"/>
                  <c:y val="-3.8423739092022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B1D-42B2-94C5-2A2603CAD4ED}"/>
                </c:ext>
              </c:extLst>
            </c:dLbl>
            <c:dLbl>
              <c:idx val="3"/>
              <c:layout>
                <c:manualLayout>
                  <c:x val="-1.1223666901291153E-2"/>
                  <c:y val="-4.149947881953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B1D-42B2-94C5-2A2603CAD4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3'!$E$44:$E$48</c:f>
              <c:strCache>
                <c:ptCount val="5"/>
                <c:pt idx="0">
                  <c:v>2019/20</c:v>
                </c:pt>
                <c:pt idx="1">
                  <c:v>2020/21</c:v>
                </c:pt>
                <c:pt idx="2">
                  <c:v>2021/22</c:v>
                </c:pt>
                <c:pt idx="3">
                  <c:v>2022/23</c:v>
                </c:pt>
                <c:pt idx="4">
                  <c:v>2023/24</c:v>
                </c:pt>
              </c:strCache>
            </c:strRef>
          </c:cat>
          <c:val>
            <c:numRef>
              <c:f>'[R&amp;S 2023-24 report visuals.xlsx]table 3'!$K$44:$K$48</c:f>
              <c:numCache>
                <c:formatCode>0.0%</c:formatCode>
                <c:ptCount val="5"/>
                <c:pt idx="0">
                  <c:v>0</c:v>
                </c:pt>
                <c:pt idx="1">
                  <c:v>0</c:v>
                </c:pt>
                <c:pt idx="2">
                  <c:v>0.01</c:v>
                </c:pt>
                <c:pt idx="3">
                  <c:v>1.4E-2</c:v>
                </c:pt>
                <c:pt idx="4">
                  <c:v>2.5999999999999999E-2</c:v>
                </c:pt>
              </c:numCache>
            </c:numRef>
          </c:val>
          <c:smooth val="0"/>
          <c:extLst>
            <c:ext xmlns:c16="http://schemas.microsoft.com/office/drawing/2014/chart" uri="{C3380CC4-5D6E-409C-BE32-E72D297353CC}">
              <c16:uniqueId val="{0000000F-3B1D-42B2-94C5-2A2603CAD4ED}"/>
            </c:ext>
          </c:extLst>
        </c:ser>
        <c:dLbls>
          <c:dLblPos val="t"/>
          <c:showLegendKey val="0"/>
          <c:showVal val="1"/>
          <c:showCatName val="0"/>
          <c:showSerName val="0"/>
          <c:showPercent val="0"/>
          <c:showBubbleSize val="0"/>
        </c:dLbls>
        <c:marker val="1"/>
        <c:smooth val="0"/>
        <c:axId val="866633056"/>
        <c:axId val="866640256"/>
      </c:lineChart>
      <c:catAx>
        <c:axId val="86663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640256"/>
        <c:crosses val="autoZero"/>
        <c:auto val="1"/>
        <c:lblAlgn val="ctr"/>
        <c:lblOffset val="100"/>
        <c:noMultiLvlLbl val="0"/>
      </c:catAx>
      <c:valAx>
        <c:axId val="866640256"/>
        <c:scaling>
          <c:orientation val="minMax"/>
          <c:max val="0.55000000000000004"/>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633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dirty="0"/>
              <a:t>Reporting</a:t>
            </a:r>
            <a:r>
              <a:rPr lang="en-US" sz="1600" baseline="0" dirty="0"/>
              <a:t> parties</a:t>
            </a:r>
            <a:r>
              <a:rPr lang="en-US" sz="1600" dirty="0"/>
              <a:t> in 2023/24 – Sexual misconduct</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508800950832622"/>
          <c:y val="0.28863015544071152"/>
          <c:w val="0.55484189108375126"/>
          <c:h val="0.67082140226267561"/>
        </c:manualLayout>
      </c:layout>
      <c:doughnutChart>
        <c:varyColors val="1"/>
        <c:ser>
          <c:idx val="0"/>
          <c:order val="0"/>
          <c:tx>
            <c:strRef>
              <c:f>'[R&amp;S 2023-24 report visuals.xlsx]table 4'!$B$3</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FCB-4E99-9E54-411E5B889A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FCB-4E99-9E54-411E5B889A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FCB-4E99-9E54-411E5B889A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FCB-4E99-9E54-411E5B889AB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FCB-4E99-9E54-411E5B889ABB}"/>
              </c:ext>
            </c:extLst>
          </c:dPt>
          <c:dLbls>
            <c:dLbl>
              <c:idx val="0"/>
              <c:layout>
                <c:manualLayout>
                  <c:x val="0.13378168841147056"/>
                  <c:y val="2.55183370349433E-2"/>
                </c:manualLayout>
              </c:layout>
              <c:showLegendKey val="0"/>
              <c:showVal val="0"/>
              <c:showCatName val="1"/>
              <c:showSerName val="0"/>
              <c:showPercent val="1"/>
              <c:showBubbleSize val="0"/>
              <c:extLst>
                <c:ext xmlns:c15="http://schemas.microsoft.com/office/drawing/2012/chart" uri="{CE6537A1-D6FC-4f65-9D91-7224C49458BB}">
                  <c15:layout>
                    <c:manualLayout>
                      <c:w val="0.21817033077429593"/>
                      <c:h val="0.12914139150254156"/>
                    </c:manualLayout>
                  </c15:layout>
                </c:ext>
                <c:ext xmlns:c16="http://schemas.microsoft.com/office/drawing/2014/chart" uri="{C3380CC4-5D6E-409C-BE32-E72D297353CC}">
                  <c16:uniqueId val="{00000001-0FCB-4E99-9E54-411E5B889ABB}"/>
                </c:ext>
              </c:extLst>
            </c:dLbl>
            <c:dLbl>
              <c:idx val="1"/>
              <c:layout>
                <c:manualLayout>
                  <c:x val="-0.13055555555555562"/>
                  <c:y val="6.3795842587358292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FCB-4E99-9E54-411E5B889ABB}"/>
                </c:ext>
              </c:extLst>
            </c:dLbl>
            <c:dLbl>
              <c:idx val="2"/>
              <c:layout>
                <c:manualLayout>
                  <c:x val="-9.166666666666666E-2"/>
                  <c:y val="-2.126528086245281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FCB-4E99-9E54-411E5B889ABB}"/>
                </c:ext>
              </c:extLst>
            </c:dLbl>
            <c:dLbl>
              <c:idx val="3"/>
              <c:layout>
                <c:manualLayout>
                  <c:x val="0"/>
                  <c:y val="-0.1318447413472074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FCB-4E99-9E54-411E5B889ABB}"/>
                </c:ext>
              </c:extLst>
            </c:dLbl>
            <c:numFmt formatCode="0.0%" sourceLinked="0"/>
            <c:spPr>
              <a:solidFill>
                <a:srgbClr val="FFFFFF"/>
              </a:solidFill>
              <a:ln>
                <a:solidFill>
                  <a:srgbClr val="000000">
                    <a:lumMod val="25000"/>
                    <a:lumOff val="75000"/>
                  </a:srgb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'[R&amp;S 2023-24 report visuals.xlsx]table 4'!$A$4:$A$8</c:f>
              <c:strCache>
                <c:ptCount val="4"/>
                <c:pt idx="0">
                  <c:v>Undergraduate student</c:v>
                </c:pt>
                <c:pt idx="1">
                  <c:v>Postgraduate student </c:v>
                </c:pt>
                <c:pt idx="2">
                  <c:v>Staff</c:v>
                </c:pt>
                <c:pt idx="3">
                  <c:v>Third party staff</c:v>
                </c:pt>
              </c:strCache>
            </c:strRef>
          </c:cat>
          <c:val>
            <c:numRef>
              <c:f>'[R&amp;S 2023-24 report visuals.xlsx]table 4'!$B$4:$B$8</c:f>
              <c:numCache>
                <c:formatCode>General</c:formatCode>
                <c:ptCount val="5"/>
                <c:pt idx="0">
                  <c:v>47</c:v>
                </c:pt>
                <c:pt idx="1">
                  <c:v>36</c:v>
                </c:pt>
                <c:pt idx="2">
                  <c:v>31</c:v>
                </c:pt>
                <c:pt idx="3">
                  <c:v>3</c:v>
                </c:pt>
              </c:numCache>
            </c:numRef>
          </c:val>
          <c:extLst>
            <c:ext xmlns:c16="http://schemas.microsoft.com/office/drawing/2014/chart" uri="{C3380CC4-5D6E-409C-BE32-E72D297353CC}">
              <c16:uniqueId val="{0000000A-0FCB-4E99-9E54-411E5B889ABB}"/>
            </c:ext>
          </c:extLst>
        </c:ser>
        <c:dLbls>
          <c:showLegendKey val="0"/>
          <c:showVal val="0"/>
          <c:showCatName val="1"/>
          <c:showSerName val="0"/>
          <c:showPercent val="1"/>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GB" sz="1600" dirty="0"/>
              <a:t>Trends in proportion of anonymous reporting from 2019/20 to 2023/24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'[R&amp;S 2023-24 report visuals.xlsx]table 5'!$A$3</c:f>
              <c:strCache>
                <c:ptCount val="1"/>
                <c:pt idx="0">
                  <c:v>Contact an advisor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manualLayout>
                  <c:x val="-5.1195937245769881E-2"/>
                  <c:y val="3.3568502105545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D1-4588-9FA2-7C78546E94F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5'!$B$1:$F$2</c:f>
              <c:strCache>
                <c:ptCount val="5"/>
                <c:pt idx="0">
                  <c:v>2019/20</c:v>
                </c:pt>
                <c:pt idx="1">
                  <c:v>2020/21</c:v>
                </c:pt>
                <c:pt idx="2">
                  <c:v>2021/22</c:v>
                </c:pt>
                <c:pt idx="3">
                  <c:v>2022/23</c:v>
                </c:pt>
                <c:pt idx="4">
                  <c:v>2023/24</c:v>
                </c:pt>
              </c:strCache>
            </c:strRef>
          </c:cat>
          <c:val>
            <c:numRef>
              <c:f>'[R&amp;S 2023-24 report visuals.xlsx]table 5'!$B$3:$F$3</c:f>
              <c:numCache>
                <c:formatCode>0.00%</c:formatCode>
                <c:ptCount val="5"/>
                <c:pt idx="0">
                  <c:v>0.433</c:v>
                </c:pt>
                <c:pt idx="1">
                  <c:v>0.44800000000000001</c:v>
                </c:pt>
                <c:pt idx="2">
                  <c:v>0.55500000000000005</c:v>
                </c:pt>
                <c:pt idx="3">
                  <c:v>0.52400000000000002</c:v>
                </c:pt>
                <c:pt idx="4">
                  <c:v>0.48399999999999999</c:v>
                </c:pt>
              </c:numCache>
            </c:numRef>
          </c:val>
          <c:smooth val="0"/>
          <c:extLst>
            <c:ext xmlns:c16="http://schemas.microsoft.com/office/drawing/2014/chart" uri="{C3380CC4-5D6E-409C-BE32-E72D297353CC}">
              <c16:uniqueId val="{00000001-67D1-4588-9FA2-7C78546E94FF}"/>
            </c:ext>
          </c:extLst>
        </c:ser>
        <c:ser>
          <c:idx val="1"/>
          <c:order val="1"/>
          <c:tx>
            <c:strRef>
              <c:f>'[R&amp;S 2023-24 report visuals.xlsx]table 5'!$A$4</c:f>
              <c:strCache>
                <c:ptCount val="1"/>
                <c:pt idx="0">
                  <c:v>Report anonymously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5.11959372457697E-2"/>
                  <c:y val="-2.7915522134114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D1-4588-9FA2-7C78546E94F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5'!$B$1:$F$2</c:f>
              <c:strCache>
                <c:ptCount val="5"/>
                <c:pt idx="0">
                  <c:v>2019/20</c:v>
                </c:pt>
                <c:pt idx="1">
                  <c:v>2020/21</c:v>
                </c:pt>
                <c:pt idx="2">
                  <c:v>2021/22</c:v>
                </c:pt>
                <c:pt idx="3">
                  <c:v>2022/23</c:v>
                </c:pt>
                <c:pt idx="4">
                  <c:v>2023/24</c:v>
                </c:pt>
              </c:strCache>
            </c:strRef>
          </c:cat>
          <c:val>
            <c:numRef>
              <c:f>'[R&amp;S 2023-24 report visuals.xlsx]table 5'!$B$4:$F$4</c:f>
              <c:numCache>
                <c:formatCode>0.00%</c:formatCode>
                <c:ptCount val="5"/>
                <c:pt idx="0">
                  <c:v>0.56699999999999995</c:v>
                </c:pt>
                <c:pt idx="1">
                  <c:v>0.55200000000000005</c:v>
                </c:pt>
                <c:pt idx="2">
                  <c:v>0.44500000000000001</c:v>
                </c:pt>
                <c:pt idx="3">
                  <c:v>0.47599999999999998</c:v>
                </c:pt>
                <c:pt idx="4">
                  <c:v>0.51600000000000001</c:v>
                </c:pt>
              </c:numCache>
            </c:numRef>
          </c:val>
          <c:smooth val="0"/>
          <c:extLst>
            <c:ext xmlns:c16="http://schemas.microsoft.com/office/drawing/2014/chart" uri="{C3380CC4-5D6E-409C-BE32-E72D297353CC}">
              <c16:uniqueId val="{00000003-67D1-4588-9FA2-7C78546E94FF}"/>
            </c:ext>
          </c:extLst>
        </c:ser>
        <c:dLbls>
          <c:dLblPos val="t"/>
          <c:showLegendKey val="0"/>
          <c:showVal val="1"/>
          <c:showCatName val="0"/>
          <c:showSerName val="0"/>
          <c:showPercent val="0"/>
          <c:showBubbleSize val="0"/>
        </c:dLbls>
        <c:marker val="1"/>
        <c:smooth val="0"/>
        <c:axId val="852525376"/>
        <c:axId val="852526336"/>
      </c:lineChart>
      <c:catAx>
        <c:axId val="85252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26336"/>
        <c:crosses val="autoZero"/>
        <c:auto val="1"/>
        <c:lblAlgn val="ctr"/>
        <c:lblOffset val="100"/>
        <c:noMultiLvlLbl val="0"/>
      </c:catAx>
      <c:valAx>
        <c:axId val="8525263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2525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dirty="0"/>
              <a:t>Reporting</a:t>
            </a:r>
            <a:r>
              <a:rPr lang="en-US" sz="1600" baseline="0" dirty="0"/>
              <a:t> parties</a:t>
            </a:r>
            <a:r>
              <a:rPr lang="en-US" sz="1600" dirty="0"/>
              <a:t> in 2023/24 – All reported</a:t>
            </a:r>
            <a:r>
              <a:rPr lang="en-US" sz="1600" baseline="0" dirty="0"/>
              <a:t> issues</a:t>
            </a:r>
            <a:endParaRPr lang="en-US" sz="1600" dirty="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doughnutChart>
        <c:varyColors val="1"/>
        <c:ser>
          <c:idx val="0"/>
          <c:order val="0"/>
          <c:tx>
            <c:strRef>
              <c:f>'[R&amp;S 2023-24 report visuals.xlsx]table 4'!$N$2</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68-444F-879B-8812104686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68-444F-879B-8812104686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68-444F-879B-8812104686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68-444F-879B-88121046860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97"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'[R&amp;S 2023-24 report visuals.xlsx]table 4'!$M$3:$M$6</c:f>
              <c:strCache>
                <c:ptCount val="4"/>
                <c:pt idx="0">
                  <c:v>Staff</c:v>
                </c:pt>
                <c:pt idx="1">
                  <c:v>Undergraduate student</c:v>
                </c:pt>
                <c:pt idx="2">
                  <c:v>Postgraduate student</c:v>
                </c:pt>
                <c:pt idx="3">
                  <c:v>Third party staff</c:v>
                </c:pt>
              </c:strCache>
            </c:strRef>
          </c:cat>
          <c:val>
            <c:numRef>
              <c:f>'[R&amp;S 2023-24 report visuals.xlsx]table 4'!$N$3:$N$6</c:f>
              <c:numCache>
                <c:formatCode>General</c:formatCode>
                <c:ptCount val="4"/>
                <c:pt idx="0">
                  <c:v>347</c:v>
                </c:pt>
                <c:pt idx="1">
                  <c:v>317</c:v>
                </c:pt>
                <c:pt idx="2">
                  <c:v>268</c:v>
                </c:pt>
                <c:pt idx="3">
                  <c:v>14</c:v>
                </c:pt>
              </c:numCache>
            </c:numRef>
          </c:val>
          <c:extLst>
            <c:ext xmlns:c16="http://schemas.microsoft.com/office/drawing/2014/chart" uri="{C3380CC4-5D6E-409C-BE32-E72D297353CC}">
              <c16:uniqueId val="{00000008-6A68-444F-879B-881210468600}"/>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US" sz="1600" baseline="0" dirty="0"/>
              <a:t>Outcomes in 2023/24</a:t>
            </a:r>
            <a:endParaRPr lang="en-US" sz="1600" dirty="0"/>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'[R&amp;S 2023-24 report visuals.xlsx]table 10'!$B$1</c:f>
              <c:strCache>
                <c:ptCount val="1"/>
                <c:pt idx="0">
                  <c:v>%</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10'!$A$2:$A$12</c:f>
              <c:strCache>
                <c:ptCount val="11"/>
                <c:pt idx="0">
                  <c:v>No further action taken</c:v>
                </c:pt>
                <c:pt idx="1">
                  <c:v>Informal resolution/intervention</c:v>
                </c:pt>
                <c:pt idx="2">
                  <c:v>None</c:v>
                </c:pt>
                <c:pt idx="3">
                  <c:v>Referred to student support</c:v>
                </c:pt>
                <c:pt idx="4">
                  <c:v>Outcome unknown</c:v>
                </c:pt>
                <c:pt idx="5">
                  <c:v>No response</c:v>
                </c:pt>
                <c:pt idx="6">
                  <c:v>Processed as a formal complaint</c:v>
                </c:pt>
                <c:pt idx="7">
                  <c:v>Sent to Students' Union UCL</c:v>
                </c:pt>
                <c:pt idx="8">
                  <c:v>Referred to external support</c:v>
                </c:pt>
                <c:pt idx="9">
                  <c:v>Referred to staff support</c:v>
                </c:pt>
                <c:pt idx="10">
                  <c:v>Reported to the police</c:v>
                </c:pt>
              </c:strCache>
            </c:strRef>
          </c:cat>
          <c:val>
            <c:numRef>
              <c:f>'[R&amp;S 2023-24 report visuals.xlsx]table 10'!$B$2:$B$12</c:f>
              <c:numCache>
                <c:formatCode>0.00%</c:formatCode>
                <c:ptCount val="11"/>
                <c:pt idx="0">
                  <c:v>0.47599999999999998</c:v>
                </c:pt>
                <c:pt idx="1">
                  <c:v>0.14699999999999999</c:v>
                </c:pt>
                <c:pt idx="2">
                  <c:v>0.13800000000000001</c:v>
                </c:pt>
                <c:pt idx="3">
                  <c:v>7.0000000000000007E-2</c:v>
                </c:pt>
                <c:pt idx="4">
                  <c:v>5.7000000000000002E-2</c:v>
                </c:pt>
                <c:pt idx="5">
                  <c:v>3.7999999999999999E-2</c:v>
                </c:pt>
                <c:pt idx="6">
                  <c:v>2.9000000000000001E-2</c:v>
                </c:pt>
                <c:pt idx="7">
                  <c:v>2.1999999999999999E-2</c:v>
                </c:pt>
                <c:pt idx="8">
                  <c:v>1.0999999999999999E-2</c:v>
                </c:pt>
                <c:pt idx="9">
                  <c:v>7.0000000000000001E-3</c:v>
                </c:pt>
                <c:pt idx="10">
                  <c:v>4.0000000000000001E-3</c:v>
                </c:pt>
              </c:numCache>
            </c:numRef>
          </c:val>
          <c:extLst>
            <c:ext xmlns:c16="http://schemas.microsoft.com/office/drawing/2014/chart" uri="{C3380CC4-5D6E-409C-BE32-E72D297353CC}">
              <c16:uniqueId val="{00000000-CA22-40D5-808F-38874B605A60}"/>
            </c:ext>
          </c:extLst>
        </c:ser>
        <c:dLbls>
          <c:dLblPos val="outEnd"/>
          <c:showLegendKey val="0"/>
          <c:showVal val="1"/>
          <c:showCatName val="0"/>
          <c:showSerName val="0"/>
          <c:showPercent val="0"/>
          <c:showBubbleSize val="0"/>
        </c:dLbls>
        <c:gapWidth val="182"/>
        <c:axId val="973517616"/>
        <c:axId val="973520496"/>
      </c:barChart>
      <c:catAx>
        <c:axId val="9735176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973520496"/>
        <c:crosses val="autoZero"/>
        <c:auto val="1"/>
        <c:lblAlgn val="ctr"/>
        <c:lblOffset val="100"/>
        <c:noMultiLvlLbl val="0"/>
      </c:catAx>
      <c:valAx>
        <c:axId val="973520496"/>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73517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Number of reports by staff and students in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'[R&amp;S 2023-24 report visuals.xlsx]table 1'!$C$1</c:f>
              <c:strCache>
                <c:ptCount val="1"/>
                <c:pt idx="0">
                  <c:v>Count of reports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1'!$A$2:$A$3</c:f>
              <c:strCache>
                <c:ptCount val="2"/>
                <c:pt idx="0">
                  <c:v>All staff</c:v>
                </c:pt>
                <c:pt idx="1">
                  <c:v>All students</c:v>
                </c:pt>
              </c:strCache>
            </c:strRef>
          </c:cat>
          <c:val>
            <c:numRef>
              <c:f>'[R&amp;S 2023-24 report visuals.xlsx]table 1'!$C$2:$C$3</c:f>
              <c:numCache>
                <c:formatCode>General</c:formatCode>
                <c:ptCount val="2"/>
                <c:pt idx="0">
                  <c:v>347</c:v>
                </c:pt>
                <c:pt idx="1">
                  <c:v>585</c:v>
                </c:pt>
              </c:numCache>
            </c:numRef>
          </c:val>
          <c:extLst>
            <c:ext xmlns:c16="http://schemas.microsoft.com/office/drawing/2014/chart" uri="{C3380CC4-5D6E-409C-BE32-E72D297353CC}">
              <c16:uniqueId val="{00000000-BFCA-44ED-AD16-73BAC967B62B}"/>
            </c:ext>
          </c:extLst>
        </c:ser>
        <c:ser>
          <c:idx val="2"/>
          <c:order val="2"/>
          <c:tx>
            <c:strRef>
              <c:f>'[R&amp;S 2023-24 report visuals.xlsx]table 1'!$D$1</c:f>
              <c:strCache>
                <c:ptCount val="1"/>
                <c:pt idx="0">
                  <c:v>Percentage proportion of UCL profile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1'!$A$2:$A$3</c:f>
              <c:strCache>
                <c:ptCount val="2"/>
                <c:pt idx="0">
                  <c:v>All staff</c:v>
                </c:pt>
                <c:pt idx="1">
                  <c:v>All students</c:v>
                </c:pt>
              </c:strCache>
            </c:strRef>
          </c:cat>
          <c:val>
            <c:numRef>
              <c:f>'[R&amp;S 2023-24 report visuals.xlsx]table 1'!$D$2:$D$3</c:f>
              <c:numCache>
                <c:formatCode>0.0%</c:formatCode>
                <c:ptCount val="2"/>
                <c:pt idx="0">
                  <c:v>0.02</c:v>
                </c:pt>
                <c:pt idx="1">
                  <c:v>1.2E-2</c:v>
                </c:pt>
              </c:numCache>
            </c:numRef>
          </c:val>
          <c:extLst>
            <c:ext xmlns:c16="http://schemas.microsoft.com/office/drawing/2014/chart" uri="{C3380CC4-5D6E-409C-BE32-E72D297353CC}">
              <c16:uniqueId val="{00000001-BFCA-44ED-AD16-73BAC967B62B}"/>
            </c:ext>
          </c:extLst>
        </c:ser>
        <c:dLbls>
          <c:dLblPos val="outEnd"/>
          <c:showLegendKey val="0"/>
          <c:showVal val="1"/>
          <c:showCatName val="0"/>
          <c:showSerName val="0"/>
          <c:showPercent val="0"/>
          <c:showBubbleSize val="0"/>
        </c:dLbls>
        <c:gapWidth val="150"/>
        <c:axId val="1336943855"/>
        <c:axId val="1336944335"/>
        <c:extLst>
          <c:ext xmlns:c15="http://schemas.microsoft.com/office/drawing/2012/chart" uri="{02D57815-91ED-43cb-92C2-25804820EDAC}">
            <c15:filteredBarSeries>
              <c15:ser>
                <c:idx val="0"/>
                <c:order val="0"/>
                <c:tx>
                  <c:strRef>
                    <c:extLst>
                      <c:ext uri="{02D57815-91ED-43cb-92C2-25804820EDAC}">
                        <c15:formulaRef>
                          <c15:sqref>'[R&amp;S 2023-24 report visuals.xlsx]table 1'!$B$1</c15:sqref>
                        </c15:formulaRef>
                      </c:ext>
                    </c:extLst>
                    <c:strCache>
                      <c:ptCount val="1"/>
                      <c:pt idx="0">
                        <c:v>Number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'[R&amp;S 2023-24 report visuals.xlsx]table 1'!$A$2:$A$3</c15:sqref>
                        </c15:formulaRef>
                      </c:ext>
                    </c:extLst>
                    <c:strCache>
                      <c:ptCount val="2"/>
                      <c:pt idx="0">
                        <c:v>All staff</c:v>
                      </c:pt>
                      <c:pt idx="1">
                        <c:v>All students</c:v>
                      </c:pt>
                    </c:strCache>
                  </c:strRef>
                </c:cat>
                <c:val>
                  <c:numRef>
                    <c:extLst>
                      <c:ext uri="{02D57815-91ED-43cb-92C2-25804820EDAC}">
                        <c15:formulaRef>
                          <c15:sqref>'[R&amp;S 2023-24 report visuals.xlsx]table 1'!$B$2:$B$3</c15:sqref>
                        </c15:formulaRef>
                      </c:ext>
                    </c:extLst>
                    <c:numCache>
                      <c:formatCode>#,##0</c:formatCode>
                      <c:ptCount val="2"/>
                      <c:pt idx="0">
                        <c:v>17399</c:v>
                      </c:pt>
                      <c:pt idx="1">
                        <c:v>49248</c:v>
                      </c:pt>
                    </c:numCache>
                  </c:numRef>
                </c:val>
                <c:extLst>
                  <c:ext xmlns:c16="http://schemas.microsoft.com/office/drawing/2014/chart" uri="{C3380CC4-5D6E-409C-BE32-E72D297353CC}">
                    <c16:uniqueId val="{00000002-BFCA-44ED-AD16-73BAC967B62B}"/>
                  </c:ext>
                </c:extLst>
              </c15:ser>
            </c15:filteredBarSeries>
          </c:ext>
        </c:extLst>
      </c:barChart>
      <c:catAx>
        <c:axId val="1336943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944335"/>
        <c:crosses val="autoZero"/>
        <c:auto val="1"/>
        <c:lblAlgn val="ctr"/>
        <c:lblOffset val="100"/>
        <c:noMultiLvlLbl val="0"/>
      </c:catAx>
      <c:valAx>
        <c:axId val="13369443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943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t>Total number of reports from 2019/20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'[R&amp;S 2023-24 report visuals.xlsx]table 2'!$B$2</c:f>
              <c:strCache>
                <c:ptCount val="1"/>
                <c:pt idx="0">
                  <c:v>Reports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'[R&amp;S 2023-24 report visuals.xlsx]table 2'!$A$3:$A$7</c:f>
              <c:strCache>
                <c:ptCount val="5"/>
                <c:pt idx="0">
                  <c:v>2019/20</c:v>
                </c:pt>
                <c:pt idx="1">
                  <c:v>2020/21</c:v>
                </c:pt>
                <c:pt idx="2">
                  <c:v>2021/22</c:v>
                </c:pt>
                <c:pt idx="3">
                  <c:v>2022/23</c:v>
                </c:pt>
                <c:pt idx="4">
                  <c:v>2023/24</c:v>
                </c:pt>
              </c:strCache>
            </c:strRef>
          </c:cat>
          <c:val>
            <c:numRef>
              <c:f>'[R&amp;S 2023-24 report visuals.xlsx]table 2'!$B$3:$B$7</c:f>
              <c:numCache>
                <c:formatCode>General</c:formatCode>
                <c:ptCount val="5"/>
                <c:pt idx="0">
                  <c:v>330</c:v>
                </c:pt>
                <c:pt idx="1">
                  <c:v>496</c:v>
                </c:pt>
                <c:pt idx="2">
                  <c:v>757</c:v>
                </c:pt>
                <c:pt idx="3">
                  <c:v>897</c:v>
                </c:pt>
                <c:pt idx="4">
                  <c:v>946</c:v>
                </c:pt>
              </c:numCache>
            </c:numRef>
          </c:val>
          <c:smooth val="0"/>
          <c:extLst>
            <c:ext xmlns:c16="http://schemas.microsoft.com/office/drawing/2014/chart" uri="{C3380CC4-5D6E-409C-BE32-E72D297353CC}">
              <c16:uniqueId val="{00000000-01E4-4A65-B8CE-7DC8D95C84FA}"/>
            </c:ext>
          </c:extLst>
        </c:ser>
        <c:dLbls>
          <c:dLblPos val="t"/>
          <c:showLegendKey val="0"/>
          <c:showVal val="1"/>
          <c:showCatName val="0"/>
          <c:showSerName val="0"/>
          <c:showPercent val="0"/>
          <c:showBubbleSize val="0"/>
        </c:dLbls>
        <c:marker val="1"/>
        <c:smooth val="0"/>
        <c:axId val="1414088863"/>
        <c:axId val="1414089343"/>
      </c:lineChart>
      <c:catAx>
        <c:axId val="141408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089343"/>
        <c:crosses val="autoZero"/>
        <c:auto val="1"/>
        <c:lblAlgn val="ctr"/>
        <c:lblOffset val="100"/>
        <c:noMultiLvlLbl val="0"/>
      </c:catAx>
      <c:valAx>
        <c:axId val="1414089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088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38D87273-50EF-4FD0-88F3-A483B6E6FAAB}">
    <t:Anchor>
      <t:Comment id="1366826748"/>
    </t:Anchor>
    <t:History>
      <t:Event id="{CF39C9AB-901A-43C8-9F64-4CF38AF148CB}" time="2024-10-30T13:46:11.746Z">
        <t:Attribution userId="S::ucyzark@ucl.ac.uk::23a6da7b-b0a1-4e38-95d9-81ebccae1b04" userProvider="AD" userName="Darko, Adwoa"/>
        <t:Anchor>
          <t:Comment id="1288259776"/>
        </t:Anchor>
        <t:Create/>
      </t:Event>
      <t:Event id="{E1440996-AA48-489C-BE63-24662BC1C1E2}" time="2024-10-30T13:46:11.746Z">
        <t:Attribution userId="S::ucyzark@ucl.ac.uk::23a6da7b-b0a1-4e38-95d9-81ebccae1b04" userProvider="AD" userName="Darko, Adwoa"/>
        <t:Anchor>
          <t:Comment id="1288259776"/>
        </t:Anchor>
        <t:Assign userId="S::ucyzakk@ucl.ac.uk::36edce63-89cf-4fff-a4f7-98a4ccb47e24" userProvider="AD" userName="Khan, Addeel"/>
      </t:Event>
      <t:Event id="{AE0217D3-B3CD-49A2-B8BF-ED6FA8FB84DC}" time="2024-10-30T13:46:11.746Z">
        <t:Attribution userId="S::ucyzark@ucl.ac.uk::23a6da7b-b0a1-4e38-95d9-81ebccae1b04" userProvider="AD" userName="Darko, Adwoa"/>
        <t:Anchor>
          <t:Comment id="1288259776"/>
        </t:Anchor>
        <t:SetTitle title="@Khan, Addeel"/>
      </t:Event>
    </t:History>
  </t:Task>
</t:Tasks>
</file>

<file path=word/drawings/drawing1.xml><?xml version="1.0" encoding="utf-8"?>
<c:userShapes xmlns:c="http://schemas.openxmlformats.org/drawingml/2006/chart">
  <cdr:relSizeAnchor xmlns:cdr="http://schemas.openxmlformats.org/drawingml/2006/chartDrawing">
    <cdr:from>
      <cdr:x>0.59326</cdr:x>
      <cdr:y>0.75081</cdr:y>
    </cdr:from>
    <cdr:to>
      <cdr:x>0.71845</cdr:x>
      <cdr:y>0.81289</cdr:y>
    </cdr:to>
    <cdr:sp macro="" textlink="">
      <cdr:nvSpPr>
        <cdr:cNvPr id="2" name="TextBox 6">
          <a:extLst xmlns:a="http://schemas.openxmlformats.org/drawingml/2006/main">
            <a:ext uri="{FF2B5EF4-FFF2-40B4-BE49-F238E27FC236}">
              <a16:creationId xmlns:a16="http://schemas.microsoft.com/office/drawing/2014/main" id="{59E7C382-42B2-7529-A70B-EC7889D996C4}"/>
            </a:ext>
          </a:extLst>
        </cdr:cNvPr>
        <cdr:cNvSpPr txBox="1"/>
      </cdr:nvSpPr>
      <cdr:spPr>
        <a:xfrm xmlns:a="http://schemas.openxmlformats.org/drawingml/2006/main">
          <a:off x="3128424" y="2791542"/>
          <a:ext cx="660174" cy="230832"/>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algn="l" rtl="0" eaLnBrk="0" fontAlgn="base" hangingPunct="0">
            <a:spcBef>
              <a:spcPct val="0"/>
            </a:spcBef>
            <a:spcAft>
              <a:spcPct val="0"/>
            </a:spcAft>
            <a:defRPr kern="1200">
              <a:solidFill>
                <a:schemeClr val="tx1"/>
              </a:solidFill>
              <a:latin typeface="Arial" panose="020B0604020202020204" pitchFamily="34" charset="0"/>
              <a:ea typeface="+mn-ea"/>
              <a:cs typeface="+mn-cs"/>
            </a:defRPr>
          </a:lvl1pPr>
          <a:lvl2pPr marL="457200" algn="l" rtl="0" eaLnBrk="0" fontAlgn="base" hangingPunct="0">
            <a:spcBef>
              <a:spcPct val="0"/>
            </a:spcBef>
            <a:spcAft>
              <a:spcPct val="0"/>
            </a:spcAft>
            <a:defRPr kern="1200">
              <a:solidFill>
                <a:schemeClr val="tx1"/>
              </a:solidFill>
              <a:latin typeface="Arial" panose="020B0604020202020204" pitchFamily="34" charset="0"/>
              <a:ea typeface="+mn-ea"/>
              <a:cs typeface="+mn-cs"/>
            </a:defRPr>
          </a:lvl2pPr>
          <a:lvl3pPr marL="914400" algn="l" rtl="0" eaLnBrk="0" fontAlgn="base" hangingPunct="0">
            <a:spcBef>
              <a:spcPct val="0"/>
            </a:spcBef>
            <a:spcAft>
              <a:spcPct val="0"/>
            </a:spcAft>
            <a:defRPr kern="1200">
              <a:solidFill>
                <a:schemeClr val="tx1"/>
              </a:solidFill>
              <a:latin typeface="Arial" panose="020B0604020202020204" pitchFamily="34" charset="0"/>
              <a:ea typeface="+mn-ea"/>
              <a:cs typeface="+mn-cs"/>
            </a:defRPr>
          </a:lvl3pPr>
          <a:lvl4pPr marL="1371600" algn="l" rtl="0" eaLnBrk="0" fontAlgn="base" hangingPunct="0">
            <a:spcBef>
              <a:spcPct val="0"/>
            </a:spcBef>
            <a:spcAft>
              <a:spcPct val="0"/>
            </a:spcAft>
            <a:defRPr kern="1200">
              <a:solidFill>
                <a:schemeClr val="tx1"/>
              </a:solidFill>
              <a:latin typeface="Arial" panose="020B0604020202020204" pitchFamily="34" charset="0"/>
              <a:ea typeface="+mn-ea"/>
              <a:cs typeface="+mn-cs"/>
            </a:defRPr>
          </a:lvl4pPr>
          <a:lvl5pPr marL="1828800" algn="l" rtl="0" eaLnBrk="0" fontAlgn="base" hangingPunct="0">
            <a:spcBef>
              <a:spcPct val="0"/>
            </a:spcBef>
            <a:spcAft>
              <a:spcPct val="0"/>
            </a:spcAft>
            <a:defRPr kern="1200">
              <a:solidFill>
                <a:schemeClr val="tx1"/>
              </a:solidFill>
              <a:latin typeface="Arial" panose="020B0604020202020204" pitchFamily="34" charset="0"/>
              <a:ea typeface="+mn-ea"/>
              <a:cs typeface="+mn-cs"/>
            </a:defRPr>
          </a:lvl5pPr>
          <a:lvl6pPr marL="2286000" algn="l" defTabSz="914400" rtl="0" eaLnBrk="1" latinLnBrk="0" hangingPunct="1">
            <a:defRPr kern="1200">
              <a:solidFill>
                <a:schemeClr val="tx1"/>
              </a:solidFill>
              <a:latin typeface="Arial" panose="020B0604020202020204" pitchFamily="34" charset="0"/>
              <a:ea typeface="+mn-ea"/>
              <a:cs typeface="+mn-cs"/>
            </a:defRPr>
          </a:lvl6pPr>
          <a:lvl7pPr marL="2743200" algn="l" defTabSz="914400" rtl="0" eaLnBrk="1" latinLnBrk="0" hangingPunct="1">
            <a:defRPr kern="1200">
              <a:solidFill>
                <a:schemeClr val="tx1"/>
              </a:solidFill>
              <a:latin typeface="Arial" panose="020B0604020202020204" pitchFamily="34" charset="0"/>
              <a:ea typeface="+mn-ea"/>
              <a:cs typeface="+mn-cs"/>
            </a:defRPr>
          </a:lvl7pPr>
          <a:lvl8pPr marL="3200400" algn="l" defTabSz="914400" rtl="0" eaLnBrk="1" latinLnBrk="0" hangingPunct="1">
            <a:defRPr kern="1200">
              <a:solidFill>
                <a:schemeClr val="tx1"/>
              </a:solidFill>
              <a:latin typeface="Arial" panose="020B0604020202020204" pitchFamily="34" charset="0"/>
              <a:ea typeface="+mn-ea"/>
              <a:cs typeface="+mn-cs"/>
            </a:defRPr>
          </a:lvl8pPr>
          <a:lvl9pPr marL="3657600" algn="l" defTabSz="914400" rtl="0" eaLnBrk="1" latinLnBrk="0" hangingPunct="1">
            <a:defRPr kern="1200">
              <a:solidFill>
                <a:schemeClr val="tx1"/>
              </a:solidFill>
              <a:latin typeface="Arial" panose="020B0604020202020204" pitchFamily="34" charset="0"/>
              <a:ea typeface="+mn-ea"/>
              <a:cs typeface="+mn-cs"/>
            </a:defRPr>
          </a:lvl9pPr>
        </a:lstStyle>
        <a:p xmlns:a="http://schemas.openxmlformats.org/drawingml/2006/main">
          <a:pPr algn="l"/>
          <a:r>
            <a:rPr lang="en-GB" sz="900" dirty="0">
              <a:solidFill>
                <a:schemeClr val="tx1">
                  <a:lumMod val="75000"/>
                  <a:lumOff val="25000"/>
                </a:schemeClr>
              </a:solidFill>
            </a:rPr>
            <a:t>reports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03BD-7E12-4F65-94C6-BCC4D72589B2}">
  <ds:schemaRefs>
    <ds:schemaRef ds:uri="http://schemas.openxmlformats.org/officeDocument/2006/bibliography"/>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Riccardi</dc:creator>
  <cp:keywords/>
  <cp:lastModifiedBy>Moutra, Anna</cp:lastModifiedBy>
  <cp:revision>2</cp:revision>
  <dcterms:created xsi:type="dcterms:W3CDTF">2025-03-27T14:06:00Z</dcterms:created>
  <dcterms:modified xsi:type="dcterms:W3CDTF">2025-03-27T14:06:00Z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Adobe InDesign 18.4 (Macintosh)</vt:lpwstr>
  </property>
  <property fmtid="{D5CDD505-2E9C-101B-9397-08002B2CF9AE}" pid="4" name="LastSaved">
    <vt:filetime>2023-07-04T00:00:00Z</vt:filetime>
  </property>
  <property fmtid="{D5CDD505-2E9C-101B-9397-08002B2CF9AE}" pid="5" name="Producer">
    <vt:lpwstr>Adobe PDF Library 17.0</vt:lpwstr>
  </property>
</Properties>
</file>